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1703" w14:textId="77777777" w:rsidR="0072647B" w:rsidRDefault="0072647B" w:rsidP="008B0B75">
      <w:pPr>
        <w:rPr>
          <w:b/>
          <w:color w:val="145A32"/>
          <w:sz w:val="40"/>
        </w:rPr>
      </w:pPr>
    </w:p>
    <w:p w14:paraId="3ECA5A35" w14:textId="3CA1307E" w:rsidR="00C91663" w:rsidRDefault="00000000">
      <w:pPr>
        <w:jc w:val="center"/>
      </w:pPr>
      <w:r>
        <w:rPr>
          <w:b/>
          <w:color w:val="145A32"/>
          <w:sz w:val="40"/>
        </w:rPr>
        <w:t>BOARD RESOLUTION</w:t>
      </w:r>
    </w:p>
    <w:p w14:paraId="73F371ED" w14:textId="77777777" w:rsidR="00C91663" w:rsidRDefault="00000000">
      <w:pPr>
        <w:jc w:val="center"/>
      </w:pPr>
      <w:r>
        <w:rPr>
          <w:b/>
          <w:color w:val="C9A227"/>
          <w:sz w:val="20"/>
        </w:rPr>
        <w:t>RESOLUTION NO. BR/2026/09/001</w:t>
      </w:r>
    </w:p>
    <w:tbl>
      <w:tblPr>
        <w:tblW w:w="0" w:type="auto"/>
        <w:jc w:val="center"/>
        <w:tblLook w:val="04A0" w:firstRow="1" w:lastRow="0" w:firstColumn="1" w:lastColumn="0" w:noHBand="0" w:noVBand="1"/>
      </w:tblPr>
      <w:tblGrid>
        <w:gridCol w:w="4968"/>
        <w:gridCol w:w="4968"/>
      </w:tblGrid>
      <w:tr w:rsidR="00C91663" w14:paraId="23099EBB" w14:textId="77777777">
        <w:trPr>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145A32"/>
          </w:tcPr>
          <w:p w14:paraId="5D6686A9" w14:textId="77777777" w:rsidR="00C91663" w:rsidRDefault="00000000">
            <w:pPr>
              <w:jc w:val="center"/>
            </w:pPr>
            <w:r>
              <w:rPr>
                <w:b/>
                <w:color w:val="FFFFFF"/>
                <w:sz w:val="16"/>
              </w:rPr>
              <w:t>RESOLUTION NUMBER</w:t>
            </w:r>
          </w:p>
        </w:tc>
        <w:tc>
          <w:tcPr>
            <w:tcW w:w="4968" w:type="dxa"/>
            <w:tcBorders>
              <w:top w:val="single" w:sz="5" w:space="0" w:color="D8DDD8"/>
              <w:left w:val="single" w:sz="5" w:space="0" w:color="D8DDD8"/>
              <w:bottom w:val="single" w:sz="5" w:space="0" w:color="D8DDD8"/>
              <w:right w:val="single" w:sz="5" w:space="0" w:color="D8DDD8"/>
            </w:tcBorders>
            <w:shd w:val="clear" w:color="auto" w:fill="145A32"/>
          </w:tcPr>
          <w:p w14:paraId="4148DB15" w14:textId="77777777" w:rsidR="00C91663" w:rsidRDefault="00000000">
            <w:pPr>
              <w:jc w:val="center"/>
            </w:pPr>
            <w:r>
              <w:rPr>
                <w:b/>
                <w:color w:val="FFFFFF"/>
                <w:sz w:val="16"/>
              </w:rPr>
              <w:t>DATE</w:t>
            </w:r>
          </w:p>
        </w:tc>
      </w:tr>
      <w:tr w:rsidR="00C91663" w14:paraId="5542BFF1" w14:textId="77777777">
        <w:trPr>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431B2734" w14:textId="77777777" w:rsidR="00C91663" w:rsidRDefault="00000000">
            <w:pPr>
              <w:jc w:val="center"/>
            </w:pPr>
            <w:r>
              <w:rPr>
                <w:sz w:val="19"/>
              </w:rPr>
              <w:t>BR/2026/09/001</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3BBC35F" w14:textId="77777777" w:rsidR="00C91663" w:rsidRDefault="00000000">
            <w:pPr>
              <w:jc w:val="center"/>
            </w:pPr>
            <w:r>
              <w:rPr>
                <w:sz w:val="19"/>
              </w:rPr>
              <w:t>06 September 2026</w:t>
            </w:r>
          </w:p>
        </w:tc>
      </w:tr>
    </w:tbl>
    <w:p w14:paraId="5166F436" w14:textId="77777777" w:rsidR="0072647B" w:rsidRDefault="0072647B">
      <w:pPr>
        <w:jc w:val="center"/>
        <w:rPr>
          <w:b/>
          <w:color w:val="145A32"/>
          <w:sz w:val="23"/>
        </w:rPr>
      </w:pPr>
    </w:p>
    <w:p w14:paraId="7CCA75BC" w14:textId="13557B46" w:rsidR="00C91663" w:rsidRDefault="00000000">
      <w:pPr>
        <w:jc w:val="center"/>
      </w:pPr>
      <w:r>
        <w:rPr>
          <w:b/>
          <w:color w:val="145A32"/>
          <w:sz w:val="23"/>
        </w:rPr>
        <w:t>BOARD RESOLUTION FOR THE APPOINTMENT OF A PUBLIC OFFICER AND REGISTERED REPRESENTATIVE TO THE SOUTH AFRICAN REVENUE SERVICE (SARS)</w:t>
      </w:r>
    </w:p>
    <w:p w14:paraId="30635617" w14:textId="7177B213" w:rsidR="0072647B" w:rsidRDefault="00000000">
      <w:r>
        <w:t>The Board of Directors of the African Solidarity Civic Organisation (ASCO NPC), duly constituted and acting in accordance with the Memorandum of Incorporation and all applicable laws of the Republic of South Africa, hereby unanimously resolves as follows:</w:t>
      </w:r>
    </w:p>
    <w:p w14:paraId="64B80FC7" w14:textId="23ED6D7F" w:rsidR="006963F4" w:rsidRPr="006963F4" w:rsidRDefault="00000000">
      <w:pPr>
        <w:rPr>
          <w:b/>
          <w:bCs/>
        </w:rPr>
      </w:pPr>
      <w:r w:rsidRPr="0072647B">
        <w:rPr>
          <w:b/>
          <w:bCs/>
        </w:rPr>
        <w:t>1. APPOINTMENT OF PUBLIC OFFICER AND REGISTERED REPRESENTATIVE</w:t>
      </w:r>
    </w:p>
    <w:p w14:paraId="40FC5982" w14:textId="04D79B6A" w:rsidR="00C91663" w:rsidRDefault="00000000">
      <w:r>
        <w:t>The Board hereby appoints Mr. Bhekisisa (Mdu) Shandu, Executive Director of ASCO NPC, to act as the Public Officer and Registered Representative of ASCO NPC for purposes of the South African Revenue Service (SARS).</w:t>
      </w:r>
      <w:r w:rsidR="00D83E5F"/>
      <w:r/>
    </w:p>
    <w:p w14:paraId="789FC249" w14:textId="77777777" w:rsidR="006963F4" w:rsidRDefault="006963F4">
      <w:pPr>
        <w:rPr>
          <w:b/>
          <w:bCs/>
        </w:rPr>
      </w:pPr>
    </w:p>
    <w:p w14:paraId="2C02B1C9" w14:textId="0442255B" w:rsidR="00C91663" w:rsidRPr="006963F4" w:rsidRDefault="00000000">
      <w:pPr>
        <w:rPr>
          <w:b/>
          <w:bCs/>
        </w:rPr>
      </w:pPr>
      <w:r w:rsidRPr="006963F4">
        <w:rPr>
          <w:b/>
          <w:bCs/>
        </w:rPr>
        <w:t>Mr. Bhekisisa (Mdu) Shandu is authorised to represent ASCO NPC in its dealings with SARS and to perform all lawful functions necessary for the administration of the organisation’s tax affairs.</w:t>
      </w:r>
    </w:p>
    <w:p w14:paraId="497C8007" w14:textId="77777777" w:rsidR="0072647B" w:rsidRDefault="0072647B"/>
    <w:p w14:paraId="7CB82DB4" w14:textId="05DB4F43" w:rsidR="00C91663" w:rsidRPr="006963F4" w:rsidRDefault="00000000">
      <w:pPr>
        <w:rPr>
          <w:b/>
          <w:bCs/>
        </w:rPr>
      </w:pPr>
      <w:r w:rsidRPr="006963F4">
        <w:rPr>
          <w:b/>
          <w:bCs/>
        </w:rPr>
        <w:t>2. AUTHORITY OF THE REGISTERED REPRESENTATIVE</w:t>
      </w:r>
    </w:p>
    <w:p w14:paraId="40BE4315" w14:textId="2A1061F2" w:rsidR="00C91663" w:rsidRDefault="00000000">
      <w:r>
        <w:t>Mr. Bhekisisa (Mdu) Shandu is specifically authorised to register and maintain the ASCO NPC SARS taxpayer profile; manage applicable tax references on SARS eFiling; submit registrations, returns, declarations, applications and supporting documentation; receive and respond to SARS correspondence; communicate with SARS officials; submit applications relating to tax affairs, PBO status and Section 18A approval where applicable; provide information requested by SARS; manage verification and compliance matters; and perform all other lawful acts reasonably necessary for ASCO NPC’s tax affairs.</w:t>
      </w:r>
      <w:r w:rsidR="001B11C3"/>
      <w:r/>
    </w:p>
    <w:p w14:paraId="53CF65B4" w14:textId="77777777" w:rsidR="006963F4" w:rsidRDefault="006963F4">
      <w:pPr>
        <w:rPr>
          <w:b/>
          <w:bCs/>
        </w:rPr>
      </w:pPr>
    </w:p>
    <w:p w14:paraId="5E205DA9" w14:textId="76A284D9" w:rsidR="00C91663" w:rsidRPr="006963F4" w:rsidRDefault="00000000">
      <w:pPr>
        <w:rPr>
          <w:b/>
          <w:bCs/>
        </w:rPr>
      </w:pPr>
      <w:r w:rsidRPr="006963F4">
        <w:rPr>
          <w:b/>
          <w:bCs/>
        </w:rPr>
        <w:t>3. INTERNAL BOARD AUTHORITY</w:t>
        <w:br/>
        <w:t>The Board confirms that Mr. Bhekisisa (Mdu) Shandu is duly authorised by the Board to act for ASCO NPC within the scope of this resolution. This authority is granted in his capacity as Executive Director and, for SARS purposes, as the Public Officer and Registered Representative of ASCO NPC.</w:t>
      </w:r>
    </w:p>
    <w:p w14:paraId="638550D8" w14:textId="77777777" w:rsidR="0072647B" w:rsidRDefault="0072647B"/>
    <w:p w14:paraId="1CEABB64" w14:textId="77777777" w:rsidR="006963F4" w:rsidRDefault="006963F4"/>
    <w:p w14:paraId="575D08CB" w14:textId="15313C80" w:rsidR="00C91663" w:rsidRPr="006963F4" w:rsidRDefault="00000000">
      <w:pPr>
        <w:rPr>
          <w:b/>
          <w:bCs/>
        </w:rPr>
      </w:pPr>
      <w:r w:rsidRPr="006963F4">
        <w:rPr>
          <w:b/>
          <w:bCs/>
        </w:rPr>
        <w:t>EFFECTIVE DATE</w:t>
      </w:r>
    </w:p>
    <w:p w14:paraId="272725DF" w14:textId="48401E5F" w:rsidR="00C91663" w:rsidRDefault="00000000">
      <w:r>
        <w:t>This resolution shall take effect immediately upon its adoption by the Board of Directors and shall remain in force until amended or revoked by a subsequent Board Resolution.</w:t>
      </w:r>
    </w:p>
    <w:p w14:paraId="2A1805C8" w14:textId="2BBDA81F" w:rsidR="006963F4" w:rsidRDefault="006963F4">
      <w:pPr>
        <w:rPr>
          <w:b/>
          <w:bCs/>
        </w:rPr>
      </w:pPr>
    </w:p>
    <w:p w14:paraId="36A5FE0F" w14:textId="7AD41F7E" w:rsidR="0072647B" w:rsidRPr="006963F4" w:rsidRDefault="00000000">
      <w:pPr>
        <w:rPr>
          <w:b/>
          <w:bCs/>
        </w:rPr>
      </w:pPr>
      <w:r w:rsidRPr="006963F4">
        <w:rPr>
          <w:b/>
          <w:bCs/>
        </w:rPr>
        <w:t>CERTIFICATION</w:t>
      </w:r>
    </w:p>
    <w:p w14:paraId="12D47AE9" w14:textId="638A2FC7" w:rsidR="00C91663" w:rsidRDefault="00000000">
      <w:r>
        <w:t>We, the undersigned, certify that this resolution was duly adopted by the Board of Directors of the African Solidarity Civic Organisation (ASCO NPC) and remains in full force and effect.</w:t>
      </w:r>
    </w:p>
    <w:p w14:paraId="058ABA67" w14:textId="0CE9C2B3" w:rsidR="0072647B" w:rsidRDefault="0072647B">
      <w:pPr>
        <w:spacing w:after="200" w:line="276" w:lineRule="auto"/>
        <w:rPr>
          <w:b/>
          <w:color w:val="C9A227"/>
          <w:sz w:val="20"/>
        </w:rPr>
      </w:pPr>
    </w:p>
    <w:p w14:paraId="2EAB701A" w14:textId="19044D1D" w:rsidR="0072647B" w:rsidRDefault="0072647B">
      <w:pPr>
        <w:jc w:val="center"/>
        <w:rPr>
          <w:b/>
          <w:color w:val="C9A227"/>
          <w:sz w:val="20"/>
        </w:rPr>
      </w:pPr>
    </w:p>
    <w:p w14:paraId="634BC5EE" w14:textId="5BC429C9" w:rsidR="00BF076C" w:rsidRDefault="00BF076C">
      <w:pPr>
        <w:jc w:val="center"/>
        <w:rPr>
          <w:noProof/>
        </w:rPr>
      </w:pPr>
    </w:p>
    <w:p w14:paraId="7C7C0AA4" w14:textId="59D11DB5" w:rsidR="00C91663" w:rsidRDefault="00000000">
      <w:pPr>
        <w:jc w:val="center"/>
        <w:rPr>
          <w:b/>
          <w:color w:val="C9A227"/>
          <w:sz w:val="20"/>
        </w:rPr>
      </w:pPr>
      <w:r>
        <w:rPr>
          <w:b/>
          <w:color w:val="C9A227"/>
          <w:sz w:val="20"/>
        </w:rPr>
        <w:t>SIGNED ON BEHALF OF THE BOARD OF DIRECTORS</w:t>
      </w:r>
    </w:p>
    <w:p w14:paraId="334ACFC3" w14:textId="77777777" w:rsidR="0072647B" w:rsidRDefault="0072647B">
      <w:pPr>
        <w:jc w:val="center"/>
      </w:pPr>
    </w:p>
    <w:tbl>
      <w:tblPr>
        <w:tblW w:w="0" w:type="auto"/>
        <w:jc w:val="center"/>
        <w:tblLayout w:type="fixed"/>
        <w:tblLook w:val="04A0" w:firstRow="1" w:lastRow="0" w:firstColumn="1" w:lastColumn="0" w:noHBand="0" w:noVBand="1"/>
      </w:tblPr>
      <w:tblGrid>
        <w:gridCol w:w="4968"/>
        <w:gridCol w:w="4968"/>
      </w:tblGrid>
      <w:tr w:rsidR="00C91663" w14:paraId="44E9A1A2" w14:textId="77777777">
        <w:trPr>
          <w:cantSplit/>
          <w:jc w:val="center"/>
          <w:cantSplit/>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DB13927" w14:textId="795AF9EB" w:rsidR="00C91663" w:rsidRDefault="00BF076C">
            <w:r>
              <w:rPr>
                <w:noProof/>
              </w:rPr>
              <w:drawing>
                <wp:anchor distT="0" distB="0" distL="114300" distR="114300" simplePos="0" relativeHeight="251655680" behindDoc="0" locked="0" layoutInCell="1" allowOverlap="1" wp14:anchorId="6F62F57F" wp14:editId="7142108A">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color w:val="145A32"/>
                <w:sz w:val="16"/>
              </w:rPr>
              <w:t>CHAIR</w:t>
            </w:r>
            <w:r w:rsidR="00D83E5F">
              <w:rPr>
                <w:b/>
                <w:color w:val="145A32"/>
                <w:sz w:val="16"/>
              </w:rPr>
              <w:t xml:space="preserve"> </w:t>
            </w:r>
            <w:r w:rsidR="00000000">
              <w:rPr>
                <w:b/>
                <w:color w:val="145A32"/>
                <w:sz w:val="16"/>
              </w:rPr>
              <w:t>LADY</w:t>
            </w:r>
            <w:r w:rsidR="00000000">
              <w:rPr>
                <w:b/>
                <w:sz w:val="18"/>
              </w:rPr>
              <w:br/>
              <w:t>Ms. Busisiwe Makhosi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2EA6582" w14:textId="003D769F" w:rsidR="00C91663" w:rsidRDefault="00D83E5F">
            <w:pPr>
              <w:rPr>
                <w:noProof/>
              </w:rPr>
            </w:pPr>
            <w:r>
              <w:rPr>
                <w:noProof/>
              </w:rPr>
              <w:drawing>
                <wp:anchor distT="0" distB="0" distL="114300" distR="114300" simplePos="0" relativeHeight="251665920" behindDoc="0" locked="0" layoutInCell="1" allowOverlap="1" wp14:anchorId="6209203C" wp14:editId="748DA760">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DIRECTOR: HEAD OF ICT AND COMMUNICATIONS</w:t>
            </w:r>
            <w:r w:rsidR="00000000">
              <w:rPr>
                <w:b/>
                <w:sz w:val="18"/>
              </w:rPr>
              <w:br/>
              <w:t xml:space="preserve">Mr. Thapelo </w:t>
            </w:r>
            <w:r>
              <w:rPr>
                <w:b/>
                <w:sz w:val="18"/>
              </w:rPr>
              <w:t xml:space="preserve">Nelson </w:t>
            </w:r>
            <w:r w:rsidR="00000000">
              <w:rPr>
                <w:b/>
                <w:sz w:val="18"/>
              </w:rPr>
              <w:t>Maqalika</w:t>
            </w:r>
            <w:r w:rsidR="00000000">
              <w:br/>
              <w:t>Signature:</w:t>
            </w:r>
            <w:r>
              <w:t xml:space="preserve"> </w:t>
            </w:r>
            <w:r w:rsidR="00000000">
              <w:br/>
              <w:t>____________________________</w:t>
            </w:r>
            <w:r w:rsidR="00000000">
              <w:br/>
              <w:t>Date:</w:t>
            </w:r>
            <w:r>
              <w:t xml:space="preserve"> </w:t>
            </w:r>
            <w:r w:rsidRPr="00AC3B06">
              <w:rPr>
                <w:b/>
                <w:bCs/>
              </w:rPr>
              <w:t>6 September 2026</w:t>
            </w:r>
            <w:r w:rsidR="00000000">
              <w:br/>
              <w:t>____________________________</w:t>
            </w:r>
          </w:p>
        </w:tc>
      </w:tr>
      <w:tr w:rsidR="00C91663" w14:paraId="4D06D533" w14:textId="77777777">
        <w:trPr>
          <w:cantSplit/>
          <w:jc w:val="center"/>
          <w:cantSplit/>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5450BFD" w14:textId="69E1BE64"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EXECUTIVE DIRECTOR</w:t>
            </w:r>
            <w:r w:rsidR="00000000">
              <w:rPr>
                <w:b/>
                <w:sz w:val="18"/>
              </w:rPr>
              <w:br/>
              <w:t>Mr. Bhekisisa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76C9E6E" w14:textId="1D2FCBC3"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F076C">
              <w:rPr>
                <w:b/>
                <w:color w:val="145A32"/>
                <w:sz w:val="16"/>
                <w:szCs w:val="16"/>
              </w:rPr>
              <w:t>DIRECTOR: PEOPLE AND CULTURE / CHAIRPERSON: FINANCE AND PROCUREMENT COMMITTEE</w:t>
            </w:r>
            <w:r w:rsidR="00000000">
              <w:br/>
            </w:r>
            <w:r w:rsidR="00000000">
              <w:rPr>
                <w:b/>
                <w:sz w:val="18"/>
              </w:rPr>
              <w:t>Mr. Khulekani Gumede</w:t>
            </w:r>
            <w:r w:rsidR="00000000">
              <w:br/>
              <w:t>Signature:</w:t>
            </w:r>
            <w:r>
              <w:t xml:space="preserve"> </w:t>
            </w:r>
            <w:r w:rsidR="00000000">
              <w:br/>
              <w:t>____________________________</w:t>
            </w:r>
            <w:r w:rsidR="00000000">
              <w:br/>
            </w:r>
            <w:r>
              <w:t>Date:</w:t>
            </w:r>
            <w:r w:rsidR="00D83E5F">
              <w:t xml:space="preserve"> </w:t>
            </w:r>
            <w:r w:rsidR="00D83E5F" w:rsidRPr="00AC3B06">
              <w:rPr>
                <w:b/>
                <w:bCs/>
              </w:rPr>
              <w:t>6 September 2026</w:t>
            </w:r>
            <w:r>
              <w:br/>
              <w:t>____________________________</w:t>
            </w:r>
          </w:p>
        </w:tc>
      </w:tr>
    </w:tbl>
    <w:p w14:paraId="51EA8A95" w14:textId="77777777" w:rsidR="00C91663" w:rsidRDefault="00000000">
      <w:pPr>
        <w:jc w:val="center"/>
      </w:pPr>
      <w:r>
        <w:rPr>
          <w:b/>
          <w:color w:val="5F6B63"/>
          <w:sz w:val="16"/>
        </w:rPr>
        <w:t>ASCO NPC • Reg. No. 2026/521895/08 • Tax Ref. 9322812265</w:t>
      </w:r>
    </w:p>
    <w:sectPr w:rsidR="00C91663" w:rsidSect="00034616">
      <w:headerReference w:type="default" r:id="rId12"/>
      <w:footerReference w:type="default" r:id="rId13"/>
      <w:pgSz w:w="12240" w:h="15840"/>
      <w:pgMar w:top="1656"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78088" w14:textId="77777777" w:rsidR="008935B9" w:rsidRDefault="008935B9">
      <w:pPr>
        <w:spacing w:after="0" w:line="240" w:lineRule="auto"/>
      </w:pPr>
      <w:r>
        <w:separator/>
      </w:r>
    </w:p>
  </w:endnote>
  <w:endnote w:type="continuationSeparator" w:id="0">
    <w:p w14:paraId="26C79405" w14:textId="77777777" w:rsidR="008935B9" w:rsidRDefault="00893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B65C" w14:textId="77777777" w:rsidR="00C91663" w:rsidRDefault="00000000">
    <w:pPr>
      <w:pStyle w:val="Footer"/>
      <w:jc w:val="center"/>
    </w:pPr>
    <w:r>
      <w:rPr>
        <w:color w:val="145A32"/>
        <w:sz w:val="16"/>
      </w:rPr>
      <w:t xml:space="preserve">AFRICAN SOLIDARITY • UNITY. EMPOWERMENT. PROGRESS. • </w:t>
    </w:r>
    <w:r>
      <w:fldChar w:fldCharType="begin"/>
    </w:r>
    <w:r>
      <w:instrText>PAGE</w:instrText>
    </w:r>
    <w:r>
      <w:fldChar w:fldCharType="separate"/>
    </w:r>
    <w:r w:rsidR="0072647B">
      <w:rPr>
        <w:noProof/>
      </w:rPr>
      <w:t>1</w:t>
    </w:r>
    <w:r>
      <w:fldChar w:fldCharType="end"/>
    </w:r>
    <w:r>
      <w:rPr>
        <w:color w:val="5F6B63"/>
        <w:sz w:val="16"/>
      </w:rPr>
      <w:t xml:space="preserve">  |  OFFICIAL BOARD RESOLUTION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5E136" w14:textId="77777777" w:rsidR="008935B9" w:rsidRDefault="008935B9">
      <w:pPr>
        <w:spacing w:after="0" w:line="240" w:lineRule="auto"/>
      </w:pPr>
      <w:r>
        <w:separator/>
      </w:r>
    </w:p>
  </w:footnote>
  <w:footnote w:type="continuationSeparator" w:id="0">
    <w:p w14:paraId="772D4048" w14:textId="77777777" w:rsidR="008935B9" w:rsidRDefault="00893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A1863" w14:textId="77777777" w:rsidR="00C91663" w:rsidRDefault="00C91663">
    <w:pPr>
      <w:pStyle w:val="Header"/>
    </w:pPr>
  </w:p>
  <w:tbl>
    <w:tblPr>
      <w:tblW w:w="0" w:type="auto"/>
      <w:tblLook w:val="04A0" w:firstRow="1" w:lastRow="0" w:firstColumn="1" w:lastColumn="0" w:noHBand="0" w:noVBand="1"/>
    </w:tblPr>
    <w:tblGrid>
      <w:gridCol w:w="5040"/>
      <w:gridCol w:w="5040"/>
    </w:tblGrid>
    <w:tr w:rsidR="00C91663" w14:paraId="266E7E1E"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7A668001" w14:textId="1510EB3D"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41AE8F8A" w14:textId="2C41586F"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41AE8F8A" w14:textId="2C41586F"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4B824291" w14:textId="4E282AA2"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15412D73" w14:textId="00793EF7" w:rsidR="006963F4" w:rsidRDefault="00000000">
          <w:pPr>
            <w:jc w:val="right"/>
            <w:rPr>
              <w:sz w:val="15"/>
            </w:rPr>
          </w:pPr>
          <w:r>
            <w:rPr>
              <w:sz w:val="15"/>
            </w:rPr>
            <w:t xml:space="preserve">Durban, KwaZulu-Natal </w:t>
          </w:r>
        </w:p>
        <w:p w14:paraId="494991E3" w14:textId="7983E94E"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C3"/>
    <w:rsid w:val="0029639D"/>
    <w:rsid w:val="00326F90"/>
    <w:rsid w:val="00376A4D"/>
    <w:rsid w:val="005D62AA"/>
    <w:rsid w:val="006963F4"/>
    <w:rsid w:val="0072647B"/>
    <w:rsid w:val="008935B9"/>
    <w:rsid w:val="008B0B75"/>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5C37E2"/>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6</cp:revision>
  <cp:lastPrinted>2026-09-07T07:22:00Z</cp:lastPrinted>
  <dcterms:created xsi:type="dcterms:W3CDTF">2013-12-23T23:15:00Z</dcterms:created>
  <dcterms:modified xsi:type="dcterms:W3CDTF">2026-09-07T07:22:00Z</dcterms:modified>
  <cp:category/>
</cp:coreProperties>
</file>