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193E3" w14:textId="77777777" w:rsidR="005A217C" w:rsidRPr="000251A3" w:rsidRDefault="000251A3" w:rsidP="000251A3">
      <w:pPr>
        <w:pStyle w:val="a3"/>
        <w:spacing w:before="10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ТЕСТИ</w:t>
      </w:r>
    </w:p>
    <w:p w14:paraId="436193E4" w14:textId="77777777" w:rsidR="002A1695" w:rsidRPr="00AB0848" w:rsidRDefault="002A1695" w:rsidP="00AB0848">
      <w:pPr>
        <w:pStyle w:val="a3"/>
        <w:tabs>
          <w:tab w:val="left" w:pos="824"/>
        </w:tabs>
        <w:ind w:left="360" w:right="103"/>
        <w:rPr>
          <w:b/>
          <w:sz w:val="24"/>
          <w:szCs w:val="24"/>
        </w:rPr>
      </w:pPr>
      <w:r w:rsidRPr="00AB0848">
        <w:rPr>
          <w:b/>
          <w:spacing w:val="-4"/>
          <w:sz w:val="24"/>
          <w:szCs w:val="24"/>
        </w:rPr>
        <w:t>1.Проектний</w:t>
      </w:r>
      <w:r w:rsidRPr="00AB0848">
        <w:rPr>
          <w:b/>
          <w:spacing w:val="-3"/>
          <w:sz w:val="24"/>
          <w:szCs w:val="24"/>
        </w:rPr>
        <w:t>аналіз–це:</w:t>
      </w:r>
    </w:p>
    <w:p w14:paraId="436193E5" w14:textId="77777777" w:rsidR="005A217C" w:rsidRPr="00AB0848" w:rsidRDefault="00AB0848" w:rsidP="00AB0848">
      <w:pPr>
        <w:pStyle w:val="a3"/>
        <w:tabs>
          <w:tab w:val="left" w:pos="824"/>
        </w:tabs>
        <w:ind w:left="360" w:right="103"/>
        <w:rPr>
          <w:sz w:val="24"/>
          <w:szCs w:val="24"/>
        </w:rPr>
      </w:pPr>
      <w:r w:rsidRPr="00216C6F">
        <w:rPr>
          <w:sz w:val="24"/>
          <w:szCs w:val="24"/>
          <w:highlight w:val="yellow"/>
        </w:rPr>
        <w:t>а)</w:t>
      </w:r>
      <w:r w:rsidRPr="00216C6F">
        <w:rPr>
          <w:sz w:val="24"/>
          <w:szCs w:val="24"/>
          <w:highlight w:val="yellow"/>
        </w:rPr>
        <w:tab/>
        <w:t>методологія,яказастосовуєтьсядлявизначення,порівняннятаобґрунтуванняальтернативних</w:t>
      </w:r>
      <w:r w:rsidRPr="00216C6F">
        <w:rPr>
          <w:spacing w:val="-4"/>
          <w:sz w:val="24"/>
          <w:szCs w:val="24"/>
          <w:highlight w:val="yellow"/>
        </w:rPr>
        <w:t>управлінськихрішень,щодозволяєздійснювативибіріприйматирішеннявумовах</w:t>
      </w:r>
      <w:r w:rsidRPr="00216C6F">
        <w:rPr>
          <w:spacing w:val="-3"/>
          <w:sz w:val="24"/>
          <w:szCs w:val="24"/>
          <w:highlight w:val="yellow"/>
        </w:rPr>
        <w:t>обмеженостіресурсів;</w:t>
      </w:r>
    </w:p>
    <w:p w14:paraId="436193E6" w14:textId="77777777" w:rsidR="005A217C" w:rsidRPr="00AB0848" w:rsidRDefault="00AB0848" w:rsidP="00AB0848">
      <w:pPr>
        <w:pStyle w:val="a3"/>
        <w:tabs>
          <w:tab w:val="left" w:pos="824"/>
        </w:tabs>
        <w:ind w:left="360" w:right="102"/>
        <w:rPr>
          <w:sz w:val="24"/>
          <w:szCs w:val="24"/>
        </w:rPr>
      </w:pPr>
      <w:r w:rsidRPr="00AB0848">
        <w:rPr>
          <w:sz w:val="24"/>
          <w:szCs w:val="24"/>
        </w:rPr>
        <w:t>б)</w:t>
      </w:r>
      <w:r w:rsidRPr="00AB0848">
        <w:rPr>
          <w:sz w:val="24"/>
          <w:szCs w:val="24"/>
        </w:rPr>
        <w:tab/>
        <w:t>ознайомленнязосновнимиконцепціями,методамиіпідходами,яківикористовуютьсяасвітовійпрактиціприаналізіуправлінськихрішень;</w:t>
      </w:r>
    </w:p>
    <w:p w14:paraId="436193E7" w14:textId="77777777" w:rsidR="005A217C" w:rsidRPr="00AB0848" w:rsidRDefault="00AB0848" w:rsidP="00AB0848">
      <w:pPr>
        <w:pStyle w:val="a3"/>
        <w:tabs>
          <w:tab w:val="left" w:pos="905"/>
        </w:tabs>
        <w:ind w:left="360" w:right="103"/>
        <w:rPr>
          <w:sz w:val="24"/>
          <w:szCs w:val="24"/>
        </w:rPr>
      </w:pPr>
      <w:r w:rsidRPr="00AB0848">
        <w:rPr>
          <w:sz w:val="24"/>
          <w:szCs w:val="24"/>
        </w:rPr>
        <w:t>в)</w:t>
      </w:r>
      <w:r w:rsidRPr="00AB0848">
        <w:rPr>
          <w:sz w:val="24"/>
          <w:szCs w:val="24"/>
        </w:rPr>
        <w:tab/>
      </w:r>
      <w:r w:rsidRPr="00AB0848">
        <w:rPr>
          <w:spacing w:val="-4"/>
          <w:sz w:val="24"/>
          <w:szCs w:val="24"/>
        </w:rPr>
        <w:t xml:space="preserve">сукупність документів, розрахунків, креслень, </w:t>
      </w:r>
      <w:r w:rsidRPr="00AB0848">
        <w:rPr>
          <w:spacing w:val="-3"/>
          <w:sz w:val="24"/>
          <w:szCs w:val="24"/>
        </w:rPr>
        <w:t>необхідних для створення будь-яких виробів чи споруд в</w:t>
      </w:r>
      <w:r w:rsidRPr="00AB0848">
        <w:rPr>
          <w:spacing w:val="-5"/>
          <w:sz w:val="24"/>
          <w:szCs w:val="24"/>
        </w:rPr>
        <w:t>науково-дослідній,</w:t>
      </w:r>
      <w:r w:rsidRPr="00AB0848">
        <w:rPr>
          <w:spacing w:val="-4"/>
          <w:sz w:val="24"/>
          <w:szCs w:val="24"/>
        </w:rPr>
        <w:t>проектно-конструкторськійтаархітектурно-будівничійдіяльності.</w:t>
      </w:r>
    </w:p>
    <w:p w14:paraId="436193E8" w14:textId="77777777" w:rsidR="005A217C" w:rsidRPr="00AB0848" w:rsidRDefault="00AB0848" w:rsidP="00AB0848">
      <w:pPr>
        <w:pStyle w:val="1"/>
        <w:tabs>
          <w:tab w:val="left" w:pos="590"/>
        </w:tabs>
        <w:spacing w:before="0"/>
        <w:ind w:left="360" w:firstLine="0"/>
        <w:rPr>
          <w:sz w:val="24"/>
          <w:szCs w:val="24"/>
        </w:rPr>
      </w:pPr>
      <w:r>
        <w:rPr>
          <w:spacing w:val="-4"/>
          <w:sz w:val="24"/>
          <w:szCs w:val="24"/>
        </w:rPr>
        <w:t xml:space="preserve">2. </w:t>
      </w:r>
      <w:r w:rsidRPr="00AB0848">
        <w:rPr>
          <w:spacing w:val="-4"/>
          <w:sz w:val="24"/>
          <w:szCs w:val="24"/>
        </w:rPr>
        <w:t>Предметомпроектногоаналізу</w:t>
      </w:r>
      <w:r w:rsidRPr="00AB0848">
        <w:rPr>
          <w:spacing w:val="-3"/>
          <w:sz w:val="24"/>
          <w:szCs w:val="24"/>
        </w:rPr>
        <w:t>є:</w:t>
      </w:r>
    </w:p>
    <w:p w14:paraId="436193E9" w14:textId="77777777" w:rsidR="005A217C" w:rsidRPr="00AB0848" w:rsidRDefault="00AB0848" w:rsidP="00AB0848">
      <w:pPr>
        <w:pStyle w:val="a3"/>
        <w:spacing w:line="237" w:lineRule="auto"/>
        <w:ind w:left="360" w:right="45"/>
        <w:rPr>
          <w:sz w:val="24"/>
          <w:szCs w:val="24"/>
        </w:rPr>
      </w:pPr>
      <w:r w:rsidRPr="00AB0848">
        <w:rPr>
          <w:spacing w:val="-1"/>
          <w:sz w:val="24"/>
          <w:szCs w:val="24"/>
        </w:rPr>
        <w:t>а)ознайомленнязголовнимиконцептуальними</w:t>
      </w:r>
      <w:r w:rsidRPr="00AB0848">
        <w:rPr>
          <w:sz w:val="24"/>
          <w:szCs w:val="24"/>
        </w:rPr>
        <w:t>поняттями,методамитапідходамиоцінкиінвестиційнихпроектів,яківикористовуютьуміжнароднійпрактиці;</w:t>
      </w:r>
    </w:p>
    <w:p w14:paraId="436193EA" w14:textId="77777777" w:rsidR="005A217C" w:rsidRPr="00AB0848" w:rsidRDefault="00AB0848" w:rsidP="00AB0848">
      <w:pPr>
        <w:pStyle w:val="a3"/>
        <w:ind w:left="360" w:right="103"/>
        <w:rPr>
          <w:sz w:val="24"/>
          <w:szCs w:val="24"/>
        </w:rPr>
      </w:pPr>
      <w:r w:rsidRPr="00687113">
        <w:rPr>
          <w:sz w:val="24"/>
          <w:szCs w:val="24"/>
          <w:highlight w:val="yellow"/>
        </w:rPr>
        <w:t>6)вивченняконцепцій,методології,підходівікритеріїввизначення,порівняння,обґрунтування</w:t>
      </w:r>
      <w:r w:rsidRPr="00687113">
        <w:rPr>
          <w:spacing w:val="-4"/>
          <w:sz w:val="24"/>
          <w:szCs w:val="24"/>
          <w:highlight w:val="yellow"/>
        </w:rPr>
        <w:t>альтернативнихрішеньіпроектівзаумовобмеженості</w:t>
      </w:r>
      <w:r w:rsidRPr="00687113">
        <w:rPr>
          <w:spacing w:val="-3"/>
          <w:sz w:val="24"/>
          <w:szCs w:val="24"/>
          <w:highlight w:val="yellow"/>
        </w:rPr>
        <w:t>наявнихресурсів;</w:t>
      </w:r>
    </w:p>
    <w:p w14:paraId="436193EB" w14:textId="77777777" w:rsidR="005A217C" w:rsidRPr="00AB0848" w:rsidRDefault="00AB0848" w:rsidP="00AB0848">
      <w:pPr>
        <w:pStyle w:val="a3"/>
        <w:spacing w:before="1"/>
        <w:ind w:left="360" w:right="103"/>
        <w:rPr>
          <w:sz w:val="24"/>
          <w:szCs w:val="24"/>
        </w:rPr>
      </w:pPr>
      <w:r w:rsidRPr="00AB0848">
        <w:rPr>
          <w:spacing w:val="-1"/>
          <w:sz w:val="24"/>
          <w:szCs w:val="24"/>
        </w:rPr>
        <w:t>в)датисистемнеуявленняпрометодиоцінкипроектів,способиізасобизалученняресурсів,їхреалізації</w:t>
      </w:r>
      <w:r w:rsidRPr="00AB0848">
        <w:rPr>
          <w:sz w:val="24"/>
          <w:szCs w:val="24"/>
        </w:rPr>
        <w:t>тамеханізмівуправлінняними.</w:t>
      </w:r>
    </w:p>
    <w:p w14:paraId="436193EC" w14:textId="77777777" w:rsidR="005A217C" w:rsidRPr="00AB0848" w:rsidRDefault="00AB0848" w:rsidP="00AB0848">
      <w:pPr>
        <w:pStyle w:val="1"/>
        <w:tabs>
          <w:tab w:val="left" w:pos="594"/>
        </w:tabs>
        <w:spacing w:before="1"/>
        <w:ind w:left="360" w:firstLine="0"/>
        <w:rPr>
          <w:sz w:val="24"/>
          <w:szCs w:val="24"/>
        </w:rPr>
      </w:pPr>
      <w:r>
        <w:rPr>
          <w:spacing w:val="-4"/>
          <w:sz w:val="24"/>
          <w:szCs w:val="24"/>
        </w:rPr>
        <w:t xml:space="preserve">3. </w:t>
      </w:r>
      <w:r w:rsidRPr="00AB0848">
        <w:rPr>
          <w:spacing w:val="-4"/>
          <w:sz w:val="24"/>
          <w:szCs w:val="24"/>
        </w:rPr>
        <w:t>Однимзголовнихзавданьпроектногоаналізу</w:t>
      </w:r>
      <w:r w:rsidRPr="00AB0848">
        <w:rPr>
          <w:spacing w:val="-3"/>
          <w:sz w:val="24"/>
          <w:szCs w:val="24"/>
        </w:rPr>
        <w:t>є:</w:t>
      </w:r>
    </w:p>
    <w:p w14:paraId="436193ED" w14:textId="77777777" w:rsidR="005A217C" w:rsidRPr="00AB0848" w:rsidRDefault="00AB0848" w:rsidP="00AB0848">
      <w:pPr>
        <w:pStyle w:val="a3"/>
        <w:tabs>
          <w:tab w:val="left" w:pos="855"/>
        </w:tabs>
        <w:ind w:left="360" w:right="103"/>
        <w:rPr>
          <w:sz w:val="24"/>
          <w:szCs w:val="24"/>
        </w:rPr>
      </w:pPr>
      <w:r w:rsidRPr="00AB0848">
        <w:rPr>
          <w:sz w:val="24"/>
          <w:szCs w:val="24"/>
        </w:rPr>
        <w:t>а)</w:t>
      </w:r>
      <w:r w:rsidRPr="00AB0848">
        <w:rPr>
          <w:sz w:val="24"/>
          <w:szCs w:val="24"/>
        </w:rPr>
        <w:tab/>
        <w:t>сформуватиправильнеекономічнемисленняуприйняттірішеньщодорозвиткудіяльностіусферіекономіки;</w:t>
      </w:r>
    </w:p>
    <w:p w14:paraId="436193EE" w14:textId="77777777" w:rsidR="005A217C" w:rsidRPr="00AB0848" w:rsidRDefault="00AB0848" w:rsidP="00AB0848">
      <w:pPr>
        <w:pStyle w:val="a3"/>
        <w:tabs>
          <w:tab w:val="left" w:pos="855"/>
        </w:tabs>
        <w:ind w:left="360" w:right="105"/>
        <w:rPr>
          <w:sz w:val="24"/>
          <w:szCs w:val="24"/>
        </w:rPr>
      </w:pPr>
      <w:r w:rsidRPr="00AB0848">
        <w:rPr>
          <w:sz w:val="24"/>
          <w:szCs w:val="24"/>
        </w:rPr>
        <w:t>б)</w:t>
      </w:r>
      <w:r w:rsidRPr="00AB0848">
        <w:rPr>
          <w:sz w:val="24"/>
          <w:szCs w:val="24"/>
        </w:rPr>
        <w:tab/>
        <w:t>здобутизнанняпронайважливішічинники ікритерії,яківраховуютьсянарізних стадіяхжиттєвогоциклупроекту;</w:t>
      </w:r>
    </w:p>
    <w:p w14:paraId="436193EF" w14:textId="77777777" w:rsidR="005A217C" w:rsidRPr="00AB0848" w:rsidRDefault="00AB0848" w:rsidP="00AB0848">
      <w:pPr>
        <w:pStyle w:val="a3"/>
        <w:tabs>
          <w:tab w:val="left" w:pos="855"/>
        </w:tabs>
        <w:spacing w:line="228" w:lineRule="exact"/>
        <w:ind w:left="360"/>
        <w:rPr>
          <w:sz w:val="24"/>
          <w:szCs w:val="24"/>
        </w:rPr>
      </w:pPr>
      <w:r w:rsidRPr="00687113">
        <w:rPr>
          <w:sz w:val="24"/>
          <w:szCs w:val="24"/>
          <w:highlight w:val="yellow"/>
        </w:rPr>
        <w:t>в)</w:t>
      </w:r>
      <w:r w:rsidRPr="00687113">
        <w:rPr>
          <w:sz w:val="24"/>
          <w:szCs w:val="24"/>
          <w:highlight w:val="yellow"/>
        </w:rPr>
        <w:tab/>
      </w:r>
      <w:r w:rsidRPr="00687113">
        <w:rPr>
          <w:w w:val="95"/>
          <w:sz w:val="24"/>
          <w:szCs w:val="24"/>
          <w:highlight w:val="yellow"/>
        </w:rPr>
        <w:t>встановленняцінностіпроекту, яка визначаєтьсярізницею йоговигідта витрат.</w:t>
      </w:r>
    </w:p>
    <w:p w14:paraId="436193F0" w14:textId="77777777" w:rsidR="005A217C" w:rsidRPr="00AB0848" w:rsidRDefault="00AB0848" w:rsidP="00AB0848">
      <w:pPr>
        <w:pStyle w:val="1"/>
        <w:tabs>
          <w:tab w:val="left" w:pos="809"/>
          <w:tab w:val="left" w:pos="810"/>
        </w:tabs>
        <w:spacing w:before="3" w:line="227" w:lineRule="exact"/>
        <w:ind w:left="360" w:firstLine="0"/>
        <w:rPr>
          <w:sz w:val="24"/>
          <w:szCs w:val="24"/>
        </w:rPr>
      </w:pPr>
      <w:r>
        <w:rPr>
          <w:spacing w:val="-4"/>
          <w:sz w:val="24"/>
          <w:szCs w:val="24"/>
        </w:rPr>
        <w:t xml:space="preserve">4. </w:t>
      </w:r>
      <w:r w:rsidRPr="00AB0848">
        <w:rPr>
          <w:spacing w:val="-4"/>
          <w:sz w:val="24"/>
          <w:szCs w:val="24"/>
        </w:rPr>
        <w:t>Доінструментаріюпроектногоаналізувідносять:</w:t>
      </w:r>
    </w:p>
    <w:p w14:paraId="436193F1" w14:textId="77777777" w:rsidR="005A217C" w:rsidRPr="00AB0848" w:rsidRDefault="00AB0848" w:rsidP="00AB0848">
      <w:pPr>
        <w:pStyle w:val="a3"/>
        <w:ind w:left="360" w:right="3576"/>
        <w:rPr>
          <w:sz w:val="24"/>
          <w:szCs w:val="24"/>
        </w:rPr>
      </w:pPr>
      <w:r w:rsidRPr="00687113">
        <w:rPr>
          <w:spacing w:val="-4"/>
          <w:sz w:val="24"/>
          <w:szCs w:val="24"/>
          <w:highlight w:val="yellow"/>
        </w:rPr>
        <w:t>а)аналізможливостей;укладанняугод;удосконалення</w:t>
      </w:r>
      <w:r w:rsidRPr="00687113">
        <w:rPr>
          <w:spacing w:val="-3"/>
          <w:sz w:val="24"/>
          <w:szCs w:val="24"/>
          <w:highlight w:val="yellow"/>
        </w:rPr>
        <w:t>проекту;</w:t>
      </w:r>
      <w:r w:rsidRPr="00AB0848">
        <w:rPr>
          <w:w w:val="95"/>
          <w:sz w:val="24"/>
          <w:szCs w:val="24"/>
        </w:rPr>
        <w:t>б)грошовийпотік; цінністьгрошейучасі; альтернативна вартість;</w:t>
      </w:r>
    </w:p>
    <w:p w14:paraId="436193F2" w14:textId="77777777" w:rsidR="005A217C" w:rsidRPr="00AB0848" w:rsidRDefault="00AB0848" w:rsidP="00AB0848">
      <w:pPr>
        <w:pStyle w:val="a3"/>
        <w:ind w:left="360"/>
        <w:rPr>
          <w:sz w:val="24"/>
          <w:szCs w:val="24"/>
        </w:rPr>
      </w:pPr>
      <w:r w:rsidRPr="00AB0848">
        <w:rPr>
          <w:spacing w:val="-4"/>
          <w:sz w:val="24"/>
          <w:szCs w:val="24"/>
        </w:rPr>
        <w:t>в)навчанняперсоналу;аналізпроблеми,розробкаконцепції;розробкапроекту,йогореалізація.</w:t>
      </w:r>
    </w:p>
    <w:p w14:paraId="436193F3" w14:textId="77777777" w:rsidR="005A217C" w:rsidRPr="00AB0848" w:rsidRDefault="00AB0848" w:rsidP="00AB0848">
      <w:pPr>
        <w:pStyle w:val="1"/>
        <w:tabs>
          <w:tab w:val="left" w:pos="809"/>
          <w:tab w:val="left" w:pos="810"/>
        </w:tabs>
        <w:spacing w:before="3" w:line="227" w:lineRule="exact"/>
        <w:ind w:left="360" w:firstLine="0"/>
        <w:rPr>
          <w:sz w:val="24"/>
          <w:szCs w:val="24"/>
        </w:rPr>
      </w:pPr>
      <w:r>
        <w:rPr>
          <w:w w:val="95"/>
          <w:sz w:val="24"/>
          <w:szCs w:val="24"/>
        </w:rPr>
        <w:t xml:space="preserve">5. </w:t>
      </w:r>
      <w:r w:rsidRPr="00AB0848">
        <w:rPr>
          <w:w w:val="95"/>
          <w:sz w:val="24"/>
          <w:szCs w:val="24"/>
        </w:rPr>
        <w:t>Процедуриоцінкитаприйняттярішеньвключають:</w:t>
      </w:r>
    </w:p>
    <w:p w14:paraId="436193F4" w14:textId="77777777" w:rsidR="005A217C" w:rsidRPr="00AB0848" w:rsidRDefault="00AB0848" w:rsidP="00AB0848">
      <w:pPr>
        <w:pStyle w:val="a3"/>
        <w:ind w:left="360" w:right="45"/>
        <w:rPr>
          <w:sz w:val="24"/>
          <w:szCs w:val="24"/>
        </w:rPr>
      </w:pPr>
      <w:r w:rsidRPr="00AB0848">
        <w:rPr>
          <w:spacing w:val="-4"/>
          <w:sz w:val="24"/>
          <w:szCs w:val="24"/>
        </w:rPr>
        <w:t>а)аналізбеззбитковостіпроекту;стандартні</w:t>
      </w:r>
      <w:r w:rsidRPr="00AB0848">
        <w:rPr>
          <w:spacing w:val="-3"/>
          <w:sz w:val="24"/>
          <w:szCs w:val="24"/>
        </w:rPr>
        <w:t>фінансовікритерії;оцінкаприйняттяпроектнихрішеньвумовах</w:t>
      </w:r>
      <w:r w:rsidRPr="00AB0848">
        <w:rPr>
          <w:sz w:val="24"/>
          <w:szCs w:val="24"/>
        </w:rPr>
        <w:t>ризикутаневизначеності;</w:t>
      </w:r>
    </w:p>
    <w:p w14:paraId="436193F5" w14:textId="77777777" w:rsidR="005A217C" w:rsidRPr="00AB0848" w:rsidRDefault="00AB0848" w:rsidP="00AB0848">
      <w:pPr>
        <w:pStyle w:val="a3"/>
        <w:ind w:left="360" w:right="45"/>
        <w:rPr>
          <w:sz w:val="24"/>
          <w:szCs w:val="24"/>
        </w:rPr>
      </w:pPr>
      <w:r w:rsidRPr="00685A67">
        <w:rPr>
          <w:sz w:val="24"/>
          <w:szCs w:val="24"/>
          <w:highlight w:val="yellow"/>
        </w:rPr>
        <w:t>б)оцінкаприйняттяпроектнихрішеньвумовахризикутаневизначеності;засобиреалізації;моніторингпроекту;</w:t>
      </w:r>
    </w:p>
    <w:p w14:paraId="436193F6" w14:textId="77777777" w:rsidR="005A217C" w:rsidRPr="00AB0848" w:rsidRDefault="00AB0848" w:rsidP="00AB0848">
      <w:pPr>
        <w:pStyle w:val="a3"/>
        <w:spacing w:line="228" w:lineRule="exact"/>
        <w:ind w:left="360"/>
        <w:rPr>
          <w:sz w:val="24"/>
          <w:szCs w:val="24"/>
        </w:rPr>
      </w:pPr>
      <w:r w:rsidRPr="00AB0848">
        <w:rPr>
          <w:spacing w:val="-4"/>
          <w:sz w:val="24"/>
          <w:szCs w:val="24"/>
        </w:rPr>
        <w:t>в)стандартніфінансовікритерії;неформальніпроцедуриоцінкипроектів;аспектипроектногоаналізу.</w:t>
      </w:r>
    </w:p>
    <w:p w14:paraId="436193F7" w14:textId="77777777" w:rsidR="005A217C" w:rsidRPr="00AB0848" w:rsidRDefault="00AB0848" w:rsidP="00AB0848">
      <w:pPr>
        <w:pStyle w:val="1"/>
        <w:tabs>
          <w:tab w:val="left" w:pos="809"/>
          <w:tab w:val="left" w:pos="810"/>
        </w:tabs>
        <w:spacing w:before="3"/>
        <w:ind w:left="360" w:firstLine="0"/>
        <w:rPr>
          <w:sz w:val="24"/>
          <w:szCs w:val="24"/>
        </w:rPr>
      </w:pPr>
      <w:r>
        <w:rPr>
          <w:w w:val="95"/>
          <w:sz w:val="24"/>
          <w:szCs w:val="24"/>
        </w:rPr>
        <w:t xml:space="preserve">6. </w:t>
      </w:r>
      <w:r w:rsidRPr="00AB0848">
        <w:rPr>
          <w:w w:val="95"/>
          <w:sz w:val="24"/>
          <w:szCs w:val="24"/>
        </w:rPr>
        <w:t>Моніторингпроекту – це:</w:t>
      </w:r>
    </w:p>
    <w:p w14:paraId="436193F8" w14:textId="77777777" w:rsidR="005A217C" w:rsidRPr="00AB0848" w:rsidRDefault="00AB0848" w:rsidP="00AB0848">
      <w:pPr>
        <w:pStyle w:val="a3"/>
        <w:ind w:left="360" w:right="103"/>
        <w:rPr>
          <w:sz w:val="24"/>
          <w:szCs w:val="24"/>
        </w:rPr>
      </w:pPr>
      <w:r w:rsidRPr="00AB0848">
        <w:rPr>
          <w:sz w:val="24"/>
          <w:szCs w:val="24"/>
        </w:rPr>
        <w:t>а)визначеннятаранжуваннязапріоритетністювідповіднихпотребзчіткоюпостановкоюметиівизначеннямрезультатів;</w:t>
      </w:r>
    </w:p>
    <w:p w14:paraId="436193F9" w14:textId="77777777" w:rsidR="005A217C" w:rsidRPr="00AB0848" w:rsidRDefault="00AB0848" w:rsidP="00AB0848">
      <w:pPr>
        <w:pStyle w:val="a3"/>
        <w:spacing w:line="228" w:lineRule="exact"/>
        <w:ind w:left="360"/>
        <w:rPr>
          <w:sz w:val="24"/>
          <w:szCs w:val="24"/>
        </w:rPr>
      </w:pPr>
      <w:r w:rsidRPr="00685A67">
        <w:rPr>
          <w:spacing w:val="-4"/>
          <w:sz w:val="24"/>
          <w:szCs w:val="24"/>
          <w:highlight w:val="yellow"/>
        </w:rPr>
        <w:t>б)проведенняекспертизивусіхаспектах,прийняттярішенняпродоцільність</w:t>
      </w:r>
      <w:r w:rsidRPr="00685A67">
        <w:rPr>
          <w:spacing w:val="-3"/>
          <w:sz w:val="24"/>
          <w:szCs w:val="24"/>
          <w:highlight w:val="yellow"/>
        </w:rPr>
        <w:t>проектуреалізації;</w:t>
      </w:r>
    </w:p>
    <w:p w14:paraId="436193FA" w14:textId="77777777" w:rsidR="005A217C" w:rsidRPr="00AB0848" w:rsidRDefault="00AB0848" w:rsidP="00AB0848">
      <w:pPr>
        <w:pStyle w:val="a3"/>
        <w:ind w:left="360" w:right="45"/>
        <w:rPr>
          <w:sz w:val="24"/>
          <w:szCs w:val="24"/>
        </w:rPr>
      </w:pPr>
      <w:r w:rsidRPr="00AB0848">
        <w:rPr>
          <w:sz w:val="24"/>
          <w:szCs w:val="24"/>
        </w:rPr>
        <w:t>в)розглядстанупроектупісляйоговпровадженнятапорівнянняотриманихрезультатівзпочатковимзавданням.</w:t>
      </w:r>
    </w:p>
    <w:p w14:paraId="436193FB" w14:textId="77777777" w:rsidR="005A217C" w:rsidRPr="00AB0848" w:rsidRDefault="00AB0848" w:rsidP="00AB0848">
      <w:pPr>
        <w:pStyle w:val="1"/>
        <w:tabs>
          <w:tab w:val="left" w:pos="727"/>
        </w:tabs>
        <w:spacing w:before="4" w:line="227" w:lineRule="exact"/>
        <w:ind w:left="360" w:firstLine="0"/>
        <w:rPr>
          <w:sz w:val="24"/>
          <w:szCs w:val="24"/>
        </w:rPr>
      </w:pPr>
      <w:r>
        <w:rPr>
          <w:spacing w:val="-4"/>
          <w:sz w:val="24"/>
          <w:szCs w:val="24"/>
        </w:rPr>
        <w:t xml:space="preserve">7. </w:t>
      </w:r>
      <w:r w:rsidRPr="00AB0848">
        <w:rPr>
          <w:spacing w:val="-4"/>
          <w:sz w:val="24"/>
          <w:szCs w:val="24"/>
        </w:rPr>
        <w:t>Проект</w:t>
      </w:r>
      <w:r w:rsidRPr="00AB0848">
        <w:rPr>
          <w:spacing w:val="-3"/>
          <w:sz w:val="24"/>
          <w:szCs w:val="24"/>
        </w:rPr>
        <w:t>–це:</w:t>
      </w:r>
    </w:p>
    <w:p w14:paraId="436193FC" w14:textId="77777777" w:rsidR="005A217C" w:rsidRPr="00AB0848" w:rsidRDefault="00AB0848" w:rsidP="00AB0848">
      <w:pPr>
        <w:pStyle w:val="a3"/>
        <w:tabs>
          <w:tab w:val="left" w:pos="795"/>
        </w:tabs>
        <w:ind w:left="360" w:right="5218"/>
        <w:rPr>
          <w:sz w:val="24"/>
          <w:szCs w:val="24"/>
        </w:rPr>
      </w:pPr>
      <w:r w:rsidRPr="00AB0848">
        <w:rPr>
          <w:sz w:val="24"/>
          <w:szCs w:val="24"/>
        </w:rPr>
        <w:t>а)</w:t>
      </w:r>
      <w:r w:rsidRPr="00AB0848">
        <w:rPr>
          <w:sz w:val="24"/>
          <w:szCs w:val="24"/>
        </w:rPr>
        <w:tab/>
      </w:r>
      <w:r w:rsidRPr="00AB0848">
        <w:rPr>
          <w:w w:val="95"/>
          <w:sz w:val="24"/>
          <w:szCs w:val="24"/>
        </w:rPr>
        <w:t>пландовгостроковихфінансових вкладень;</w:t>
      </w:r>
      <w:r w:rsidRPr="00AB0848">
        <w:rPr>
          <w:sz w:val="24"/>
          <w:szCs w:val="24"/>
        </w:rPr>
        <w:t>б)бізнес-план;</w:t>
      </w:r>
    </w:p>
    <w:p w14:paraId="436193FD" w14:textId="77777777" w:rsidR="005A217C" w:rsidRPr="00AB0848" w:rsidRDefault="00AB0848" w:rsidP="00AB0848">
      <w:pPr>
        <w:pStyle w:val="a3"/>
        <w:ind w:left="360"/>
        <w:rPr>
          <w:sz w:val="24"/>
          <w:szCs w:val="24"/>
        </w:rPr>
      </w:pPr>
      <w:r w:rsidRPr="00AB0848">
        <w:rPr>
          <w:spacing w:val="-4"/>
          <w:sz w:val="24"/>
          <w:szCs w:val="24"/>
        </w:rPr>
        <w:t>в)програмадійдлявикористанняфінансових</w:t>
      </w:r>
      <w:r w:rsidRPr="00AB0848">
        <w:rPr>
          <w:spacing w:val="-3"/>
          <w:sz w:val="24"/>
          <w:szCs w:val="24"/>
        </w:rPr>
        <w:t>ресурсів;</w:t>
      </w:r>
    </w:p>
    <w:p w14:paraId="436193FE" w14:textId="77777777" w:rsidR="005A217C" w:rsidRPr="00AB0848" w:rsidRDefault="00AB0848" w:rsidP="00AB0848">
      <w:pPr>
        <w:pStyle w:val="a3"/>
        <w:tabs>
          <w:tab w:val="left" w:pos="795"/>
        </w:tabs>
        <w:ind w:left="360" w:right="101"/>
        <w:rPr>
          <w:sz w:val="24"/>
          <w:szCs w:val="24"/>
        </w:rPr>
      </w:pPr>
      <w:r w:rsidRPr="00AB0848">
        <w:rPr>
          <w:sz w:val="24"/>
          <w:szCs w:val="24"/>
        </w:rPr>
        <w:t>г)</w:t>
      </w:r>
      <w:r w:rsidRPr="00AB0848">
        <w:rPr>
          <w:sz w:val="24"/>
          <w:szCs w:val="24"/>
        </w:rPr>
        <w:tab/>
      </w:r>
      <w:r w:rsidRPr="00AB0848">
        <w:rPr>
          <w:spacing w:val="-1"/>
          <w:sz w:val="24"/>
          <w:szCs w:val="24"/>
        </w:rPr>
        <w:t xml:space="preserve">завдання з певними вихідними </w:t>
      </w:r>
      <w:r w:rsidRPr="00AB0848">
        <w:rPr>
          <w:sz w:val="24"/>
          <w:szCs w:val="24"/>
        </w:rPr>
        <w:t>даними й планованими результатами (цілями), що зумовлюють спосібйогорішення;</w:t>
      </w:r>
    </w:p>
    <w:p w14:paraId="436193FF" w14:textId="77777777" w:rsidR="005A217C" w:rsidRPr="00AB0848" w:rsidRDefault="00AB0848" w:rsidP="00AB0848">
      <w:pPr>
        <w:pStyle w:val="a3"/>
        <w:spacing w:before="67"/>
        <w:ind w:left="360" w:right="105"/>
        <w:jc w:val="both"/>
        <w:rPr>
          <w:sz w:val="24"/>
          <w:szCs w:val="24"/>
        </w:rPr>
      </w:pPr>
      <w:r w:rsidRPr="00685A67">
        <w:rPr>
          <w:spacing w:val="-1"/>
          <w:sz w:val="24"/>
          <w:szCs w:val="24"/>
          <w:highlight w:val="yellow"/>
        </w:rPr>
        <w:t xml:space="preserve">д)комплекс взаємопов'язаних заходів, </w:t>
      </w:r>
      <w:r w:rsidRPr="00685A67">
        <w:rPr>
          <w:sz w:val="24"/>
          <w:szCs w:val="24"/>
          <w:highlight w:val="yellow"/>
        </w:rPr>
        <w:t>розроблених для досягнення певних цілей протягом заданого часупривстановленихресурснихобмеженнях.</w:t>
      </w:r>
    </w:p>
    <w:p w14:paraId="43619400" w14:textId="77777777" w:rsidR="005A217C" w:rsidRPr="00AB0848" w:rsidRDefault="00AB0848" w:rsidP="00AB0848">
      <w:pPr>
        <w:pStyle w:val="1"/>
        <w:tabs>
          <w:tab w:val="left" w:pos="837"/>
        </w:tabs>
        <w:ind w:left="360" w:firstLine="0"/>
        <w:rPr>
          <w:sz w:val="24"/>
          <w:szCs w:val="24"/>
        </w:rPr>
      </w:pPr>
      <w:r>
        <w:rPr>
          <w:spacing w:val="-4"/>
          <w:sz w:val="24"/>
          <w:szCs w:val="24"/>
        </w:rPr>
        <w:t xml:space="preserve">8. </w:t>
      </w:r>
      <w:r w:rsidRPr="00AB0848">
        <w:rPr>
          <w:spacing w:val="-4"/>
          <w:sz w:val="24"/>
          <w:szCs w:val="24"/>
        </w:rPr>
        <w:t>Проектнийаналізнеможерозглядатися</w:t>
      </w:r>
      <w:r w:rsidRPr="00AB0848">
        <w:rPr>
          <w:spacing w:val="-3"/>
          <w:sz w:val="24"/>
          <w:szCs w:val="24"/>
        </w:rPr>
        <w:t>як:</w:t>
      </w:r>
    </w:p>
    <w:p w14:paraId="43619401" w14:textId="77777777" w:rsidR="005A217C" w:rsidRPr="00AB0848" w:rsidRDefault="00AB0848" w:rsidP="00AB0848">
      <w:pPr>
        <w:pStyle w:val="a3"/>
        <w:tabs>
          <w:tab w:val="left" w:pos="879"/>
        </w:tabs>
        <w:spacing w:line="227" w:lineRule="exact"/>
        <w:ind w:left="360"/>
        <w:rPr>
          <w:sz w:val="24"/>
          <w:szCs w:val="24"/>
        </w:rPr>
      </w:pPr>
      <w:r w:rsidRPr="00AB0848">
        <w:rPr>
          <w:sz w:val="24"/>
          <w:szCs w:val="24"/>
        </w:rPr>
        <w:t>а)</w:t>
      </w:r>
      <w:r w:rsidRPr="00AB0848">
        <w:rPr>
          <w:sz w:val="24"/>
          <w:szCs w:val="24"/>
        </w:rPr>
        <w:tab/>
      </w:r>
      <w:r w:rsidRPr="00AB0848">
        <w:rPr>
          <w:spacing w:val="-4"/>
          <w:sz w:val="24"/>
          <w:szCs w:val="24"/>
        </w:rPr>
        <w:t>інструментплануванняйрозвиткупевної</w:t>
      </w:r>
      <w:r w:rsidRPr="00AB0848">
        <w:rPr>
          <w:spacing w:val="-3"/>
          <w:sz w:val="24"/>
          <w:szCs w:val="24"/>
        </w:rPr>
        <w:t>діяльності;</w:t>
      </w:r>
    </w:p>
    <w:p w14:paraId="43619402" w14:textId="77777777" w:rsidR="005A217C" w:rsidRPr="00685A67" w:rsidRDefault="00AB0848" w:rsidP="00AB0848">
      <w:pPr>
        <w:pStyle w:val="a3"/>
        <w:tabs>
          <w:tab w:val="left" w:pos="879"/>
        </w:tabs>
        <w:ind w:left="360" w:right="104"/>
        <w:rPr>
          <w:b/>
          <w:sz w:val="24"/>
          <w:szCs w:val="24"/>
        </w:rPr>
      </w:pPr>
      <w:r w:rsidRPr="00AB0848">
        <w:rPr>
          <w:sz w:val="24"/>
          <w:szCs w:val="24"/>
        </w:rPr>
        <w:t>б)</w:t>
      </w:r>
      <w:r w:rsidRPr="00685A67">
        <w:rPr>
          <w:b/>
          <w:sz w:val="24"/>
          <w:szCs w:val="24"/>
        </w:rPr>
        <w:tab/>
      </w:r>
      <w:r w:rsidRPr="00685A67">
        <w:rPr>
          <w:b/>
          <w:spacing w:val="-1"/>
          <w:sz w:val="24"/>
          <w:szCs w:val="24"/>
          <w:highlight w:val="yellow"/>
        </w:rPr>
        <w:t>сукупність</w:t>
      </w:r>
      <w:r w:rsidRPr="00685A67">
        <w:rPr>
          <w:b/>
          <w:sz w:val="24"/>
          <w:szCs w:val="24"/>
          <w:highlight w:val="yellow"/>
        </w:rPr>
        <w:t>методівіприйомів,задопомогоюякихможнарозробитипроект,визначившиумовийогоуспішноїреалізації;</w:t>
      </w:r>
    </w:p>
    <w:p w14:paraId="43619403" w14:textId="77777777" w:rsidR="005A217C" w:rsidRPr="00AB0848" w:rsidRDefault="00AB0848" w:rsidP="00AB0848">
      <w:pPr>
        <w:pStyle w:val="a3"/>
        <w:tabs>
          <w:tab w:val="left" w:pos="879"/>
        </w:tabs>
        <w:ind w:left="360"/>
        <w:rPr>
          <w:sz w:val="24"/>
          <w:szCs w:val="24"/>
        </w:rPr>
      </w:pPr>
      <w:r w:rsidRPr="00AB0848">
        <w:rPr>
          <w:sz w:val="24"/>
          <w:szCs w:val="24"/>
        </w:rPr>
        <w:lastRenderedPageBreak/>
        <w:t>в)</w:t>
      </w:r>
      <w:r w:rsidRPr="00AB0848">
        <w:rPr>
          <w:sz w:val="24"/>
          <w:szCs w:val="24"/>
        </w:rPr>
        <w:tab/>
      </w:r>
      <w:r w:rsidRPr="00AB0848">
        <w:rPr>
          <w:spacing w:val="-4"/>
          <w:sz w:val="24"/>
          <w:szCs w:val="24"/>
        </w:rPr>
        <w:t>стадіяжиттєвогоциклупроекту;</w:t>
      </w:r>
    </w:p>
    <w:p w14:paraId="43619404" w14:textId="77777777" w:rsidR="005A217C" w:rsidRPr="00AB0848" w:rsidRDefault="00AB0848" w:rsidP="00AB0848">
      <w:pPr>
        <w:pStyle w:val="a3"/>
        <w:tabs>
          <w:tab w:val="left" w:pos="879"/>
        </w:tabs>
        <w:spacing w:line="229" w:lineRule="exact"/>
        <w:ind w:left="360"/>
        <w:rPr>
          <w:sz w:val="24"/>
          <w:szCs w:val="24"/>
        </w:rPr>
      </w:pPr>
      <w:r w:rsidRPr="00AB0848">
        <w:rPr>
          <w:sz w:val="24"/>
          <w:szCs w:val="24"/>
        </w:rPr>
        <w:t>г)</w:t>
      </w:r>
      <w:r w:rsidRPr="00AB0848">
        <w:rPr>
          <w:sz w:val="24"/>
          <w:szCs w:val="24"/>
        </w:rPr>
        <w:tab/>
      </w:r>
      <w:r w:rsidRPr="00AB0848">
        <w:rPr>
          <w:spacing w:val="-4"/>
          <w:sz w:val="24"/>
          <w:szCs w:val="24"/>
        </w:rPr>
        <w:t>метод,якийдозволяєсистемнооцінитидостоїнствайнедоліки</w:t>
      </w:r>
      <w:r w:rsidRPr="00AB0848">
        <w:rPr>
          <w:spacing w:val="-3"/>
          <w:sz w:val="24"/>
          <w:szCs w:val="24"/>
        </w:rPr>
        <w:t>проектів;</w:t>
      </w:r>
    </w:p>
    <w:p w14:paraId="43619405" w14:textId="77777777" w:rsidR="005A217C" w:rsidRPr="00AB0848" w:rsidRDefault="00AB0848" w:rsidP="00AB0848">
      <w:pPr>
        <w:pStyle w:val="a3"/>
        <w:tabs>
          <w:tab w:val="left" w:pos="879"/>
        </w:tabs>
        <w:spacing w:line="229" w:lineRule="exact"/>
        <w:ind w:left="360"/>
        <w:rPr>
          <w:sz w:val="24"/>
          <w:szCs w:val="24"/>
        </w:rPr>
      </w:pPr>
      <w:r w:rsidRPr="00AB0848">
        <w:rPr>
          <w:sz w:val="24"/>
          <w:szCs w:val="24"/>
        </w:rPr>
        <w:t>д)</w:t>
      </w:r>
      <w:r w:rsidRPr="00AB0848">
        <w:rPr>
          <w:sz w:val="24"/>
          <w:szCs w:val="24"/>
        </w:rPr>
        <w:tab/>
      </w:r>
      <w:r w:rsidRPr="00AB0848">
        <w:rPr>
          <w:spacing w:val="-4"/>
          <w:sz w:val="24"/>
          <w:szCs w:val="24"/>
        </w:rPr>
        <w:t>певнафілософіябізнесу,опанувавшиякуможнауспішнішевести</w:t>
      </w:r>
      <w:r w:rsidRPr="00AB0848">
        <w:rPr>
          <w:spacing w:val="-3"/>
          <w:sz w:val="24"/>
          <w:szCs w:val="24"/>
        </w:rPr>
        <w:t>своїсправи.</w:t>
      </w:r>
    </w:p>
    <w:p w14:paraId="43619406" w14:textId="77777777" w:rsidR="00AB0848" w:rsidRPr="00AB0848" w:rsidRDefault="00AB0848" w:rsidP="00AB0848">
      <w:pPr>
        <w:pStyle w:val="1"/>
        <w:tabs>
          <w:tab w:val="left" w:pos="896"/>
          <w:tab w:val="left" w:pos="897"/>
        </w:tabs>
        <w:spacing w:before="4" w:line="227" w:lineRule="exact"/>
        <w:ind w:left="360" w:firstLine="0"/>
        <w:rPr>
          <w:sz w:val="24"/>
          <w:szCs w:val="24"/>
        </w:rPr>
      </w:pPr>
    </w:p>
    <w:p w14:paraId="43619407" w14:textId="77777777" w:rsidR="005A217C" w:rsidRPr="00AB0848" w:rsidRDefault="00AB0848" w:rsidP="00AB0848">
      <w:pPr>
        <w:pStyle w:val="1"/>
        <w:tabs>
          <w:tab w:val="left" w:pos="896"/>
          <w:tab w:val="left" w:pos="897"/>
        </w:tabs>
        <w:spacing w:before="4" w:line="227" w:lineRule="exact"/>
        <w:ind w:left="360" w:firstLine="0"/>
        <w:rPr>
          <w:sz w:val="24"/>
          <w:szCs w:val="24"/>
        </w:rPr>
      </w:pPr>
      <w:r>
        <w:rPr>
          <w:w w:val="95"/>
          <w:sz w:val="24"/>
          <w:szCs w:val="24"/>
        </w:rPr>
        <w:t>9.</w:t>
      </w:r>
      <w:r w:rsidRPr="00AB0848">
        <w:rPr>
          <w:w w:val="95"/>
          <w:sz w:val="24"/>
          <w:szCs w:val="24"/>
        </w:rPr>
        <w:t>До учасниківпроектуневідносяться:</w:t>
      </w:r>
    </w:p>
    <w:p w14:paraId="43619408" w14:textId="77777777" w:rsidR="00AB0848" w:rsidRPr="00AB0848" w:rsidRDefault="00AB0848" w:rsidP="00AB0848">
      <w:pPr>
        <w:pStyle w:val="a3"/>
        <w:tabs>
          <w:tab w:val="left" w:pos="946"/>
          <w:tab w:val="left" w:pos="3642"/>
        </w:tabs>
        <w:spacing w:line="227" w:lineRule="exact"/>
        <w:ind w:left="360"/>
        <w:rPr>
          <w:sz w:val="24"/>
          <w:szCs w:val="24"/>
        </w:rPr>
      </w:pPr>
      <w:r w:rsidRPr="00AB0848">
        <w:rPr>
          <w:sz w:val="24"/>
          <w:szCs w:val="24"/>
        </w:rPr>
        <w:t>а)</w:t>
      </w:r>
      <w:r w:rsidRPr="00AB0848">
        <w:rPr>
          <w:sz w:val="24"/>
          <w:szCs w:val="24"/>
        </w:rPr>
        <w:tab/>
        <w:t>замовник;</w:t>
      </w:r>
    </w:p>
    <w:p w14:paraId="43619409" w14:textId="77777777" w:rsidR="005A217C" w:rsidRPr="00AB0848" w:rsidRDefault="00AB0848" w:rsidP="00AB0848">
      <w:pPr>
        <w:pStyle w:val="a3"/>
        <w:tabs>
          <w:tab w:val="left" w:pos="946"/>
          <w:tab w:val="left" w:pos="3642"/>
        </w:tabs>
        <w:spacing w:line="227" w:lineRule="exact"/>
        <w:ind w:left="360"/>
        <w:rPr>
          <w:sz w:val="24"/>
          <w:szCs w:val="24"/>
        </w:rPr>
      </w:pPr>
      <w:r w:rsidRPr="00AB0848">
        <w:rPr>
          <w:spacing w:val="-4"/>
          <w:sz w:val="24"/>
          <w:szCs w:val="24"/>
        </w:rPr>
        <w:t>в)інвестор;</w:t>
      </w:r>
    </w:p>
    <w:p w14:paraId="4361940A" w14:textId="77777777" w:rsidR="00AB0848" w:rsidRPr="00AB0848" w:rsidRDefault="00AB0848" w:rsidP="00AB0848">
      <w:pPr>
        <w:pStyle w:val="a3"/>
        <w:tabs>
          <w:tab w:val="left" w:pos="953"/>
          <w:tab w:val="left" w:pos="4350"/>
        </w:tabs>
        <w:spacing w:before="1"/>
        <w:ind w:left="360"/>
        <w:rPr>
          <w:sz w:val="24"/>
          <w:szCs w:val="24"/>
        </w:rPr>
      </w:pPr>
      <w:r w:rsidRPr="00AB0848">
        <w:rPr>
          <w:sz w:val="24"/>
          <w:szCs w:val="24"/>
        </w:rPr>
        <w:t>б)</w:t>
      </w:r>
      <w:r w:rsidRPr="00AB0848">
        <w:rPr>
          <w:sz w:val="24"/>
          <w:szCs w:val="24"/>
        </w:rPr>
        <w:tab/>
      </w:r>
      <w:proofErr w:type="spellStart"/>
      <w:r w:rsidRPr="00AB0848">
        <w:rPr>
          <w:sz w:val="24"/>
          <w:szCs w:val="24"/>
        </w:rPr>
        <w:t>субконтрактор</w:t>
      </w:r>
      <w:proofErr w:type="spellEnd"/>
      <w:r w:rsidRPr="00AB0848">
        <w:rPr>
          <w:sz w:val="24"/>
          <w:szCs w:val="24"/>
        </w:rPr>
        <w:t>;</w:t>
      </w:r>
    </w:p>
    <w:p w14:paraId="4361940B" w14:textId="77777777" w:rsidR="005A217C" w:rsidRPr="00AB0848" w:rsidRDefault="00AB0848" w:rsidP="00AB0848">
      <w:pPr>
        <w:pStyle w:val="a3"/>
        <w:tabs>
          <w:tab w:val="left" w:pos="953"/>
          <w:tab w:val="left" w:pos="4350"/>
        </w:tabs>
        <w:spacing w:before="1"/>
        <w:ind w:left="360"/>
        <w:rPr>
          <w:sz w:val="24"/>
          <w:szCs w:val="24"/>
        </w:rPr>
      </w:pPr>
      <w:r w:rsidRPr="00685A67">
        <w:rPr>
          <w:spacing w:val="-3"/>
          <w:sz w:val="24"/>
          <w:szCs w:val="24"/>
          <w:highlight w:val="yellow"/>
        </w:rPr>
        <w:t>г)дилер.</w:t>
      </w:r>
    </w:p>
    <w:p w14:paraId="4361940C" w14:textId="77777777" w:rsidR="005A217C" w:rsidRPr="00AB0848" w:rsidRDefault="00AB0848" w:rsidP="00AB0848">
      <w:pPr>
        <w:pStyle w:val="1"/>
        <w:tabs>
          <w:tab w:val="left" w:pos="748"/>
        </w:tabs>
        <w:ind w:left="360" w:firstLine="0"/>
        <w:rPr>
          <w:sz w:val="24"/>
          <w:szCs w:val="24"/>
        </w:rPr>
      </w:pPr>
      <w:r>
        <w:rPr>
          <w:spacing w:val="-4"/>
          <w:sz w:val="24"/>
          <w:szCs w:val="24"/>
        </w:rPr>
        <w:t xml:space="preserve">10. </w:t>
      </w:r>
      <w:r w:rsidRPr="00AB0848">
        <w:rPr>
          <w:spacing w:val="-4"/>
          <w:sz w:val="24"/>
          <w:szCs w:val="24"/>
        </w:rPr>
        <w:t>Довластивостейпроектуневідносять:</w:t>
      </w:r>
    </w:p>
    <w:p w14:paraId="4361940D" w14:textId="77777777" w:rsidR="00AB0848" w:rsidRPr="00AB0848" w:rsidRDefault="00AB0848" w:rsidP="00AB0848">
      <w:pPr>
        <w:pStyle w:val="a3"/>
        <w:tabs>
          <w:tab w:val="left" w:pos="3642"/>
        </w:tabs>
        <w:spacing w:line="227" w:lineRule="exact"/>
        <w:ind w:left="360"/>
        <w:rPr>
          <w:sz w:val="24"/>
          <w:szCs w:val="24"/>
        </w:rPr>
      </w:pPr>
      <w:r w:rsidRPr="00AB0848">
        <w:rPr>
          <w:sz w:val="24"/>
          <w:szCs w:val="24"/>
        </w:rPr>
        <w:t>а)масштаб;</w:t>
      </w:r>
    </w:p>
    <w:p w14:paraId="4361940E" w14:textId="77777777" w:rsidR="005A217C" w:rsidRPr="00AB0848" w:rsidRDefault="00AB0848" w:rsidP="00AB0848">
      <w:pPr>
        <w:pStyle w:val="a3"/>
        <w:tabs>
          <w:tab w:val="left" w:pos="3642"/>
        </w:tabs>
        <w:spacing w:line="227" w:lineRule="exact"/>
        <w:ind w:left="360"/>
        <w:rPr>
          <w:sz w:val="24"/>
          <w:szCs w:val="24"/>
        </w:rPr>
      </w:pPr>
      <w:r w:rsidRPr="00685A67">
        <w:rPr>
          <w:spacing w:val="-4"/>
          <w:sz w:val="24"/>
          <w:szCs w:val="24"/>
          <w:highlight w:val="yellow"/>
        </w:rPr>
        <w:t>г)ризикованість;</w:t>
      </w:r>
    </w:p>
    <w:p w14:paraId="4361940F" w14:textId="77777777" w:rsidR="00AB0848" w:rsidRPr="00AB0848" w:rsidRDefault="00AB0848" w:rsidP="00AB0848">
      <w:pPr>
        <w:pStyle w:val="a3"/>
        <w:tabs>
          <w:tab w:val="left" w:pos="3623"/>
        </w:tabs>
        <w:ind w:left="360" w:right="4825"/>
        <w:rPr>
          <w:sz w:val="24"/>
          <w:szCs w:val="24"/>
        </w:rPr>
      </w:pPr>
      <w:r w:rsidRPr="00AB0848">
        <w:rPr>
          <w:sz w:val="24"/>
          <w:szCs w:val="24"/>
        </w:rPr>
        <w:t>б)складність;</w:t>
      </w:r>
    </w:p>
    <w:p w14:paraId="43619410" w14:textId="77777777" w:rsidR="005A217C" w:rsidRPr="00AB0848" w:rsidRDefault="00AB0848" w:rsidP="00AB0848">
      <w:pPr>
        <w:pStyle w:val="a3"/>
        <w:tabs>
          <w:tab w:val="left" w:pos="3623"/>
        </w:tabs>
        <w:ind w:left="360" w:right="4825"/>
        <w:rPr>
          <w:sz w:val="24"/>
          <w:szCs w:val="24"/>
        </w:rPr>
      </w:pPr>
      <w:r w:rsidRPr="00AB0848">
        <w:rPr>
          <w:spacing w:val="-5"/>
          <w:sz w:val="24"/>
          <w:szCs w:val="24"/>
        </w:rPr>
        <w:t>д) тривалість.</w:t>
      </w:r>
      <w:r w:rsidRPr="00AB0848">
        <w:rPr>
          <w:sz w:val="24"/>
          <w:szCs w:val="24"/>
        </w:rPr>
        <w:t>в)якість;</w:t>
      </w:r>
    </w:p>
    <w:p w14:paraId="43619411" w14:textId="77777777" w:rsidR="005A217C" w:rsidRPr="00AB0848" w:rsidRDefault="00AB0848" w:rsidP="00AB0848">
      <w:pPr>
        <w:pStyle w:val="1"/>
        <w:tabs>
          <w:tab w:val="left" w:pos="748"/>
        </w:tabs>
        <w:ind w:left="360" w:firstLine="0"/>
        <w:rPr>
          <w:sz w:val="24"/>
          <w:szCs w:val="24"/>
        </w:rPr>
      </w:pPr>
      <w:r>
        <w:rPr>
          <w:w w:val="95"/>
          <w:sz w:val="24"/>
          <w:szCs w:val="24"/>
        </w:rPr>
        <w:t xml:space="preserve">11. </w:t>
      </w:r>
      <w:r w:rsidRPr="00AB0848">
        <w:rPr>
          <w:w w:val="95"/>
          <w:sz w:val="24"/>
          <w:szCs w:val="24"/>
        </w:rPr>
        <w:t>Інвестиції–це:</w:t>
      </w:r>
    </w:p>
    <w:p w14:paraId="43619412" w14:textId="77777777" w:rsidR="005A217C" w:rsidRPr="00AB0848" w:rsidRDefault="00AB0848" w:rsidP="00AB0848">
      <w:pPr>
        <w:pStyle w:val="a3"/>
        <w:tabs>
          <w:tab w:val="left" w:pos="836"/>
        </w:tabs>
        <w:spacing w:line="237" w:lineRule="auto"/>
        <w:ind w:left="360" w:right="104"/>
        <w:rPr>
          <w:sz w:val="24"/>
          <w:szCs w:val="24"/>
        </w:rPr>
      </w:pPr>
      <w:r w:rsidRPr="00685A67">
        <w:rPr>
          <w:sz w:val="24"/>
          <w:szCs w:val="24"/>
          <w:highlight w:val="yellow"/>
        </w:rPr>
        <w:t>а)</w:t>
      </w:r>
      <w:r w:rsidRPr="00685A67">
        <w:rPr>
          <w:sz w:val="24"/>
          <w:szCs w:val="24"/>
          <w:highlight w:val="yellow"/>
        </w:rPr>
        <w:tab/>
        <w:t>вкладеннякоштів,майновихтаінтелектуальнихцінностейвматеріальнійнематеріальніактиви,</w:t>
      </w:r>
      <w:r w:rsidRPr="00685A67">
        <w:rPr>
          <w:spacing w:val="-4"/>
          <w:sz w:val="24"/>
          <w:szCs w:val="24"/>
          <w:highlight w:val="yellow"/>
        </w:rPr>
        <w:t>корпоративніправайцінніпаперизметоюодержанняприбутку</w:t>
      </w:r>
      <w:r w:rsidRPr="00685A67">
        <w:rPr>
          <w:spacing w:val="-3"/>
          <w:sz w:val="24"/>
          <w:szCs w:val="24"/>
          <w:highlight w:val="yellow"/>
        </w:rPr>
        <w:t>абосоціальногоефекту;</w:t>
      </w:r>
    </w:p>
    <w:p w14:paraId="43619413" w14:textId="77777777" w:rsidR="00AB0848" w:rsidRPr="00AB0848" w:rsidRDefault="00AB0848" w:rsidP="00AB0848">
      <w:pPr>
        <w:pStyle w:val="a3"/>
        <w:tabs>
          <w:tab w:val="left" w:pos="836"/>
        </w:tabs>
        <w:spacing w:before="1"/>
        <w:ind w:left="360" w:right="1261"/>
        <w:rPr>
          <w:w w:val="95"/>
          <w:sz w:val="24"/>
          <w:szCs w:val="24"/>
        </w:rPr>
      </w:pPr>
      <w:r w:rsidRPr="00AB0848">
        <w:rPr>
          <w:sz w:val="24"/>
          <w:szCs w:val="24"/>
        </w:rPr>
        <w:t>б)</w:t>
      </w:r>
      <w:r w:rsidRPr="00AB0848">
        <w:rPr>
          <w:sz w:val="24"/>
          <w:szCs w:val="24"/>
        </w:rPr>
        <w:tab/>
      </w:r>
      <w:r w:rsidRPr="00AB0848">
        <w:rPr>
          <w:w w:val="95"/>
          <w:sz w:val="24"/>
          <w:szCs w:val="24"/>
        </w:rPr>
        <w:t>витратиматеріальних,фінансовихтаінтелектуальнихресурсів зметою одержаннядоходу;</w:t>
      </w:r>
    </w:p>
    <w:p w14:paraId="43619414" w14:textId="77777777" w:rsidR="005A217C" w:rsidRPr="00AB0848" w:rsidRDefault="00AB0848" w:rsidP="00AB0848">
      <w:pPr>
        <w:pStyle w:val="a3"/>
        <w:tabs>
          <w:tab w:val="left" w:pos="836"/>
        </w:tabs>
        <w:spacing w:before="1"/>
        <w:ind w:left="360" w:right="1261"/>
        <w:rPr>
          <w:sz w:val="24"/>
          <w:szCs w:val="24"/>
        </w:rPr>
      </w:pPr>
      <w:r w:rsidRPr="00AB0848">
        <w:rPr>
          <w:sz w:val="24"/>
          <w:szCs w:val="24"/>
        </w:rPr>
        <w:t>в)капітальнівкладення;</w:t>
      </w:r>
    </w:p>
    <w:p w14:paraId="43619415" w14:textId="77777777" w:rsidR="005A217C" w:rsidRPr="00AB0848" w:rsidRDefault="00AB0848" w:rsidP="00AB0848">
      <w:pPr>
        <w:pStyle w:val="a3"/>
        <w:ind w:left="360"/>
        <w:rPr>
          <w:sz w:val="24"/>
          <w:szCs w:val="24"/>
        </w:rPr>
      </w:pPr>
      <w:r w:rsidRPr="00AB0848">
        <w:rPr>
          <w:spacing w:val="-4"/>
          <w:sz w:val="24"/>
          <w:szCs w:val="24"/>
        </w:rPr>
        <w:t>г)кошти,вкладенівоб'єкт</w:t>
      </w:r>
      <w:r w:rsidRPr="00AB0848">
        <w:rPr>
          <w:spacing w:val="-3"/>
          <w:sz w:val="24"/>
          <w:szCs w:val="24"/>
        </w:rPr>
        <w:t>розвитку.</w:t>
      </w:r>
    </w:p>
    <w:p w14:paraId="43619416" w14:textId="77777777" w:rsidR="005A217C" w:rsidRPr="00AB0848" w:rsidRDefault="00AB0848" w:rsidP="00AB0848">
      <w:pPr>
        <w:pStyle w:val="1"/>
        <w:tabs>
          <w:tab w:val="left" w:pos="772"/>
        </w:tabs>
        <w:spacing w:line="227" w:lineRule="exact"/>
        <w:ind w:left="360" w:firstLine="0"/>
        <w:rPr>
          <w:sz w:val="24"/>
          <w:szCs w:val="24"/>
        </w:rPr>
      </w:pPr>
      <w:r>
        <w:rPr>
          <w:w w:val="95"/>
          <w:sz w:val="24"/>
          <w:szCs w:val="24"/>
        </w:rPr>
        <w:t xml:space="preserve">12. </w:t>
      </w:r>
      <w:r w:rsidRPr="00AB0848">
        <w:rPr>
          <w:w w:val="95"/>
          <w:sz w:val="24"/>
          <w:szCs w:val="24"/>
        </w:rPr>
        <w:t>Циклпроекту– цечас:</w:t>
      </w:r>
    </w:p>
    <w:p w14:paraId="43619417" w14:textId="77777777" w:rsidR="00AB0848" w:rsidRPr="00AB0848" w:rsidRDefault="00AB0848" w:rsidP="00AB0848">
      <w:pPr>
        <w:pStyle w:val="a3"/>
        <w:tabs>
          <w:tab w:val="left" w:pos="797"/>
        </w:tabs>
        <w:ind w:left="360" w:right="4178"/>
        <w:rPr>
          <w:spacing w:val="-45"/>
          <w:w w:val="95"/>
          <w:sz w:val="24"/>
          <w:szCs w:val="24"/>
        </w:rPr>
      </w:pPr>
      <w:r w:rsidRPr="00AB0848">
        <w:rPr>
          <w:sz w:val="24"/>
          <w:szCs w:val="24"/>
        </w:rPr>
        <w:t>а)</w:t>
      </w:r>
      <w:r w:rsidRPr="00AB0848">
        <w:rPr>
          <w:sz w:val="24"/>
          <w:szCs w:val="24"/>
        </w:rPr>
        <w:tab/>
      </w:r>
      <w:r w:rsidRPr="00AB0848">
        <w:rPr>
          <w:w w:val="95"/>
          <w:sz w:val="24"/>
          <w:szCs w:val="24"/>
        </w:rPr>
        <w:t>відідентифікаціїдозавершеннявпровадженняпроекту;</w:t>
      </w:r>
    </w:p>
    <w:p w14:paraId="43619418" w14:textId="77777777" w:rsidR="005A217C" w:rsidRPr="00AB0848" w:rsidRDefault="00AB0848" w:rsidP="00AB0848">
      <w:pPr>
        <w:pStyle w:val="a3"/>
        <w:tabs>
          <w:tab w:val="left" w:pos="797"/>
        </w:tabs>
        <w:ind w:left="360" w:right="4178"/>
        <w:rPr>
          <w:sz w:val="24"/>
          <w:szCs w:val="24"/>
        </w:rPr>
      </w:pPr>
      <w:r w:rsidRPr="00AB0848">
        <w:rPr>
          <w:w w:val="95"/>
          <w:sz w:val="24"/>
          <w:szCs w:val="24"/>
        </w:rPr>
        <w:t>б)відІдентифікаціїдопочаткувпровадженняпроекту;</w:t>
      </w:r>
    </w:p>
    <w:p w14:paraId="43619419" w14:textId="77777777" w:rsidR="00AB0848" w:rsidRPr="00AB0848" w:rsidRDefault="00AB0848" w:rsidP="00AB0848">
      <w:pPr>
        <w:pStyle w:val="a3"/>
        <w:tabs>
          <w:tab w:val="left" w:pos="805"/>
        </w:tabs>
        <w:ind w:left="360" w:right="2661"/>
        <w:rPr>
          <w:spacing w:val="-4"/>
          <w:sz w:val="24"/>
          <w:szCs w:val="24"/>
        </w:rPr>
      </w:pPr>
      <w:r w:rsidRPr="00AB0848">
        <w:rPr>
          <w:sz w:val="24"/>
          <w:szCs w:val="24"/>
        </w:rPr>
        <w:t>в)</w:t>
      </w:r>
      <w:r w:rsidRPr="00AB0848">
        <w:rPr>
          <w:sz w:val="24"/>
          <w:szCs w:val="24"/>
        </w:rPr>
        <w:tab/>
      </w:r>
      <w:r w:rsidRPr="00AB0848">
        <w:rPr>
          <w:spacing w:val="-4"/>
          <w:sz w:val="24"/>
          <w:szCs w:val="24"/>
        </w:rPr>
        <w:t>від завершення підготовки проекту до завершення впровадження проекту;</w:t>
      </w:r>
    </w:p>
    <w:p w14:paraId="4361941A" w14:textId="77777777" w:rsidR="005A217C" w:rsidRPr="00AB0848" w:rsidRDefault="00AB0848" w:rsidP="00AB0848">
      <w:pPr>
        <w:pStyle w:val="a3"/>
        <w:tabs>
          <w:tab w:val="left" w:pos="805"/>
        </w:tabs>
        <w:ind w:left="360" w:right="2661"/>
        <w:rPr>
          <w:sz w:val="24"/>
          <w:szCs w:val="24"/>
        </w:rPr>
      </w:pPr>
      <w:r w:rsidRPr="00685A67">
        <w:rPr>
          <w:sz w:val="24"/>
          <w:szCs w:val="24"/>
          <w:highlight w:val="yellow"/>
        </w:rPr>
        <w:t>г)</w:t>
      </w:r>
      <w:r w:rsidRPr="00685A67">
        <w:rPr>
          <w:sz w:val="24"/>
          <w:szCs w:val="24"/>
          <w:highlight w:val="yellow"/>
        </w:rPr>
        <w:tab/>
      </w:r>
      <w:r w:rsidRPr="00685A67">
        <w:rPr>
          <w:spacing w:val="-4"/>
          <w:sz w:val="24"/>
          <w:szCs w:val="24"/>
          <w:highlight w:val="yellow"/>
        </w:rPr>
        <w:t>відпочаткупідготовкипроектудозавершеннявпровадження</w:t>
      </w:r>
      <w:r w:rsidRPr="00685A67">
        <w:rPr>
          <w:spacing w:val="-3"/>
          <w:sz w:val="24"/>
          <w:szCs w:val="24"/>
          <w:highlight w:val="yellow"/>
        </w:rPr>
        <w:t>проекту</w:t>
      </w:r>
      <w:r w:rsidRPr="00AB0848">
        <w:rPr>
          <w:spacing w:val="-3"/>
          <w:sz w:val="24"/>
          <w:szCs w:val="24"/>
        </w:rPr>
        <w:t>;</w:t>
      </w:r>
    </w:p>
    <w:p w14:paraId="4361941B" w14:textId="77777777" w:rsidR="005A217C" w:rsidRPr="00AB0848" w:rsidRDefault="00AB0848" w:rsidP="00AB0848">
      <w:pPr>
        <w:pStyle w:val="a3"/>
        <w:spacing w:line="228" w:lineRule="exact"/>
        <w:ind w:left="360"/>
        <w:rPr>
          <w:sz w:val="24"/>
          <w:szCs w:val="24"/>
        </w:rPr>
      </w:pPr>
      <w:r w:rsidRPr="00AB0848">
        <w:rPr>
          <w:spacing w:val="-4"/>
          <w:sz w:val="24"/>
          <w:szCs w:val="24"/>
        </w:rPr>
        <w:t>д)впровадженняпроекту.</w:t>
      </w:r>
    </w:p>
    <w:p w14:paraId="4361941C" w14:textId="77777777" w:rsidR="005A217C" w:rsidRPr="00AB0848" w:rsidRDefault="00AB0848" w:rsidP="00AB0848">
      <w:pPr>
        <w:pStyle w:val="1"/>
        <w:tabs>
          <w:tab w:val="left" w:pos="789"/>
        </w:tabs>
        <w:spacing w:before="3"/>
        <w:ind w:left="360" w:firstLine="0"/>
        <w:rPr>
          <w:sz w:val="24"/>
          <w:szCs w:val="24"/>
        </w:rPr>
      </w:pPr>
      <w:r>
        <w:rPr>
          <w:spacing w:val="-4"/>
          <w:sz w:val="24"/>
          <w:szCs w:val="24"/>
        </w:rPr>
        <w:t xml:space="preserve">13. </w:t>
      </w:r>
      <w:r w:rsidRPr="00AB0848">
        <w:rPr>
          <w:spacing w:val="-4"/>
          <w:sz w:val="24"/>
          <w:szCs w:val="24"/>
        </w:rPr>
        <w:t>Настадіїреалізаціїпроект здійснюєтьсядомоменту:</w:t>
      </w:r>
    </w:p>
    <w:p w14:paraId="4361941D" w14:textId="77777777" w:rsidR="005A217C" w:rsidRPr="00AB0848" w:rsidRDefault="00AB0848" w:rsidP="00AB0848">
      <w:pPr>
        <w:pStyle w:val="a3"/>
        <w:tabs>
          <w:tab w:val="left" w:pos="805"/>
        </w:tabs>
        <w:spacing w:line="228" w:lineRule="exact"/>
        <w:ind w:left="360"/>
        <w:rPr>
          <w:sz w:val="24"/>
          <w:szCs w:val="24"/>
        </w:rPr>
      </w:pPr>
      <w:r w:rsidRPr="00AB0848">
        <w:rPr>
          <w:sz w:val="24"/>
          <w:szCs w:val="24"/>
        </w:rPr>
        <w:t>а)</w:t>
      </w:r>
      <w:r w:rsidRPr="00AB0848">
        <w:rPr>
          <w:sz w:val="24"/>
          <w:szCs w:val="24"/>
        </w:rPr>
        <w:tab/>
      </w:r>
      <w:r w:rsidRPr="00AB0848">
        <w:rPr>
          <w:spacing w:val="-4"/>
          <w:sz w:val="24"/>
          <w:szCs w:val="24"/>
        </w:rPr>
        <w:t>підготовкитехнічнихкреслень;</w:t>
      </w:r>
    </w:p>
    <w:p w14:paraId="4361941E" w14:textId="77777777" w:rsidR="00AB0848" w:rsidRPr="00AB0848" w:rsidRDefault="00AB0848" w:rsidP="00AB0848">
      <w:pPr>
        <w:pStyle w:val="a3"/>
        <w:tabs>
          <w:tab w:val="left" w:pos="805"/>
        </w:tabs>
        <w:ind w:left="360" w:right="5859"/>
        <w:rPr>
          <w:spacing w:val="-4"/>
          <w:sz w:val="24"/>
          <w:szCs w:val="24"/>
        </w:rPr>
      </w:pPr>
      <w:r w:rsidRPr="00AB0848">
        <w:rPr>
          <w:spacing w:val="-4"/>
          <w:sz w:val="24"/>
          <w:szCs w:val="24"/>
        </w:rPr>
        <w:t>б)виділеннявсіхнеобхіднихресурсів;</w:t>
      </w:r>
    </w:p>
    <w:p w14:paraId="4361941F" w14:textId="77777777" w:rsidR="005A217C" w:rsidRPr="00AB0848" w:rsidRDefault="00AB0848" w:rsidP="00AB0848">
      <w:pPr>
        <w:pStyle w:val="a3"/>
        <w:tabs>
          <w:tab w:val="left" w:pos="805"/>
        </w:tabs>
        <w:ind w:left="360" w:right="5859"/>
        <w:rPr>
          <w:sz w:val="24"/>
          <w:szCs w:val="24"/>
        </w:rPr>
      </w:pPr>
      <w:r w:rsidRPr="00685A67">
        <w:rPr>
          <w:sz w:val="24"/>
          <w:szCs w:val="24"/>
          <w:highlight w:val="yellow"/>
        </w:rPr>
        <w:t>в)</w:t>
      </w:r>
      <w:r w:rsidRPr="00685A67">
        <w:rPr>
          <w:sz w:val="24"/>
          <w:szCs w:val="24"/>
          <w:highlight w:val="yellow"/>
        </w:rPr>
        <w:tab/>
        <w:t>введеннявексплуатацію;</w:t>
      </w:r>
    </w:p>
    <w:p w14:paraId="43619420" w14:textId="77777777" w:rsidR="005A217C" w:rsidRPr="00AB0848" w:rsidRDefault="00AB0848" w:rsidP="00AB0848">
      <w:pPr>
        <w:pStyle w:val="a3"/>
        <w:tabs>
          <w:tab w:val="left" w:pos="805"/>
        </w:tabs>
        <w:spacing w:line="228" w:lineRule="exact"/>
        <w:ind w:left="360"/>
        <w:rPr>
          <w:sz w:val="24"/>
          <w:szCs w:val="24"/>
        </w:rPr>
      </w:pPr>
      <w:r w:rsidRPr="00AB0848">
        <w:rPr>
          <w:sz w:val="24"/>
          <w:szCs w:val="24"/>
        </w:rPr>
        <w:t>г)</w:t>
      </w:r>
      <w:r w:rsidRPr="00AB0848">
        <w:rPr>
          <w:sz w:val="24"/>
          <w:szCs w:val="24"/>
        </w:rPr>
        <w:tab/>
      </w:r>
      <w:r w:rsidRPr="00AB0848">
        <w:rPr>
          <w:spacing w:val="-4"/>
          <w:sz w:val="24"/>
          <w:szCs w:val="24"/>
        </w:rPr>
        <w:t>завершенняексплуатації.</w:t>
      </w:r>
    </w:p>
    <w:p w14:paraId="43619421" w14:textId="77777777" w:rsidR="005A217C" w:rsidRPr="00AB0848" w:rsidRDefault="00AB0848" w:rsidP="00AB0848">
      <w:pPr>
        <w:pStyle w:val="1"/>
        <w:tabs>
          <w:tab w:val="left" w:pos="727"/>
        </w:tabs>
        <w:ind w:left="360" w:firstLine="0"/>
        <w:rPr>
          <w:sz w:val="24"/>
          <w:szCs w:val="24"/>
        </w:rPr>
      </w:pPr>
      <w:r>
        <w:rPr>
          <w:w w:val="95"/>
          <w:sz w:val="24"/>
          <w:szCs w:val="24"/>
        </w:rPr>
        <w:t xml:space="preserve">14. </w:t>
      </w:r>
      <w:r w:rsidRPr="00AB0848">
        <w:rPr>
          <w:w w:val="95"/>
          <w:sz w:val="24"/>
          <w:szCs w:val="24"/>
        </w:rPr>
        <w:t>Настадіїзавершальної оцінки проводитьсяоцінка:</w:t>
      </w:r>
    </w:p>
    <w:p w14:paraId="43619422" w14:textId="77777777" w:rsidR="005A217C" w:rsidRPr="00AB0848" w:rsidRDefault="00AB0848" w:rsidP="00AB0848">
      <w:pPr>
        <w:pStyle w:val="a3"/>
        <w:tabs>
          <w:tab w:val="left" w:pos="824"/>
        </w:tabs>
        <w:spacing w:line="228" w:lineRule="exact"/>
        <w:ind w:left="360"/>
        <w:rPr>
          <w:spacing w:val="-4"/>
          <w:sz w:val="24"/>
          <w:szCs w:val="24"/>
        </w:rPr>
      </w:pPr>
      <w:r w:rsidRPr="00AB0848">
        <w:rPr>
          <w:sz w:val="24"/>
          <w:szCs w:val="24"/>
        </w:rPr>
        <w:t>а)</w:t>
      </w:r>
      <w:r w:rsidRPr="00AB0848">
        <w:rPr>
          <w:sz w:val="24"/>
          <w:szCs w:val="24"/>
        </w:rPr>
        <w:tab/>
      </w:r>
      <w:r w:rsidRPr="00AB0848">
        <w:rPr>
          <w:spacing w:val="-4"/>
          <w:sz w:val="24"/>
          <w:szCs w:val="24"/>
        </w:rPr>
        <w:t>прийнятностіреалізаціїпроекту;</w:t>
      </w:r>
    </w:p>
    <w:p w14:paraId="43619423" w14:textId="77777777" w:rsidR="005A217C" w:rsidRPr="00AB0848" w:rsidRDefault="00AB0848" w:rsidP="00AB0848">
      <w:pPr>
        <w:pStyle w:val="a3"/>
        <w:tabs>
          <w:tab w:val="left" w:pos="824"/>
        </w:tabs>
        <w:spacing w:before="67"/>
        <w:ind w:left="360"/>
        <w:rPr>
          <w:sz w:val="24"/>
          <w:szCs w:val="24"/>
        </w:rPr>
      </w:pPr>
      <w:r w:rsidRPr="00AB0848">
        <w:rPr>
          <w:sz w:val="24"/>
          <w:szCs w:val="24"/>
        </w:rPr>
        <w:t>б)</w:t>
      </w:r>
      <w:r w:rsidRPr="00AB0848">
        <w:rPr>
          <w:sz w:val="24"/>
          <w:szCs w:val="24"/>
        </w:rPr>
        <w:tab/>
      </w:r>
      <w:r w:rsidRPr="00AB0848">
        <w:rPr>
          <w:spacing w:val="-4"/>
          <w:sz w:val="24"/>
          <w:szCs w:val="24"/>
        </w:rPr>
        <w:t>перспективностіпроекту;</w:t>
      </w:r>
    </w:p>
    <w:p w14:paraId="43619424" w14:textId="77777777" w:rsidR="005A217C" w:rsidRPr="00AB0848" w:rsidRDefault="00AB0848" w:rsidP="00AB0848">
      <w:pPr>
        <w:pStyle w:val="a3"/>
        <w:tabs>
          <w:tab w:val="left" w:pos="824"/>
        </w:tabs>
        <w:spacing w:before="1"/>
        <w:ind w:left="360" w:right="5513"/>
        <w:rPr>
          <w:sz w:val="24"/>
          <w:szCs w:val="24"/>
        </w:rPr>
      </w:pPr>
      <w:r w:rsidRPr="00AB0848">
        <w:rPr>
          <w:sz w:val="24"/>
          <w:szCs w:val="24"/>
        </w:rPr>
        <w:t>в)</w:t>
      </w:r>
      <w:r w:rsidRPr="00AB0848">
        <w:rPr>
          <w:sz w:val="24"/>
          <w:szCs w:val="24"/>
        </w:rPr>
        <w:tab/>
      </w:r>
      <w:r w:rsidRPr="00AB0848">
        <w:rPr>
          <w:spacing w:val="-4"/>
          <w:sz w:val="24"/>
          <w:szCs w:val="24"/>
        </w:rPr>
        <w:t>ступеня досягнення поставлених цілей</w:t>
      </w:r>
      <w:r w:rsidRPr="00685A67">
        <w:rPr>
          <w:spacing w:val="-4"/>
          <w:sz w:val="24"/>
          <w:szCs w:val="24"/>
          <w:highlight w:val="yellow"/>
        </w:rPr>
        <w:t>;</w:t>
      </w:r>
      <w:r w:rsidRPr="00685A67">
        <w:rPr>
          <w:sz w:val="24"/>
          <w:szCs w:val="24"/>
          <w:highlight w:val="yellow"/>
        </w:rPr>
        <w:t>г)</w:t>
      </w:r>
      <w:r w:rsidRPr="00685A67">
        <w:rPr>
          <w:sz w:val="24"/>
          <w:szCs w:val="24"/>
          <w:highlight w:val="yellow"/>
        </w:rPr>
        <w:tab/>
        <w:t>витратівигідпроекту.</w:t>
      </w:r>
    </w:p>
    <w:p w14:paraId="43619425" w14:textId="77777777" w:rsidR="005A217C" w:rsidRPr="00AB0848" w:rsidRDefault="00AB0848" w:rsidP="00AB0848">
      <w:pPr>
        <w:pStyle w:val="1"/>
        <w:tabs>
          <w:tab w:val="left" w:pos="727"/>
        </w:tabs>
        <w:ind w:left="360" w:firstLine="0"/>
        <w:rPr>
          <w:sz w:val="24"/>
          <w:szCs w:val="24"/>
        </w:rPr>
      </w:pPr>
      <w:r>
        <w:rPr>
          <w:spacing w:val="-4"/>
          <w:sz w:val="24"/>
          <w:szCs w:val="24"/>
        </w:rPr>
        <w:t xml:space="preserve">15. </w:t>
      </w:r>
      <w:r w:rsidRPr="00AB0848">
        <w:rPr>
          <w:spacing w:val="-4"/>
          <w:sz w:val="24"/>
          <w:szCs w:val="24"/>
        </w:rPr>
        <w:t>Майбутнявартість–це:</w:t>
      </w:r>
    </w:p>
    <w:p w14:paraId="43619426" w14:textId="77777777" w:rsidR="005A217C" w:rsidRPr="00AB0848" w:rsidRDefault="00AB0848" w:rsidP="00AB0848">
      <w:pPr>
        <w:pStyle w:val="a3"/>
        <w:spacing w:line="237" w:lineRule="auto"/>
        <w:ind w:left="360" w:right="103"/>
        <w:rPr>
          <w:sz w:val="24"/>
          <w:szCs w:val="24"/>
        </w:rPr>
      </w:pPr>
      <w:r w:rsidRPr="00AB0848">
        <w:rPr>
          <w:sz w:val="24"/>
          <w:szCs w:val="24"/>
        </w:rPr>
        <w:t>а)сумадоходів,якуплануєотриматиінвесторвідреалізаціїпроектупіслятого,яквінкомпенсуєвкладенінимгрошовікошти;</w:t>
      </w:r>
    </w:p>
    <w:p w14:paraId="43619427" w14:textId="77777777" w:rsidR="005A217C" w:rsidRPr="00AB0848" w:rsidRDefault="00AB0848" w:rsidP="00AB0848">
      <w:pPr>
        <w:pStyle w:val="a3"/>
        <w:spacing w:before="1"/>
        <w:ind w:left="360" w:right="103"/>
        <w:rPr>
          <w:sz w:val="24"/>
          <w:szCs w:val="24"/>
        </w:rPr>
      </w:pPr>
      <w:r w:rsidRPr="00AB0848">
        <w:rPr>
          <w:spacing w:val="-1"/>
          <w:sz w:val="24"/>
          <w:szCs w:val="24"/>
        </w:rPr>
        <w:t>б)сумагрошовихкоштів,якуможеотримативласникпроектуумайбутньому</w:t>
      </w:r>
      <w:r w:rsidRPr="00AB0848">
        <w:rPr>
          <w:sz w:val="24"/>
          <w:szCs w:val="24"/>
        </w:rPr>
        <w:t>заумовпродажуданогопроекту;</w:t>
      </w:r>
    </w:p>
    <w:p w14:paraId="43619428" w14:textId="77777777" w:rsidR="005A217C" w:rsidRPr="00AB0848" w:rsidRDefault="00AB0848" w:rsidP="00AB0848">
      <w:pPr>
        <w:pStyle w:val="a3"/>
        <w:spacing w:before="1"/>
        <w:ind w:left="360" w:right="89"/>
        <w:rPr>
          <w:sz w:val="24"/>
          <w:szCs w:val="24"/>
        </w:rPr>
      </w:pPr>
      <w:r w:rsidRPr="00685A67">
        <w:rPr>
          <w:spacing w:val="-4"/>
          <w:sz w:val="24"/>
          <w:szCs w:val="24"/>
          <w:highlight w:val="yellow"/>
        </w:rPr>
        <w:t xml:space="preserve">в) сума інвестованих на теперішній момент коштів, на яку </w:t>
      </w:r>
      <w:r w:rsidRPr="00685A67">
        <w:rPr>
          <w:spacing w:val="-3"/>
          <w:sz w:val="24"/>
          <w:szCs w:val="24"/>
          <w:highlight w:val="yellow"/>
        </w:rPr>
        <w:t>вони мають перетворитися через певний проміжок</w:t>
      </w:r>
      <w:r w:rsidRPr="00685A67">
        <w:rPr>
          <w:sz w:val="24"/>
          <w:szCs w:val="24"/>
          <w:highlight w:val="yellow"/>
        </w:rPr>
        <w:t>часузурахуваннямпевноїставкипроцента;</w:t>
      </w:r>
    </w:p>
    <w:p w14:paraId="43619429" w14:textId="77777777" w:rsidR="005A217C" w:rsidRPr="00AB0848" w:rsidRDefault="00AB0848" w:rsidP="00AB0848">
      <w:pPr>
        <w:pStyle w:val="a3"/>
        <w:ind w:left="360" w:right="45"/>
        <w:rPr>
          <w:sz w:val="24"/>
          <w:szCs w:val="24"/>
        </w:rPr>
      </w:pPr>
      <w:r w:rsidRPr="00AB0848">
        <w:rPr>
          <w:sz w:val="24"/>
          <w:szCs w:val="24"/>
        </w:rPr>
        <w:t>г) величина грошовогопотоку, якабуде отримана за проектому ходійого реалізації при запланованихпараметрах.</w:t>
      </w:r>
    </w:p>
    <w:p w14:paraId="4361942A" w14:textId="77777777" w:rsidR="005A217C" w:rsidRPr="00AB0848" w:rsidRDefault="00AB0848" w:rsidP="00AB0848">
      <w:pPr>
        <w:pStyle w:val="1"/>
        <w:tabs>
          <w:tab w:val="left" w:pos="727"/>
        </w:tabs>
        <w:spacing w:line="227" w:lineRule="exact"/>
        <w:ind w:left="360" w:firstLine="0"/>
        <w:rPr>
          <w:sz w:val="24"/>
          <w:szCs w:val="24"/>
        </w:rPr>
      </w:pPr>
      <w:r>
        <w:rPr>
          <w:w w:val="95"/>
          <w:sz w:val="24"/>
          <w:szCs w:val="24"/>
        </w:rPr>
        <w:t xml:space="preserve">16. </w:t>
      </w:r>
      <w:r w:rsidRPr="00AB0848">
        <w:rPr>
          <w:w w:val="95"/>
          <w:sz w:val="24"/>
          <w:szCs w:val="24"/>
        </w:rPr>
        <w:t>Теперішня вартістьвідображає:</w:t>
      </w:r>
    </w:p>
    <w:p w14:paraId="4361942B" w14:textId="77777777" w:rsidR="005A217C" w:rsidRPr="00AB0848" w:rsidRDefault="00AB0848" w:rsidP="00AB0848">
      <w:pPr>
        <w:pStyle w:val="a3"/>
        <w:ind w:left="360" w:right="103"/>
        <w:rPr>
          <w:sz w:val="24"/>
          <w:szCs w:val="24"/>
        </w:rPr>
      </w:pPr>
      <w:r w:rsidRPr="00AB0848">
        <w:rPr>
          <w:sz w:val="24"/>
          <w:szCs w:val="24"/>
        </w:rPr>
        <w:t>а)сумугрошовихкоштів,необхіднихдляреалізаціїпроектузаумовдотриманнявсіхпараметрівйоговиконання;</w:t>
      </w:r>
    </w:p>
    <w:p w14:paraId="4361942C" w14:textId="77777777" w:rsidR="005A217C" w:rsidRPr="00685A67" w:rsidRDefault="00AB0848" w:rsidP="00AB0848">
      <w:pPr>
        <w:pStyle w:val="a3"/>
        <w:ind w:left="360" w:right="103"/>
        <w:rPr>
          <w:sz w:val="24"/>
          <w:szCs w:val="24"/>
          <w:highlight w:val="yellow"/>
        </w:rPr>
      </w:pPr>
      <w:r w:rsidRPr="00AB0848">
        <w:rPr>
          <w:w w:val="95"/>
          <w:sz w:val="24"/>
          <w:szCs w:val="24"/>
        </w:rPr>
        <w:t xml:space="preserve">б)суму грошових доходів, яка може бути отримана власником проекту за умов його негайного </w:t>
      </w:r>
      <w:r w:rsidRPr="00AB0848">
        <w:rPr>
          <w:w w:val="95"/>
          <w:sz w:val="24"/>
          <w:szCs w:val="24"/>
        </w:rPr>
        <w:lastRenderedPageBreak/>
        <w:t>продажу;</w:t>
      </w:r>
      <w:r w:rsidRPr="00685A67">
        <w:rPr>
          <w:spacing w:val="-1"/>
          <w:sz w:val="24"/>
          <w:szCs w:val="24"/>
          <w:highlight w:val="yellow"/>
        </w:rPr>
        <w:t>в)сумумайбутніхгрошовихнадходжень,щонаведенізурахуванням</w:t>
      </w:r>
      <w:r w:rsidRPr="00685A67">
        <w:rPr>
          <w:sz w:val="24"/>
          <w:szCs w:val="24"/>
          <w:highlight w:val="yellow"/>
        </w:rPr>
        <w:t>певноїставкипроцентавідповіднодо</w:t>
      </w:r>
    </w:p>
    <w:p w14:paraId="4361942D" w14:textId="77777777" w:rsidR="005A217C" w:rsidRPr="00AB0848" w:rsidRDefault="00AB0848" w:rsidP="00AB0848">
      <w:pPr>
        <w:pStyle w:val="a3"/>
        <w:spacing w:line="228" w:lineRule="exact"/>
        <w:ind w:left="360"/>
        <w:rPr>
          <w:sz w:val="24"/>
          <w:szCs w:val="24"/>
        </w:rPr>
      </w:pPr>
      <w:r w:rsidRPr="00685A67">
        <w:rPr>
          <w:spacing w:val="-4"/>
          <w:sz w:val="24"/>
          <w:szCs w:val="24"/>
          <w:highlight w:val="yellow"/>
        </w:rPr>
        <w:t>теперішньогоперіоду;</w:t>
      </w:r>
    </w:p>
    <w:p w14:paraId="4361942E" w14:textId="77777777" w:rsidR="005A217C" w:rsidRPr="00AB0848" w:rsidRDefault="00AB0848" w:rsidP="00AB0848">
      <w:pPr>
        <w:pStyle w:val="a3"/>
        <w:ind w:left="360" w:right="45"/>
        <w:rPr>
          <w:sz w:val="24"/>
          <w:szCs w:val="24"/>
        </w:rPr>
      </w:pPr>
      <w:r w:rsidRPr="00AB0848">
        <w:rPr>
          <w:w w:val="95"/>
          <w:sz w:val="24"/>
          <w:szCs w:val="24"/>
        </w:rPr>
        <w:t>г) вартістьреалізаціїокремогопроектузурахуваннямминулихнадходженьнамоментпроведення</w:t>
      </w:r>
      <w:r w:rsidRPr="00AB0848">
        <w:rPr>
          <w:sz w:val="24"/>
          <w:szCs w:val="24"/>
        </w:rPr>
        <w:t>розрахунків.</w:t>
      </w:r>
    </w:p>
    <w:p w14:paraId="4361942F" w14:textId="77777777" w:rsidR="005A217C" w:rsidRPr="00AB0848" w:rsidRDefault="00AB0848" w:rsidP="00AB0848">
      <w:pPr>
        <w:pStyle w:val="1"/>
        <w:tabs>
          <w:tab w:val="left" w:pos="727"/>
        </w:tabs>
        <w:spacing w:before="3"/>
        <w:ind w:left="360" w:firstLine="0"/>
        <w:rPr>
          <w:sz w:val="24"/>
          <w:szCs w:val="24"/>
        </w:rPr>
      </w:pPr>
      <w:r>
        <w:rPr>
          <w:spacing w:val="-4"/>
          <w:sz w:val="24"/>
          <w:szCs w:val="24"/>
        </w:rPr>
        <w:t xml:space="preserve">17. </w:t>
      </w:r>
      <w:r w:rsidRPr="00AB0848">
        <w:rPr>
          <w:spacing w:val="-4"/>
          <w:sz w:val="24"/>
          <w:szCs w:val="24"/>
        </w:rPr>
        <w:t>Фінансовийпрофільпроекту–це:</w:t>
      </w:r>
    </w:p>
    <w:p w14:paraId="43619430" w14:textId="77777777" w:rsidR="005A217C" w:rsidRPr="00AB0848" w:rsidRDefault="00AB0848" w:rsidP="00AB0848">
      <w:pPr>
        <w:pStyle w:val="a3"/>
        <w:ind w:left="360" w:right="103"/>
        <w:rPr>
          <w:sz w:val="24"/>
          <w:szCs w:val="24"/>
        </w:rPr>
      </w:pPr>
      <w:r w:rsidRPr="00AB0848">
        <w:rPr>
          <w:sz w:val="24"/>
          <w:szCs w:val="24"/>
        </w:rPr>
        <w:t>а)різницяміждисконтованиминадходженнямитавитратамифірми,відображенимиупланіреалізаціїпроекту;</w:t>
      </w:r>
    </w:p>
    <w:p w14:paraId="43619431" w14:textId="77777777" w:rsidR="005A217C" w:rsidRPr="00AB0848" w:rsidRDefault="00AB0848" w:rsidP="00AB0848">
      <w:pPr>
        <w:pStyle w:val="a3"/>
        <w:ind w:left="360"/>
        <w:rPr>
          <w:sz w:val="24"/>
          <w:szCs w:val="24"/>
        </w:rPr>
      </w:pPr>
      <w:r w:rsidRPr="00AB0848">
        <w:rPr>
          <w:sz w:val="24"/>
          <w:szCs w:val="24"/>
        </w:rPr>
        <w:t>б)характернадходженнячистихдисконтованихгрошовихпотоківзарокамиреалізаціїпроекту,якийвизначеноупланіреалізаціїпроекту;</w:t>
      </w:r>
    </w:p>
    <w:p w14:paraId="43619432" w14:textId="77777777" w:rsidR="00685A67" w:rsidRDefault="00AB0848" w:rsidP="00AB0848">
      <w:pPr>
        <w:pStyle w:val="a3"/>
        <w:ind w:left="360" w:right="406"/>
        <w:rPr>
          <w:w w:val="95"/>
          <w:sz w:val="24"/>
          <w:szCs w:val="24"/>
        </w:rPr>
      </w:pPr>
      <w:r w:rsidRPr="00AB0848">
        <w:rPr>
          <w:w w:val="95"/>
          <w:sz w:val="24"/>
          <w:szCs w:val="24"/>
        </w:rPr>
        <w:t>в) графічне зображення додаткових чистих грошових потоків, які отримає фірма після реалізації проекту;</w:t>
      </w:r>
    </w:p>
    <w:p w14:paraId="43619433" w14:textId="77777777" w:rsidR="005A217C" w:rsidRPr="00AB0848" w:rsidRDefault="00AB0848" w:rsidP="00AB0848">
      <w:pPr>
        <w:pStyle w:val="a3"/>
        <w:ind w:left="360" w:right="406"/>
        <w:rPr>
          <w:sz w:val="24"/>
          <w:szCs w:val="24"/>
        </w:rPr>
      </w:pPr>
      <w:r w:rsidRPr="00685A67">
        <w:rPr>
          <w:w w:val="95"/>
          <w:sz w:val="24"/>
          <w:szCs w:val="24"/>
          <w:highlight w:val="yellow"/>
        </w:rPr>
        <w:t>г)графічнезображеннячистихдисконтованихгрошовихпотоківзарокамипроекту.</w:t>
      </w:r>
    </w:p>
    <w:p w14:paraId="43619434" w14:textId="77777777" w:rsidR="005A217C" w:rsidRPr="00AB0848" w:rsidRDefault="00AB0848" w:rsidP="00AB0848">
      <w:pPr>
        <w:pStyle w:val="1"/>
        <w:tabs>
          <w:tab w:val="left" w:pos="727"/>
        </w:tabs>
        <w:spacing w:before="3" w:line="227" w:lineRule="exact"/>
        <w:ind w:left="360" w:firstLine="0"/>
        <w:rPr>
          <w:sz w:val="24"/>
          <w:szCs w:val="24"/>
        </w:rPr>
      </w:pPr>
      <w:r>
        <w:rPr>
          <w:spacing w:val="-4"/>
          <w:sz w:val="24"/>
          <w:szCs w:val="24"/>
        </w:rPr>
        <w:t xml:space="preserve">18. </w:t>
      </w:r>
      <w:r w:rsidRPr="00AB0848">
        <w:rPr>
          <w:spacing w:val="-4"/>
          <w:sz w:val="24"/>
          <w:szCs w:val="24"/>
        </w:rPr>
        <w:t>Внутрішнянормадохідності(IRR)відображає:</w:t>
      </w:r>
    </w:p>
    <w:p w14:paraId="43619435" w14:textId="77777777" w:rsidR="005A217C" w:rsidRPr="00AB0848" w:rsidRDefault="00AB0848" w:rsidP="00AB0848">
      <w:pPr>
        <w:pStyle w:val="a3"/>
        <w:spacing w:line="227" w:lineRule="exact"/>
        <w:ind w:left="360"/>
        <w:rPr>
          <w:sz w:val="24"/>
          <w:szCs w:val="24"/>
        </w:rPr>
      </w:pPr>
      <w:r w:rsidRPr="00AB0848">
        <w:rPr>
          <w:spacing w:val="-4"/>
          <w:sz w:val="24"/>
          <w:szCs w:val="24"/>
        </w:rPr>
        <w:t>а)відтікабоприпливгрошовихкоштівпокожному</w:t>
      </w:r>
      <w:r w:rsidRPr="00AB0848">
        <w:rPr>
          <w:spacing w:val="-3"/>
          <w:sz w:val="24"/>
          <w:szCs w:val="24"/>
        </w:rPr>
        <w:t>року;</w:t>
      </w:r>
    </w:p>
    <w:p w14:paraId="43619436" w14:textId="77777777" w:rsidR="005A217C" w:rsidRPr="00AB0848" w:rsidRDefault="00AB0848" w:rsidP="00AB0848">
      <w:pPr>
        <w:pStyle w:val="a3"/>
        <w:ind w:left="360" w:right="564"/>
        <w:rPr>
          <w:sz w:val="24"/>
          <w:szCs w:val="24"/>
        </w:rPr>
      </w:pPr>
      <w:r w:rsidRPr="00AB0848">
        <w:rPr>
          <w:w w:val="95"/>
          <w:sz w:val="24"/>
          <w:szCs w:val="24"/>
        </w:rPr>
        <w:t>б)граничнезначення коефіцієнтадисконтування,щорозподіляєінвестиціїнаприйнятніінеприйнятні;</w:t>
      </w:r>
      <w:r w:rsidRPr="00AB0848">
        <w:rPr>
          <w:sz w:val="24"/>
          <w:szCs w:val="24"/>
        </w:rPr>
        <w:t>в)прирістцінностіфірмиврезультатіреалізаціїпроекту;</w:t>
      </w:r>
    </w:p>
    <w:p w14:paraId="43619437" w14:textId="77777777" w:rsidR="005A217C" w:rsidRPr="00AB0848" w:rsidRDefault="00AB0848" w:rsidP="00AB0848">
      <w:pPr>
        <w:pStyle w:val="a3"/>
        <w:spacing w:before="2" w:line="229" w:lineRule="exact"/>
        <w:ind w:left="360"/>
        <w:rPr>
          <w:sz w:val="24"/>
          <w:szCs w:val="24"/>
        </w:rPr>
      </w:pPr>
      <w:r w:rsidRPr="00685A67">
        <w:rPr>
          <w:spacing w:val="-4"/>
          <w:sz w:val="24"/>
          <w:szCs w:val="24"/>
          <w:highlight w:val="yellow"/>
        </w:rPr>
        <w:t>г)ставкудисконту,заякоюпроектнезбільшує</w:t>
      </w:r>
      <w:r w:rsidRPr="00685A67">
        <w:rPr>
          <w:spacing w:val="-3"/>
          <w:sz w:val="24"/>
          <w:szCs w:val="24"/>
          <w:highlight w:val="yellow"/>
        </w:rPr>
        <w:t>інезменшуєвартістьфірми;</w:t>
      </w:r>
    </w:p>
    <w:p w14:paraId="43619438" w14:textId="77777777" w:rsidR="005A217C" w:rsidRPr="00AB0848" w:rsidRDefault="00AB0848" w:rsidP="00AB0848">
      <w:pPr>
        <w:pStyle w:val="a3"/>
        <w:ind w:left="360" w:right="45"/>
        <w:rPr>
          <w:sz w:val="24"/>
          <w:szCs w:val="24"/>
        </w:rPr>
      </w:pPr>
      <w:r w:rsidRPr="00AB0848">
        <w:rPr>
          <w:spacing w:val="-4"/>
          <w:sz w:val="24"/>
          <w:szCs w:val="24"/>
        </w:rPr>
        <w:t>д)критичнезначенняставкипроцента,заякоюможливедосягненнянайбільшогозначення</w:t>
      </w:r>
      <w:r w:rsidRPr="00AB0848">
        <w:rPr>
          <w:spacing w:val="-3"/>
          <w:sz w:val="24"/>
          <w:szCs w:val="24"/>
        </w:rPr>
        <w:t xml:space="preserve"> чистої</w:t>
      </w:r>
      <w:r w:rsidRPr="00AB0848">
        <w:rPr>
          <w:sz w:val="24"/>
          <w:szCs w:val="24"/>
        </w:rPr>
        <w:t>теперішньоївартості.</w:t>
      </w:r>
    </w:p>
    <w:p w14:paraId="43619439" w14:textId="77777777" w:rsidR="005A217C" w:rsidRPr="00AB0848" w:rsidRDefault="00AB0848" w:rsidP="00AB0848">
      <w:pPr>
        <w:pStyle w:val="1"/>
        <w:tabs>
          <w:tab w:val="left" w:pos="727"/>
        </w:tabs>
        <w:spacing w:before="0"/>
        <w:ind w:left="360" w:firstLine="0"/>
        <w:rPr>
          <w:sz w:val="24"/>
          <w:szCs w:val="24"/>
        </w:rPr>
      </w:pPr>
      <w:r>
        <w:rPr>
          <w:spacing w:val="-4"/>
          <w:sz w:val="24"/>
          <w:szCs w:val="24"/>
        </w:rPr>
        <w:t xml:space="preserve">19. </w:t>
      </w:r>
      <w:r w:rsidRPr="00AB0848">
        <w:rPr>
          <w:spacing w:val="-4"/>
          <w:sz w:val="24"/>
          <w:szCs w:val="24"/>
        </w:rPr>
        <w:t>NPVявляєсобою:</w:t>
      </w:r>
    </w:p>
    <w:p w14:paraId="4361943A" w14:textId="77777777" w:rsidR="005A217C" w:rsidRPr="00AB0848" w:rsidRDefault="00AB0848" w:rsidP="00AB0848">
      <w:pPr>
        <w:pStyle w:val="a3"/>
        <w:tabs>
          <w:tab w:val="left" w:pos="809"/>
        </w:tabs>
        <w:ind w:left="360" w:right="103"/>
        <w:rPr>
          <w:sz w:val="24"/>
          <w:szCs w:val="24"/>
        </w:rPr>
      </w:pPr>
      <w:r w:rsidRPr="00685A67">
        <w:rPr>
          <w:sz w:val="24"/>
          <w:szCs w:val="24"/>
          <w:highlight w:val="yellow"/>
        </w:rPr>
        <w:t>а)</w:t>
      </w:r>
      <w:r w:rsidRPr="00685A67">
        <w:rPr>
          <w:sz w:val="24"/>
          <w:szCs w:val="24"/>
          <w:highlight w:val="yellow"/>
        </w:rPr>
        <w:tab/>
      </w:r>
      <w:r w:rsidRPr="00685A67">
        <w:rPr>
          <w:spacing w:val="-4"/>
          <w:sz w:val="24"/>
          <w:szCs w:val="24"/>
          <w:highlight w:val="yellow"/>
        </w:rPr>
        <w:t>різницюміжмайбутньоювартістюпотоку</w:t>
      </w:r>
      <w:r w:rsidRPr="00685A67">
        <w:rPr>
          <w:spacing w:val="-3"/>
          <w:sz w:val="24"/>
          <w:szCs w:val="24"/>
          <w:highlight w:val="yellow"/>
        </w:rPr>
        <w:t>майбутніхвигідтапоточноювартістютеперішніхімайбутніх</w:t>
      </w:r>
      <w:r w:rsidRPr="00685A67">
        <w:rPr>
          <w:sz w:val="24"/>
          <w:szCs w:val="24"/>
          <w:highlight w:val="yellow"/>
        </w:rPr>
        <w:t>витратпроектупротягомусьогойогоциклу;</w:t>
      </w:r>
    </w:p>
    <w:p w14:paraId="4361943B" w14:textId="77777777" w:rsidR="005A217C" w:rsidRPr="00AB0848" w:rsidRDefault="00AB0848" w:rsidP="00AB0848">
      <w:pPr>
        <w:pStyle w:val="a3"/>
        <w:tabs>
          <w:tab w:val="left" w:pos="809"/>
        </w:tabs>
        <w:ind w:left="360" w:right="4034"/>
        <w:rPr>
          <w:sz w:val="24"/>
          <w:szCs w:val="24"/>
        </w:rPr>
      </w:pPr>
      <w:r w:rsidRPr="00AB0848">
        <w:rPr>
          <w:sz w:val="24"/>
          <w:szCs w:val="24"/>
        </w:rPr>
        <w:t>б)</w:t>
      </w:r>
      <w:r w:rsidRPr="00AB0848">
        <w:rPr>
          <w:sz w:val="24"/>
          <w:szCs w:val="24"/>
        </w:rPr>
        <w:tab/>
      </w:r>
      <w:r w:rsidRPr="00AB0848">
        <w:rPr>
          <w:w w:val="95"/>
          <w:sz w:val="24"/>
          <w:szCs w:val="24"/>
        </w:rPr>
        <w:t>майбутнювартістьвигідвідзробленихкапіталовкладень;</w:t>
      </w:r>
      <w:r w:rsidRPr="00AB0848">
        <w:rPr>
          <w:sz w:val="24"/>
          <w:szCs w:val="24"/>
        </w:rPr>
        <w:t>в)</w:t>
      </w:r>
      <w:r w:rsidRPr="00AB0848">
        <w:rPr>
          <w:sz w:val="24"/>
          <w:szCs w:val="24"/>
        </w:rPr>
        <w:tab/>
      </w:r>
      <w:r w:rsidRPr="00AB0848">
        <w:rPr>
          <w:spacing w:val="-4"/>
          <w:sz w:val="24"/>
          <w:szCs w:val="24"/>
        </w:rPr>
        <w:t>поточнувартістьвигідвідзробленихкапіталовкладень;</w:t>
      </w:r>
    </w:p>
    <w:p w14:paraId="4361943C" w14:textId="77777777" w:rsidR="005A217C" w:rsidRPr="00AB0848" w:rsidRDefault="00AB0848" w:rsidP="00AB0848">
      <w:pPr>
        <w:pStyle w:val="a3"/>
        <w:ind w:left="360" w:right="45"/>
        <w:rPr>
          <w:sz w:val="24"/>
          <w:szCs w:val="24"/>
        </w:rPr>
      </w:pPr>
      <w:r w:rsidRPr="00AB0848">
        <w:rPr>
          <w:sz w:val="24"/>
          <w:szCs w:val="24"/>
        </w:rPr>
        <w:t>г)алгебраїчнудисконтованусумупоточноївартостімайбутніхвигідіпоточноївартостітеперішніхімайбутніхвитратпроектупротягомусьогойогоциклу.</w:t>
      </w:r>
    </w:p>
    <w:p w14:paraId="4361943D" w14:textId="77777777" w:rsidR="005A217C" w:rsidRPr="00AB0848" w:rsidRDefault="00AB0848" w:rsidP="00AB0848">
      <w:pPr>
        <w:pStyle w:val="1"/>
        <w:tabs>
          <w:tab w:val="left" w:pos="727"/>
        </w:tabs>
        <w:spacing w:before="0"/>
        <w:ind w:left="360" w:firstLine="0"/>
        <w:rPr>
          <w:sz w:val="24"/>
          <w:szCs w:val="24"/>
        </w:rPr>
      </w:pPr>
      <w:r>
        <w:rPr>
          <w:w w:val="95"/>
          <w:sz w:val="24"/>
          <w:szCs w:val="24"/>
        </w:rPr>
        <w:t xml:space="preserve">20. </w:t>
      </w:r>
      <w:r w:rsidRPr="00AB0848">
        <w:rPr>
          <w:w w:val="95"/>
          <w:sz w:val="24"/>
          <w:szCs w:val="24"/>
        </w:rPr>
        <w:t>Проектиухвалюютьсялише,колиNРV:</w:t>
      </w:r>
    </w:p>
    <w:p w14:paraId="4361943E" w14:textId="77777777" w:rsidR="00AB0848" w:rsidRPr="00AB0848" w:rsidRDefault="00AB0848" w:rsidP="00AB0848">
      <w:pPr>
        <w:pStyle w:val="a3"/>
        <w:tabs>
          <w:tab w:val="left" w:pos="809"/>
          <w:tab w:val="left" w:pos="3642"/>
        </w:tabs>
        <w:spacing w:line="228" w:lineRule="exact"/>
        <w:ind w:left="360"/>
        <w:rPr>
          <w:spacing w:val="-3"/>
          <w:sz w:val="24"/>
          <w:szCs w:val="24"/>
        </w:rPr>
      </w:pPr>
      <w:r w:rsidRPr="00AB0848">
        <w:rPr>
          <w:sz w:val="24"/>
          <w:szCs w:val="24"/>
        </w:rPr>
        <w:t>а)</w:t>
      </w:r>
      <w:r w:rsidRPr="00AB0848">
        <w:rPr>
          <w:sz w:val="24"/>
          <w:szCs w:val="24"/>
        </w:rPr>
        <w:tab/>
      </w:r>
      <w:r w:rsidRPr="00AB0848">
        <w:rPr>
          <w:spacing w:val="-3"/>
          <w:sz w:val="24"/>
          <w:szCs w:val="24"/>
        </w:rPr>
        <w:t>меншануля;</w:t>
      </w:r>
    </w:p>
    <w:p w14:paraId="4361943F" w14:textId="77777777" w:rsidR="005A217C" w:rsidRPr="00AB0848" w:rsidRDefault="00AB0848" w:rsidP="00AB0848">
      <w:pPr>
        <w:pStyle w:val="a3"/>
        <w:tabs>
          <w:tab w:val="left" w:pos="809"/>
          <w:tab w:val="left" w:pos="3642"/>
        </w:tabs>
        <w:spacing w:line="228" w:lineRule="exact"/>
        <w:ind w:left="360"/>
        <w:rPr>
          <w:sz w:val="24"/>
          <w:szCs w:val="24"/>
        </w:rPr>
      </w:pPr>
      <w:r w:rsidRPr="00AB0848">
        <w:rPr>
          <w:spacing w:val="-4"/>
          <w:sz w:val="24"/>
          <w:szCs w:val="24"/>
        </w:rPr>
        <w:t>г) більшаодиниці;</w:t>
      </w:r>
    </w:p>
    <w:p w14:paraId="43619440" w14:textId="77777777" w:rsidR="00AB0848" w:rsidRPr="00AB0848" w:rsidRDefault="00AB0848" w:rsidP="00AB0848">
      <w:pPr>
        <w:pStyle w:val="a3"/>
        <w:tabs>
          <w:tab w:val="left" w:pos="809"/>
          <w:tab w:val="left" w:pos="3642"/>
        </w:tabs>
        <w:ind w:left="360" w:right="4420"/>
        <w:rPr>
          <w:spacing w:val="-3"/>
          <w:sz w:val="24"/>
          <w:szCs w:val="24"/>
        </w:rPr>
      </w:pPr>
      <w:r w:rsidRPr="00685A67">
        <w:rPr>
          <w:sz w:val="24"/>
          <w:szCs w:val="24"/>
          <w:highlight w:val="yellow"/>
        </w:rPr>
        <w:t>б)</w:t>
      </w:r>
      <w:r w:rsidRPr="00685A67">
        <w:rPr>
          <w:sz w:val="24"/>
          <w:szCs w:val="24"/>
          <w:highlight w:val="yellow"/>
        </w:rPr>
        <w:tab/>
      </w:r>
      <w:r w:rsidRPr="00685A67">
        <w:rPr>
          <w:spacing w:val="-4"/>
          <w:sz w:val="24"/>
          <w:szCs w:val="24"/>
          <w:highlight w:val="yellow"/>
        </w:rPr>
        <w:t>більша</w:t>
      </w:r>
      <w:r w:rsidRPr="00685A67">
        <w:rPr>
          <w:spacing w:val="-3"/>
          <w:sz w:val="24"/>
          <w:szCs w:val="24"/>
          <w:highlight w:val="yellow"/>
        </w:rPr>
        <w:t>нуля;</w:t>
      </w:r>
    </w:p>
    <w:p w14:paraId="43619441" w14:textId="77777777" w:rsidR="00AB0848" w:rsidRPr="00AB0848" w:rsidRDefault="00AB0848" w:rsidP="00AB0848">
      <w:pPr>
        <w:pStyle w:val="a3"/>
        <w:tabs>
          <w:tab w:val="left" w:pos="809"/>
          <w:tab w:val="left" w:pos="3642"/>
        </w:tabs>
        <w:ind w:left="360" w:right="4420"/>
        <w:rPr>
          <w:w w:val="95"/>
          <w:sz w:val="24"/>
          <w:szCs w:val="24"/>
        </w:rPr>
      </w:pPr>
      <w:r w:rsidRPr="00AB0848">
        <w:rPr>
          <w:w w:val="95"/>
          <w:sz w:val="24"/>
          <w:szCs w:val="24"/>
        </w:rPr>
        <w:t>д) менша одиниці.</w:t>
      </w:r>
    </w:p>
    <w:p w14:paraId="43619442" w14:textId="77777777" w:rsidR="005A217C" w:rsidRPr="00AB0848" w:rsidRDefault="00AB0848" w:rsidP="00AB0848">
      <w:pPr>
        <w:pStyle w:val="a3"/>
        <w:tabs>
          <w:tab w:val="left" w:pos="809"/>
          <w:tab w:val="left" w:pos="3642"/>
        </w:tabs>
        <w:ind w:left="360" w:right="4420"/>
        <w:rPr>
          <w:sz w:val="24"/>
          <w:szCs w:val="24"/>
        </w:rPr>
      </w:pPr>
      <w:r w:rsidRPr="00AB0848">
        <w:rPr>
          <w:sz w:val="24"/>
          <w:szCs w:val="24"/>
        </w:rPr>
        <w:t>в)</w:t>
      </w:r>
      <w:r w:rsidRPr="00AB0848">
        <w:rPr>
          <w:sz w:val="24"/>
          <w:szCs w:val="24"/>
        </w:rPr>
        <w:tab/>
        <w:t>дорівнюєнулю;</w:t>
      </w:r>
    </w:p>
    <w:sectPr w:rsidR="005A217C" w:rsidRPr="00AB0848" w:rsidSect="00781D2D"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A31DE"/>
    <w:multiLevelType w:val="hybridMultilevel"/>
    <w:tmpl w:val="A8F8D1F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31982"/>
    <w:multiLevelType w:val="hybridMultilevel"/>
    <w:tmpl w:val="98243144"/>
    <w:lvl w:ilvl="0" w:tplc="51C67776">
      <w:start w:val="43"/>
      <w:numFmt w:val="decimal"/>
      <w:lvlText w:val="%1."/>
      <w:lvlJc w:val="left"/>
      <w:pPr>
        <w:ind w:left="733" w:hanging="291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0"/>
        <w:szCs w:val="20"/>
        <w:lang w:val="uk-UA" w:eastAsia="en-US" w:bidi="ar-SA"/>
      </w:rPr>
    </w:lvl>
    <w:lvl w:ilvl="1" w:tplc="78FA9824">
      <w:numFmt w:val="bullet"/>
      <w:lvlText w:val="•"/>
      <w:lvlJc w:val="left"/>
      <w:pPr>
        <w:ind w:left="1622" w:hanging="291"/>
      </w:pPr>
      <w:rPr>
        <w:rFonts w:hint="default"/>
        <w:lang w:val="uk-UA" w:eastAsia="en-US" w:bidi="ar-SA"/>
      </w:rPr>
    </w:lvl>
    <w:lvl w:ilvl="2" w:tplc="014C1EDA">
      <w:numFmt w:val="bullet"/>
      <w:lvlText w:val="•"/>
      <w:lvlJc w:val="left"/>
      <w:pPr>
        <w:ind w:left="2505" w:hanging="291"/>
      </w:pPr>
      <w:rPr>
        <w:rFonts w:hint="default"/>
        <w:lang w:val="uk-UA" w:eastAsia="en-US" w:bidi="ar-SA"/>
      </w:rPr>
    </w:lvl>
    <w:lvl w:ilvl="3" w:tplc="16A8940A">
      <w:numFmt w:val="bullet"/>
      <w:lvlText w:val="•"/>
      <w:lvlJc w:val="left"/>
      <w:pPr>
        <w:ind w:left="3387" w:hanging="291"/>
      </w:pPr>
      <w:rPr>
        <w:rFonts w:hint="default"/>
        <w:lang w:val="uk-UA" w:eastAsia="en-US" w:bidi="ar-SA"/>
      </w:rPr>
    </w:lvl>
    <w:lvl w:ilvl="4" w:tplc="EB0CD7A8">
      <w:numFmt w:val="bullet"/>
      <w:lvlText w:val="•"/>
      <w:lvlJc w:val="left"/>
      <w:pPr>
        <w:ind w:left="4270" w:hanging="291"/>
      </w:pPr>
      <w:rPr>
        <w:rFonts w:hint="default"/>
        <w:lang w:val="uk-UA" w:eastAsia="en-US" w:bidi="ar-SA"/>
      </w:rPr>
    </w:lvl>
    <w:lvl w:ilvl="5" w:tplc="F5705D72">
      <w:numFmt w:val="bullet"/>
      <w:lvlText w:val="•"/>
      <w:lvlJc w:val="left"/>
      <w:pPr>
        <w:ind w:left="5153" w:hanging="291"/>
      </w:pPr>
      <w:rPr>
        <w:rFonts w:hint="default"/>
        <w:lang w:val="uk-UA" w:eastAsia="en-US" w:bidi="ar-SA"/>
      </w:rPr>
    </w:lvl>
    <w:lvl w:ilvl="6" w:tplc="545472D0">
      <w:numFmt w:val="bullet"/>
      <w:lvlText w:val="•"/>
      <w:lvlJc w:val="left"/>
      <w:pPr>
        <w:ind w:left="6035" w:hanging="291"/>
      </w:pPr>
      <w:rPr>
        <w:rFonts w:hint="default"/>
        <w:lang w:val="uk-UA" w:eastAsia="en-US" w:bidi="ar-SA"/>
      </w:rPr>
    </w:lvl>
    <w:lvl w:ilvl="7" w:tplc="11C40D70">
      <w:numFmt w:val="bullet"/>
      <w:lvlText w:val="•"/>
      <w:lvlJc w:val="left"/>
      <w:pPr>
        <w:ind w:left="6918" w:hanging="291"/>
      </w:pPr>
      <w:rPr>
        <w:rFonts w:hint="default"/>
        <w:lang w:val="uk-UA" w:eastAsia="en-US" w:bidi="ar-SA"/>
      </w:rPr>
    </w:lvl>
    <w:lvl w:ilvl="8" w:tplc="D0143BDA">
      <w:numFmt w:val="bullet"/>
      <w:lvlText w:val="•"/>
      <w:lvlJc w:val="left"/>
      <w:pPr>
        <w:ind w:left="7801" w:hanging="291"/>
      </w:pPr>
      <w:rPr>
        <w:rFonts w:hint="default"/>
        <w:lang w:val="uk-UA" w:eastAsia="en-US" w:bidi="ar-SA"/>
      </w:rPr>
    </w:lvl>
  </w:abstractNum>
  <w:abstractNum w:abstractNumId="2" w15:restartNumberingAfterBreak="0">
    <w:nsid w:val="34BB20DC"/>
    <w:multiLevelType w:val="hybridMultilevel"/>
    <w:tmpl w:val="C04C9374"/>
    <w:lvl w:ilvl="0" w:tplc="599E5526">
      <w:start w:val="2"/>
      <w:numFmt w:val="decimal"/>
      <w:lvlText w:val="%1."/>
      <w:lvlJc w:val="left"/>
      <w:pPr>
        <w:ind w:left="589" w:hanging="147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18"/>
        <w:szCs w:val="18"/>
        <w:lang w:val="uk-UA" w:eastAsia="en-US" w:bidi="ar-SA"/>
      </w:rPr>
    </w:lvl>
    <w:lvl w:ilvl="1" w:tplc="E7F069FC">
      <w:numFmt w:val="bullet"/>
      <w:lvlText w:val="•"/>
      <w:lvlJc w:val="left"/>
      <w:pPr>
        <w:ind w:left="1478" w:hanging="147"/>
      </w:pPr>
      <w:rPr>
        <w:rFonts w:hint="default"/>
        <w:lang w:val="uk-UA" w:eastAsia="en-US" w:bidi="ar-SA"/>
      </w:rPr>
    </w:lvl>
    <w:lvl w:ilvl="2" w:tplc="4E56B6E2">
      <w:numFmt w:val="bullet"/>
      <w:lvlText w:val="•"/>
      <w:lvlJc w:val="left"/>
      <w:pPr>
        <w:ind w:left="2377" w:hanging="147"/>
      </w:pPr>
      <w:rPr>
        <w:rFonts w:hint="default"/>
        <w:lang w:val="uk-UA" w:eastAsia="en-US" w:bidi="ar-SA"/>
      </w:rPr>
    </w:lvl>
    <w:lvl w:ilvl="3" w:tplc="A76E8FD2">
      <w:numFmt w:val="bullet"/>
      <w:lvlText w:val="•"/>
      <w:lvlJc w:val="left"/>
      <w:pPr>
        <w:ind w:left="3275" w:hanging="147"/>
      </w:pPr>
      <w:rPr>
        <w:rFonts w:hint="default"/>
        <w:lang w:val="uk-UA" w:eastAsia="en-US" w:bidi="ar-SA"/>
      </w:rPr>
    </w:lvl>
    <w:lvl w:ilvl="4" w:tplc="D41E09F2">
      <w:numFmt w:val="bullet"/>
      <w:lvlText w:val="•"/>
      <w:lvlJc w:val="left"/>
      <w:pPr>
        <w:ind w:left="4174" w:hanging="147"/>
      </w:pPr>
      <w:rPr>
        <w:rFonts w:hint="default"/>
        <w:lang w:val="uk-UA" w:eastAsia="en-US" w:bidi="ar-SA"/>
      </w:rPr>
    </w:lvl>
    <w:lvl w:ilvl="5" w:tplc="DE085BEC">
      <w:numFmt w:val="bullet"/>
      <w:lvlText w:val="•"/>
      <w:lvlJc w:val="left"/>
      <w:pPr>
        <w:ind w:left="5073" w:hanging="147"/>
      </w:pPr>
      <w:rPr>
        <w:rFonts w:hint="default"/>
        <w:lang w:val="uk-UA" w:eastAsia="en-US" w:bidi="ar-SA"/>
      </w:rPr>
    </w:lvl>
    <w:lvl w:ilvl="6" w:tplc="EA44D894">
      <w:numFmt w:val="bullet"/>
      <w:lvlText w:val="•"/>
      <w:lvlJc w:val="left"/>
      <w:pPr>
        <w:ind w:left="5971" w:hanging="147"/>
      </w:pPr>
      <w:rPr>
        <w:rFonts w:hint="default"/>
        <w:lang w:val="uk-UA" w:eastAsia="en-US" w:bidi="ar-SA"/>
      </w:rPr>
    </w:lvl>
    <w:lvl w:ilvl="7" w:tplc="41608D6C">
      <w:numFmt w:val="bullet"/>
      <w:lvlText w:val="•"/>
      <w:lvlJc w:val="left"/>
      <w:pPr>
        <w:ind w:left="6870" w:hanging="147"/>
      </w:pPr>
      <w:rPr>
        <w:rFonts w:hint="default"/>
        <w:lang w:val="uk-UA" w:eastAsia="en-US" w:bidi="ar-SA"/>
      </w:rPr>
    </w:lvl>
    <w:lvl w:ilvl="8" w:tplc="0136C37E">
      <w:numFmt w:val="bullet"/>
      <w:lvlText w:val="•"/>
      <w:lvlJc w:val="left"/>
      <w:pPr>
        <w:ind w:left="7769" w:hanging="147"/>
      </w:pPr>
      <w:rPr>
        <w:rFonts w:hint="default"/>
        <w:lang w:val="uk-UA" w:eastAsia="en-US" w:bidi="ar-SA"/>
      </w:rPr>
    </w:lvl>
  </w:abstractNum>
  <w:num w:numId="1" w16cid:durableId="829758879">
    <w:abstractNumId w:val="1"/>
  </w:num>
  <w:num w:numId="2" w16cid:durableId="1159273360">
    <w:abstractNumId w:val="2"/>
  </w:num>
  <w:num w:numId="3" w16cid:durableId="314066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217C"/>
    <w:rsid w:val="000251A3"/>
    <w:rsid w:val="001E22B4"/>
    <w:rsid w:val="00216C6F"/>
    <w:rsid w:val="002A1695"/>
    <w:rsid w:val="005A217C"/>
    <w:rsid w:val="00685A67"/>
    <w:rsid w:val="00687113"/>
    <w:rsid w:val="00781D2D"/>
    <w:rsid w:val="00AB0848"/>
    <w:rsid w:val="00DB3E6C"/>
    <w:rsid w:val="00E87A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193E3"/>
  <w15:docId w15:val="{AA9A8B2E-5259-47C7-A8AE-3E891A479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1D2D"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rsid w:val="00781D2D"/>
    <w:pPr>
      <w:spacing w:before="5" w:line="228" w:lineRule="exact"/>
      <w:ind w:left="726" w:hanging="285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81D2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781D2D"/>
    <w:pPr>
      <w:ind w:left="442"/>
    </w:pPr>
    <w:rPr>
      <w:sz w:val="20"/>
      <w:szCs w:val="20"/>
    </w:rPr>
  </w:style>
  <w:style w:type="paragraph" w:styleId="a4">
    <w:name w:val="Title"/>
    <w:basedOn w:val="a"/>
    <w:uiPriority w:val="10"/>
    <w:qFormat/>
    <w:rsid w:val="00781D2D"/>
    <w:pPr>
      <w:spacing w:before="74"/>
      <w:ind w:left="442"/>
    </w:pPr>
    <w:rPr>
      <w:rFonts w:ascii="Cambria" w:eastAsia="Cambria" w:hAnsi="Cambria" w:cs="Cambria"/>
      <w:b/>
      <w:bCs/>
      <w:i/>
      <w:iCs/>
      <w:sz w:val="24"/>
      <w:szCs w:val="24"/>
    </w:rPr>
  </w:style>
  <w:style w:type="paragraph" w:styleId="a5">
    <w:name w:val="List Paragraph"/>
    <w:basedOn w:val="a"/>
    <w:uiPriority w:val="1"/>
    <w:qFormat/>
    <w:rsid w:val="00781D2D"/>
    <w:pPr>
      <w:spacing w:before="5" w:line="228" w:lineRule="exact"/>
      <w:ind w:left="726" w:hanging="285"/>
    </w:pPr>
  </w:style>
  <w:style w:type="paragraph" w:customStyle="1" w:styleId="TableParagraph">
    <w:name w:val="Table Paragraph"/>
    <w:basedOn w:val="a"/>
    <w:uiPriority w:val="1"/>
    <w:qFormat/>
    <w:rsid w:val="00781D2D"/>
    <w:pPr>
      <w:spacing w:line="186" w:lineRule="exact"/>
      <w:ind w:left="87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9D8CAA1B0B8A4386DAFF0432F2A7C3" ma:contentTypeVersion="9" ma:contentTypeDescription="Create a new document." ma:contentTypeScope="" ma:versionID="2e4c096228c44ff27f26c744714514d9">
  <xsd:schema xmlns:xsd="http://www.w3.org/2001/XMLSchema" xmlns:xs="http://www.w3.org/2001/XMLSchema" xmlns:p="http://schemas.microsoft.com/office/2006/metadata/properties" xmlns:ns2="6663ba79-8403-4617-bade-133122be5439" xmlns:ns3="4bbe2c79-2f9f-4c91-b1e0-825eb8eacf0a" targetNamespace="http://schemas.microsoft.com/office/2006/metadata/properties" ma:root="true" ma:fieldsID="092008f2896ed15d14b615a955456bfb" ns2:_="" ns3:_="">
    <xsd:import namespace="6663ba79-8403-4617-bade-133122be5439"/>
    <xsd:import namespace="4bbe2c79-2f9f-4c91-b1e0-825eb8eacf0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63ba79-8403-4617-bade-133122be543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bb198efe-8d1a-417b-a397-7ad653d2179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be2c79-2f9f-4c91-b1e0-825eb8eacf0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ed199ed-7d74-4aac-9740-25343ed89c91}" ma:internalName="TaxCatchAll" ma:showField="CatchAllData" ma:web="4bbe2c79-2f9f-4c91-b1e0-825eb8eacf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663ba79-8403-4617-bade-133122be5439" xsi:nil="true"/>
    <TaxCatchAll xmlns="4bbe2c79-2f9f-4c91-b1e0-825eb8eacf0a" xsi:nil="true"/>
    <lcf76f155ced4ddcb4097134ff3c332f xmlns="6663ba79-8403-4617-bade-133122be543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0848483-E6DA-44DB-92A0-6AFDFB3FEF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63ba79-8403-4617-bade-133122be5439"/>
    <ds:schemaRef ds:uri="4bbe2c79-2f9f-4c91-b1e0-825eb8eacf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9AF6EA-2D47-408A-8EFB-A7970DF4F2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5AA0AC-2425-4E3E-BA30-94FDA96A044C}">
  <ds:schemaRefs>
    <ds:schemaRef ds:uri="http://purl.org/dc/elements/1.1/"/>
    <ds:schemaRef ds:uri="http://purl.org/dc/terms/"/>
    <ds:schemaRef ds:uri="6663ba79-8403-4617-bade-133122be5439"/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4bbe2c79-2f9f-4c91-b1e0-825eb8eacf0a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935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Мовсісян Лаура</cp:lastModifiedBy>
  <cp:revision>2</cp:revision>
  <dcterms:created xsi:type="dcterms:W3CDTF">2024-03-26T15:32:00Z</dcterms:created>
  <dcterms:modified xsi:type="dcterms:W3CDTF">2024-03-26T15:32:00Z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2018-02-22T00:00:00Z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2022-11-25T00:00:00Z</vt:filetime>
  </property>
  <property fmtid="{D5CDD505-2E9C-101B-9397-08002B2CF9AE}" pid="5" name="ContentTypeId">
    <vt:lpwstr>0x010100539D8CAA1B0B8A4386DAFF0432F2A7C3</vt:lpwstr>
  </property>
</Properties>
</file>