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1D4" w:rsidRPr="00784B1A" w:rsidRDefault="00A741D4" w:rsidP="00A741D4">
      <w:pPr>
        <w:pStyle w:val="2"/>
        <w:keepNext w:val="0"/>
        <w:widowControl w:val="0"/>
        <w:overflowPunct/>
        <w:autoSpaceDE/>
        <w:adjustRightInd/>
        <w:rPr>
          <w:b/>
          <w:caps/>
          <w:szCs w:val="28"/>
        </w:rPr>
      </w:pPr>
      <w:r w:rsidRPr="00784B1A">
        <w:rPr>
          <w:b/>
          <w:szCs w:val="28"/>
        </w:rPr>
        <w:t>Міністерство освіти і науки України</w:t>
      </w:r>
    </w:p>
    <w:p w:rsidR="00A741D4" w:rsidRPr="00784B1A" w:rsidRDefault="00A741D4" w:rsidP="00A741D4">
      <w:pPr>
        <w:pStyle w:val="2"/>
        <w:keepNext w:val="0"/>
        <w:widowControl w:val="0"/>
        <w:overflowPunct/>
        <w:autoSpaceDE/>
        <w:adjustRightInd/>
        <w:rPr>
          <w:b/>
          <w:szCs w:val="28"/>
        </w:rPr>
      </w:pPr>
      <w:r w:rsidRPr="00784B1A">
        <w:rPr>
          <w:b/>
          <w:szCs w:val="28"/>
        </w:rPr>
        <w:t>Дніпровський національний університет</w:t>
      </w:r>
    </w:p>
    <w:p w:rsidR="00A741D4" w:rsidRPr="00784B1A" w:rsidRDefault="00A741D4" w:rsidP="00A741D4">
      <w:pPr>
        <w:pStyle w:val="2"/>
        <w:keepNext w:val="0"/>
        <w:widowControl w:val="0"/>
        <w:overflowPunct/>
        <w:autoSpaceDE/>
        <w:adjustRightInd/>
        <w:rPr>
          <w:b/>
          <w:szCs w:val="28"/>
        </w:rPr>
      </w:pPr>
      <w:r w:rsidRPr="00784B1A">
        <w:rPr>
          <w:b/>
          <w:szCs w:val="28"/>
        </w:rPr>
        <w:t xml:space="preserve"> ім. Олеся Гончара</w:t>
      </w:r>
    </w:p>
    <w:p w:rsidR="00A741D4" w:rsidRPr="00D65386" w:rsidRDefault="00A741D4" w:rsidP="00A741D4">
      <w:pPr>
        <w:widowControl w:val="0"/>
        <w:jc w:val="center"/>
        <w:rPr>
          <w:b/>
          <w:caps/>
          <w:sz w:val="28"/>
          <w:u w:val="single"/>
        </w:rPr>
      </w:pPr>
    </w:p>
    <w:p w:rsidR="00A741D4" w:rsidRPr="000C0349" w:rsidRDefault="00A741D4" w:rsidP="00A741D4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Факультет прикладної математики </w:t>
      </w:r>
    </w:p>
    <w:p w:rsidR="00A741D4" w:rsidRPr="000C0349" w:rsidRDefault="00A741D4" w:rsidP="00A741D4">
      <w:pPr>
        <w:pStyle w:val="2"/>
        <w:keepNext w:val="0"/>
        <w:widowControl w:val="0"/>
        <w:overflowPunct/>
        <w:autoSpaceDE/>
        <w:adjustRightInd/>
        <w:rPr>
          <w:szCs w:val="28"/>
        </w:rPr>
      </w:pPr>
      <w:r w:rsidRPr="000C0349">
        <w:rPr>
          <w:szCs w:val="28"/>
        </w:rPr>
        <w:t xml:space="preserve">Кафедра </w:t>
      </w:r>
      <w:r>
        <w:rPr>
          <w:szCs w:val="28"/>
        </w:rPr>
        <w:t>обчислювальної математики і математичної кібернетики</w:t>
      </w:r>
    </w:p>
    <w:p w:rsidR="00A741D4" w:rsidRPr="00D65386" w:rsidRDefault="00A741D4" w:rsidP="00A741D4">
      <w:pPr>
        <w:widowControl w:val="0"/>
        <w:jc w:val="center"/>
        <w:rPr>
          <w:b/>
          <w:caps/>
          <w:sz w:val="28"/>
          <w:u w:val="single"/>
        </w:rPr>
      </w:pPr>
    </w:p>
    <w:p w:rsidR="00A741D4" w:rsidRPr="00D65386" w:rsidRDefault="00A741D4" w:rsidP="00A741D4">
      <w:pPr>
        <w:widowControl w:val="0"/>
        <w:jc w:val="center"/>
        <w:rPr>
          <w:b/>
          <w:caps/>
          <w:sz w:val="28"/>
          <w:u w:val="single"/>
        </w:rPr>
      </w:pPr>
    </w:p>
    <w:p w:rsidR="00A741D4" w:rsidRPr="00D65386" w:rsidRDefault="00A741D4" w:rsidP="00A741D4">
      <w:pPr>
        <w:widowControl w:val="0"/>
        <w:jc w:val="center"/>
        <w:rPr>
          <w:b/>
          <w:caps/>
          <w:sz w:val="28"/>
          <w:u w:val="single"/>
        </w:rPr>
      </w:pPr>
    </w:p>
    <w:p w:rsidR="00A741D4" w:rsidRPr="00D65386" w:rsidRDefault="00A741D4" w:rsidP="00A741D4">
      <w:pPr>
        <w:widowControl w:val="0"/>
        <w:jc w:val="center"/>
        <w:rPr>
          <w:b/>
          <w:caps/>
          <w:sz w:val="28"/>
          <w:u w:val="single"/>
        </w:rPr>
      </w:pPr>
    </w:p>
    <w:p w:rsidR="00A741D4" w:rsidRPr="00D65386" w:rsidRDefault="00A741D4" w:rsidP="00A741D4">
      <w:pPr>
        <w:widowControl w:val="0"/>
        <w:jc w:val="center"/>
        <w:rPr>
          <w:b/>
          <w:caps/>
          <w:sz w:val="28"/>
          <w:u w:val="single"/>
        </w:rPr>
      </w:pPr>
    </w:p>
    <w:p w:rsidR="00A741D4" w:rsidRPr="00D65386" w:rsidRDefault="00A741D4" w:rsidP="00A741D4">
      <w:pPr>
        <w:widowControl w:val="0"/>
        <w:jc w:val="center"/>
        <w:rPr>
          <w:b/>
          <w:caps/>
          <w:sz w:val="28"/>
          <w:u w:val="single"/>
        </w:rPr>
      </w:pPr>
    </w:p>
    <w:p w:rsidR="00A741D4" w:rsidRPr="00D65386" w:rsidRDefault="00A741D4" w:rsidP="00A741D4">
      <w:pPr>
        <w:widowControl w:val="0"/>
        <w:jc w:val="center"/>
        <w:rPr>
          <w:b/>
          <w:caps/>
          <w:sz w:val="28"/>
          <w:u w:val="single"/>
        </w:rPr>
      </w:pPr>
    </w:p>
    <w:p w:rsidR="00A741D4" w:rsidRPr="00D65386" w:rsidRDefault="00A741D4" w:rsidP="00A741D4">
      <w:pPr>
        <w:widowControl w:val="0"/>
        <w:jc w:val="center"/>
        <w:rPr>
          <w:b/>
          <w:caps/>
          <w:sz w:val="28"/>
          <w:u w:val="single"/>
        </w:rPr>
      </w:pPr>
    </w:p>
    <w:p w:rsidR="00A741D4" w:rsidRPr="00D65386" w:rsidRDefault="00A741D4" w:rsidP="00A741D4">
      <w:pPr>
        <w:widowControl w:val="0"/>
        <w:jc w:val="center"/>
        <w:rPr>
          <w:b/>
          <w:caps/>
          <w:sz w:val="28"/>
          <w:u w:val="single"/>
        </w:rPr>
      </w:pPr>
    </w:p>
    <w:p w:rsidR="00A741D4" w:rsidRPr="00D65386" w:rsidRDefault="00A741D4" w:rsidP="00A741D4">
      <w:pPr>
        <w:widowControl w:val="0"/>
        <w:jc w:val="center"/>
        <w:rPr>
          <w:b/>
          <w:caps/>
          <w:sz w:val="28"/>
          <w:u w:val="single"/>
        </w:rPr>
      </w:pPr>
    </w:p>
    <w:p w:rsidR="00A741D4" w:rsidRPr="00D65386" w:rsidRDefault="00A741D4" w:rsidP="00A741D4">
      <w:pPr>
        <w:widowControl w:val="0"/>
        <w:jc w:val="center"/>
        <w:rPr>
          <w:b/>
          <w:caps/>
          <w:sz w:val="28"/>
          <w:u w:val="single"/>
        </w:rPr>
      </w:pPr>
    </w:p>
    <w:p w:rsidR="00A741D4" w:rsidRPr="00C355CA" w:rsidRDefault="00A741D4" w:rsidP="00A741D4">
      <w:pPr>
        <w:widowControl w:val="0"/>
        <w:jc w:val="center"/>
        <w:rPr>
          <w:b/>
          <w:bCs/>
          <w:iCs/>
          <w:caps/>
          <w:sz w:val="36"/>
          <w:szCs w:val="36"/>
          <w:lang w:val="uk-UA"/>
        </w:rPr>
      </w:pPr>
      <w:r>
        <w:rPr>
          <w:b/>
          <w:bCs/>
          <w:iCs/>
          <w:caps/>
          <w:sz w:val="36"/>
          <w:szCs w:val="36"/>
          <w:lang w:val="uk-UA"/>
        </w:rPr>
        <w:t>реферат</w:t>
      </w:r>
    </w:p>
    <w:p w:rsidR="00A741D4" w:rsidRDefault="00A741D4" w:rsidP="00A741D4">
      <w:pPr>
        <w:widowControl w:val="0"/>
        <w:jc w:val="center"/>
        <w:rPr>
          <w:b/>
          <w:bCs/>
          <w:iCs/>
          <w:caps/>
          <w:sz w:val="36"/>
          <w:szCs w:val="36"/>
        </w:rPr>
      </w:pPr>
      <w:r w:rsidRPr="00784B1A">
        <w:rPr>
          <w:b/>
          <w:bCs/>
          <w:iCs/>
          <w:caps/>
          <w:sz w:val="36"/>
          <w:szCs w:val="36"/>
        </w:rPr>
        <w:t xml:space="preserve">з дисципліни </w:t>
      </w:r>
    </w:p>
    <w:p w:rsidR="00A741D4" w:rsidRDefault="00A741D4" w:rsidP="00A741D4">
      <w:pPr>
        <w:widowControl w:val="0"/>
        <w:jc w:val="center"/>
        <w:rPr>
          <w:b/>
          <w:bCs/>
          <w:iCs/>
          <w:caps/>
          <w:sz w:val="36"/>
          <w:szCs w:val="36"/>
          <w:lang w:val="uk-UA"/>
        </w:rPr>
      </w:pPr>
      <w:r>
        <w:rPr>
          <w:b/>
          <w:sz w:val="28"/>
          <w:szCs w:val="28"/>
        </w:rPr>
        <w:t>«</w:t>
      </w:r>
      <w:r>
        <w:rPr>
          <w:b/>
          <w:bCs/>
          <w:sz w:val="36"/>
          <w:szCs w:val="28"/>
          <w:lang w:val="uk-UA"/>
        </w:rPr>
        <w:t>Теорія та технології ведення переговорів</w:t>
      </w:r>
      <w:r w:rsidRPr="00981526">
        <w:rPr>
          <w:b/>
          <w:bCs/>
          <w:iCs/>
          <w:caps/>
          <w:sz w:val="36"/>
          <w:szCs w:val="36"/>
          <w:lang w:val="uk-UA"/>
        </w:rPr>
        <w:t>»</w:t>
      </w:r>
    </w:p>
    <w:p w:rsidR="00A741D4" w:rsidRDefault="00A741D4" w:rsidP="00A741D4">
      <w:pPr>
        <w:widowControl w:val="0"/>
        <w:jc w:val="center"/>
        <w:rPr>
          <w:b/>
          <w:bCs/>
          <w:iCs/>
          <w:caps/>
          <w:sz w:val="36"/>
          <w:szCs w:val="36"/>
          <w:lang w:val="uk-UA"/>
        </w:rPr>
      </w:pPr>
      <w:r>
        <w:rPr>
          <w:b/>
          <w:bCs/>
          <w:iCs/>
          <w:caps/>
          <w:sz w:val="36"/>
          <w:szCs w:val="36"/>
          <w:lang w:val="uk-UA"/>
        </w:rPr>
        <w:t>на тему</w:t>
      </w:r>
    </w:p>
    <w:p w:rsidR="00A741D4" w:rsidRPr="00981526" w:rsidRDefault="00A741D4" w:rsidP="00A741D4">
      <w:pPr>
        <w:widowControl w:val="0"/>
        <w:jc w:val="center"/>
        <w:rPr>
          <w:b/>
          <w:bCs/>
          <w:iCs/>
          <w:caps/>
          <w:sz w:val="36"/>
          <w:szCs w:val="36"/>
          <w:lang w:val="uk-UA"/>
        </w:rPr>
      </w:pPr>
      <w:r>
        <w:rPr>
          <w:b/>
          <w:sz w:val="28"/>
          <w:szCs w:val="28"/>
        </w:rPr>
        <w:t>«</w:t>
      </w:r>
      <w:r>
        <w:rPr>
          <w:b/>
          <w:sz w:val="28"/>
          <w:szCs w:val="28"/>
          <w:lang w:val="uk-UA"/>
        </w:rPr>
        <w:t>Особливості ділового спілкування в Латвії</w:t>
      </w:r>
      <w:r w:rsidRPr="00981526">
        <w:rPr>
          <w:b/>
          <w:bCs/>
          <w:iCs/>
          <w:caps/>
          <w:sz w:val="36"/>
          <w:szCs w:val="36"/>
          <w:lang w:val="uk-UA"/>
        </w:rPr>
        <w:t xml:space="preserve">» </w:t>
      </w:r>
    </w:p>
    <w:p w:rsidR="00A741D4" w:rsidRPr="00981526" w:rsidRDefault="00A741D4" w:rsidP="00A741D4">
      <w:pPr>
        <w:widowControl w:val="0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        </w:t>
      </w:r>
    </w:p>
    <w:p w:rsidR="00A741D4" w:rsidRPr="00981526" w:rsidRDefault="00A741D4" w:rsidP="00A741D4">
      <w:pPr>
        <w:widowControl w:val="0"/>
        <w:jc w:val="center"/>
        <w:rPr>
          <w:b/>
          <w:sz w:val="28"/>
          <w:lang w:val="uk-UA"/>
        </w:rPr>
      </w:pPr>
    </w:p>
    <w:p w:rsidR="00A741D4" w:rsidRPr="00981526" w:rsidRDefault="00A741D4" w:rsidP="00A741D4">
      <w:pPr>
        <w:widowControl w:val="0"/>
        <w:jc w:val="center"/>
        <w:rPr>
          <w:b/>
          <w:sz w:val="28"/>
          <w:lang w:val="uk-UA"/>
        </w:rPr>
      </w:pPr>
    </w:p>
    <w:p w:rsidR="00A741D4" w:rsidRDefault="00A741D4" w:rsidP="00A741D4">
      <w:pPr>
        <w:widowControl w:val="0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  <w:t>Студентки групи ПА-20-1з</w:t>
      </w:r>
    </w:p>
    <w:p w:rsidR="00A741D4" w:rsidRDefault="00A741D4" w:rsidP="00A741D4">
      <w:pPr>
        <w:widowControl w:val="0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  <w:proofErr w:type="spellStart"/>
      <w:r>
        <w:rPr>
          <w:b/>
          <w:sz w:val="28"/>
          <w:lang w:val="uk-UA"/>
        </w:rPr>
        <w:t>Мовсісян</w:t>
      </w:r>
      <w:proofErr w:type="spellEnd"/>
      <w:r>
        <w:rPr>
          <w:b/>
          <w:sz w:val="28"/>
          <w:lang w:val="uk-UA"/>
        </w:rPr>
        <w:t xml:space="preserve"> Лаури </w:t>
      </w:r>
      <w:proofErr w:type="spellStart"/>
      <w:r>
        <w:rPr>
          <w:b/>
          <w:sz w:val="28"/>
          <w:lang w:val="uk-UA"/>
        </w:rPr>
        <w:t>Ростомівни</w:t>
      </w:r>
      <w:proofErr w:type="spellEnd"/>
    </w:p>
    <w:p w:rsidR="00A741D4" w:rsidRDefault="00A741D4" w:rsidP="00A741D4">
      <w:pPr>
        <w:widowControl w:val="0"/>
        <w:jc w:val="center"/>
        <w:rPr>
          <w:b/>
          <w:sz w:val="28"/>
          <w:lang w:val="uk-UA"/>
        </w:rPr>
      </w:pPr>
    </w:p>
    <w:p w:rsidR="00A741D4" w:rsidRDefault="00A741D4" w:rsidP="00A741D4">
      <w:pPr>
        <w:widowControl w:val="0"/>
        <w:jc w:val="center"/>
        <w:rPr>
          <w:b/>
          <w:sz w:val="28"/>
          <w:lang w:val="uk-UA"/>
        </w:rPr>
      </w:pPr>
    </w:p>
    <w:p w:rsidR="00A741D4" w:rsidRDefault="00A741D4" w:rsidP="00A741D4">
      <w:pPr>
        <w:widowControl w:val="0"/>
        <w:jc w:val="center"/>
        <w:rPr>
          <w:b/>
          <w:sz w:val="28"/>
          <w:lang w:val="uk-UA"/>
        </w:rPr>
      </w:pPr>
    </w:p>
    <w:p w:rsidR="00A741D4" w:rsidRDefault="00A741D4" w:rsidP="00A741D4">
      <w:pPr>
        <w:widowControl w:val="0"/>
        <w:jc w:val="center"/>
        <w:rPr>
          <w:b/>
          <w:sz w:val="28"/>
          <w:lang w:val="uk-UA"/>
        </w:rPr>
      </w:pPr>
    </w:p>
    <w:p w:rsidR="00A741D4" w:rsidRPr="00C355CA" w:rsidRDefault="00A741D4" w:rsidP="00A741D4">
      <w:pPr>
        <w:widowControl w:val="0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Викладач                                                     </w:t>
      </w:r>
      <w:proofErr w:type="spellStart"/>
      <w:r>
        <w:rPr>
          <w:b/>
          <w:sz w:val="28"/>
          <w:lang w:val="uk-UA"/>
        </w:rPr>
        <w:t>к.е.н</w:t>
      </w:r>
      <w:proofErr w:type="spellEnd"/>
      <w:r>
        <w:rPr>
          <w:b/>
          <w:sz w:val="28"/>
          <w:lang w:val="uk-UA"/>
        </w:rPr>
        <w:t xml:space="preserve">., доц. </w:t>
      </w:r>
      <w:proofErr w:type="spellStart"/>
      <w:r>
        <w:rPr>
          <w:b/>
          <w:sz w:val="28"/>
          <w:lang w:val="uk-UA"/>
        </w:rPr>
        <w:t>Крупський</w:t>
      </w:r>
      <w:proofErr w:type="spellEnd"/>
      <w:r>
        <w:rPr>
          <w:b/>
          <w:sz w:val="28"/>
          <w:lang w:val="uk-UA"/>
        </w:rPr>
        <w:t xml:space="preserve"> О.П.</w:t>
      </w:r>
    </w:p>
    <w:p w:rsidR="00A741D4" w:rsidRPr="00C355CA" w:rsidRDefault="00A741D4" w:rsidP="00A741D4">
      <w:pPr>
        <w:widowControl w:val="0"/>
        <w:jc w:val="center"/>
        <w:rPr>
          <w:b/>
          <w:sz w:val="28"/>
          <w:lang w:val="uk-UA"/>
        </w:rPr>
      </w:pPr>
    </w:p>
    <w:p w:rsidR="00A741D4" w:rsidRPr="00C355CA" w:rsidRDefault="00A741D4" w:rsidP="00A741D4">
      <w:pPr>
        <w:widowControl w:val="0"/>
        <w:jc w:val="center"/>
        <w:rPr>
          <w:b/>
          <w:sz w:val="28"/>
          <w:lang w:val="uk-UA"/>
        </w:rPr>
      </w:pPr>
    </w:p>
    <w:p w:rsidR="00A741D4" w:rsidRPr="00C355CA" w:rsidRDefault="00A741D4" w:rsidP="00A741D4">
      <w:pPr>
        <w:widowControl w:val="0"/>
        <w:jc w:val="center"/>
        <w:rPr>
          <w:b/>
          <w:sz w:val="28"/>
          <w:lang w:val="uk-UA"/>
        </w:rPr>
      </w:pPr>
    </w:p>
    <w:p w:rsidR="00A741D4" w:rsidRPr="00C355CA" w:rsidRDefault="00A741D4" w:rsidP="00A741D4">
      <w:pPr>
        <w:widowControl w:val="0"/>
        <w:jc w:val="center"/>
        <w:rPr>
          <w:b/>
          <w:sz w:val="28"/>
          <w:lang w:val="uk-UA"/>
        </w:rPr>
      </w:pPr>
    </w:p>
    <w:p w:rsidR="00A741D4" w:rsidRPr="00C355CA" w:rsidRDefault="00A741D4" w:rsidP="00A741D4">
      <w:pPr>
        <w:widowControl w:val="0"/>
        <w:jc w:val="center"/>
        <w:rPr>
          <w:b/>
          <w:sz w:val="28"/>
          <w:lang w:val="uk-UA"/>
        </w:rPr>
      </w:pPr>
    </w:p>
    <w:p w:rsidR="00A741D4" w:rsidRPr="00C355CA" w:rsidRDefault="00A741D4" w:rsidP="00A741D4">
      <w:pPr>
        <w:widowControl w:val="0"/>
        <w:jc w:val="center"/>
        <w:rPr>
          <w:b/>
          <w:sz w:val="28"/>
          <w:lang w:val="uk-UA"/>
        </w:rPr>
      </w:pPr>
    </w:p>
    <w:p w:rsidR="00A741D4" w:rsidRPr="00C355CA" w:rsidRDefault="00A741D4" w:rsidP="00A741D4">
      <w:pPr>
        <w:widowControl w:val="0"/>
        <w:jc w:val="center"/>
        <w:rPr>
          <w:b/>
          <w:sz w:val="28"/>
          <w:lang w:val="uk-UA"/>
        </w:rPr>
      </w:pPr>
    </w:p>
    <w:p w:rsidR="00A741D4" w:rsidRPr="00C355CA" w:rsidRDefault="00A741D4" w:rsidP="00A741D4">
      <w:pPr>
        <w:widowControl w:val="0"/>
        <w:jc w:val="center"/>
        <w:rPr>
          <w:b/>
          <w:sz w:val="28"/>
          <w:lang w:val="uk-UA"/>
        </w:rPr>
      </w:pPr>
    </w:p>
    <w:p w:rsidR="00A741D4" w:rsidRPr="00C355CA" w:rsidRDefault="00A741D4" w:rsidP="00A741D4">
      <w:pPr>
        <w:widowControl w:val="0"/>
        <w:jc w:val="center"/>
        <w:rPr>
          <w:b/>
          <w:sz w:val="28"/>
          <w:lang w:val="uk-UA"/>
        </w:rPr>
      </w:pPr>
      <w:r w:rsidRPr="00C355CA">
        <w:rPr>
          <w:b/>
          <w:sz w:val="28"/>
          <w:lang w:val="uk-UA"/>
        </w:rPr>
        <w:t>Дніпро</w:t>
      </w:r>
    </w:p>
    <w:p w:rsidR="002D2E95" w:rsidRDefault="00A741D4" w:rsidP="00A741D4">
      <w:pPr>
        <w:widowControl w:val="0"/>
        <w:jc w:val="center"/>
        <w:rPr>
          <w:b/>
          <w:sz w:val="28"/>
          <w:lang w:val="uk-UA"/>
        </w:rPr>
      </w:pPr>
      <w:r w:rsidRPr="00C355CA">
        <w:rPr>
          <w:b/>
          <w:sz w:val="28"/>
          <w:lang w:val="uk-UA"/>
        </w:rPr>
        <w:t>20</w:t>
      </w:r>
      <w:r>
        <w:rPr>
          <w:b/>
          <w:sz w:val="28"/>
          <w:lang w:val="uk-UA"/>
        </w:rPr>
        <w:t>22</w:t>
      </w:r>
    </w:p>
    <w:p w:rsidR="002D2E95" w:rsidRDefault="002D2E95">
      <w:pPr>
        <w:spacing w:after="200" w:line="276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</w:p>
    <w:sdt>
      <w:sdtPr>
        <w:id w:val="6732865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</w:sdtEndPr>
      <w:sdtContent>
        <w:p w:rsidR="002D2E95" w:rsidRDefault="002D2E95" w:rsidP="002D2E95">
          <w:pPr>
            <w:pStyle w:val="a3"/>
            <w:jc w:val="center"/>
            <w:rPr>
              <w:color w:val="auto"/>
              <w:sz w:val="32"/>
              <w:lang w:val="uk-UA"/>
            </w:rPr>
          </w:pPr>
          <w:r w:rsidRPr="002D2E95">
            <w:rPr>
              <w:color w:val="auto"/>
              <w:sz w:val="32"/>
              <w:lang w:val="uk-UA"/>
            </w:rPr>
            <w:t>Зміст</w:t>
          </w:r>
        </w:p>
        <w:p w:rsidR="002D2E95" w:rsidRDefault="002D2E95" w:rsidP="002D2E95">
          <w:pPr>
            <w:rPr>
              <w:lang w:val="uk-UA" w:eastAsia="en-US"/>
            </w:rPr>
          </w:pPr>
        </w:p>
        <w:p w:rsidR="002D2E95" w:rsidRDefault="002D2E95" w:rsidP="002D2E95">
          <w:pPr>
            <w:rPr>
              <w:lang w:val="uk-UA" w:eastAsia="en-US"/>
            </w:rPr>
          </w:pPr>
        </w:p>
        <w:p w:rsidR="002D2E95" w:rsidRPr="002D2E95" w:rsidRDefault="002D2E95" w:rsidP="002D2E95">
          <w:pPr>
            <w:rPr>
              <w:lang w:val="uk-UA" w:eastAsia="en-US"/>
            </w:rPr>
          </w:pPr>
        </w:p>
        <w:p w:rsidR="002D2E95" w:rsidRDefault="002D2E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47451" w:history="1">
            <w:r w:rsidRPr="008F4C35">
              <w:rPr>
                <w:rStyle w:val="a7"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_Toc119747451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E95" w:rsidRDefault="002D2E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747452" w:history="1">
            <w:r w:rsidRPr="008F4C35">
              <w:rPr>
                <w:rStyle w:val="a7"/>
                <w:noProof/>
                <w:lang w:val="uk-UA"/>
              </w:rPr>
              <w:t>Ділове спілкування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_Toc119747452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E95" w:rsidRDefault="002D2E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747453" w:history="1">
            <w:r w:rsidRPr="008F4C35">
              <w:rPr>
                <w:rStyle w:val="a7"/>
                <w:noProof/>
              </w:rPr>
              <w:t>Національні свята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_Toc119747453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E95" w:rsidRDefault="002D2E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747454" w:history="1">
            <w:r w:rsidRPr="008F4C35">
              <w:rPr>
                <w:rStyle w:val="a7"/>
                <w:noProof/>
                <w:lang w:val="uk-UA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_Toc119747454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E95" w:rsidRDefault="002D2E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747455" w:history="1">
            <w:r w:rsidRPr="008F4C35">
              <w:rPr>
                <w:rStyle w:val="a7"/>
                <w:noProof/>
                <w:shd w:val="clear" w:color="auto" w:fill="FFFFFF"/>
              </w:rPr>
              <w:t>СПИСОК</w:t>
            </w:r>
            <w:r w:rsidRPr="008F4C35">
              <w:rPr>
                <w:rStyle w:val="a7"/>
                <w:noProof/>
                <w:shd w:val="clear" w:color="auto" w:fill="FFFFFF"/>
                <w:lang w:val="uk-UA"/>
              </w:rPr>
              <w:t xml:space="preserve"> </w:t>
            </w:r>
            <w:r w:rsidRPr="008F4C35">
              <w:rPr>
                <w:rStyle w:val="a7"/>
                <w:noProof/>
                <w:shd w:val="clear" w:color="auto" w:fill="FFFFFF"/>
              </w:rPr>
              <w:t>ВИКОРИСТАНОЇ ЛІТЕРАТУРИ ТА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_Toc119747455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E95" w:rsidRDefault="002D2E95">
          <w:r>
            <w:fldChar w:fldCharType="end"/>
          </w:r>
        </w:p>
      </w:sdtContent>
    </w:sdt>
    <w:p w:rsidR="00A741D4" w:rsidRPr="00EF0F65" w:rsidRDefault="00A741D4" w:rsidP="00A741D4">
      <w:pPr>
        <w:widowControl w:val="0"/>
        <w:jc w:val="center"/>
        <w:rPr>
          <w:b/>
          <w:sz w:val="28"/>
          <w:lang w:val="uk-UA"/>
        </w:rPr>
      </w:pPr>
    </w:p>
    <w:p w:rsidR="001C1FCB" w:rsidRDefault="001C1FCB">
      <w:pPr>
        <w:spacing w:after="200" w:line="276" w:lineRule="auto"/>
      </w:pPr>
      <w:r>
        <w:br w:type="page"/>
      </w:r>
    </w:p>
    <w:p w:rsidR="00C830E1" w:rsidRDefault="00C830E1" w:rsidP="00C830E1">
      <w:pPr>
        <w:pStyle w:val="1"/>
        <w:jc w:val="center"/>
        <w:rPr>
          <w:lang w:val="uk-UA"/>
        </w:rPr>
      </w:pPr>
      <w:bookmarkStart w:id="0" w:name="_Toc119747451"/>
      <w:r w:rsidRPr="00C830E1">
        <w:rPr>
          <w:color w:val="auto"/>
          <w:lang w:val="uk-UA"/>
        </w:rPr>
        <w:lastRenderedPageBreak/>
        <w:t>Вступ</w:t>
      </w:r>
      <w:bookmarkEnd w:id="0"/>
    </w:p>
    <w:p w:rsidR="00C830E1" w:rsidRPr="00C830E1" w:rsidRDefault="00C830E1" w:rsidP="00C830E1">
      <w:pPr>
        <w:spacing w:line="276" w:lineRule="auto"/>
        <w:jc w:val="both"/>
        <w:rPr>
          <w:sz w:val="28"/>
        </w:rPr>
      </w:pPr>
      <w:proofErr w:type="spellStart"/>
      <w:r w:rsidRPr="00C830E1">
        <w:rPr>
          <w:sz w:val="28"/>
        </w:rPr>
        <w:t>Етикет</w:t>
      </w:r>
      <w:proofErr w:type="spellEnd"/>
      <w:r w:rsidRPr="00C830E1">
        <w:rPr>
          <w:sz w:val="28"/>
        </w:rPr>
        <w:t xml:space="preserve"> (</w:t>
      </w:r>
      <w:proofErr w:type="spellStart"/>
      <w:r w:rsidRPr="00C830E1">
        <w:rPr>
          <w:sz w:val="28"/>
        </w:rPr>
        <w:t>etuquette</w:t>
      </w:r>
      <w:proofErr w:type="spellEnd"/>
      <w:r w:rsidRPr="00C830E1">
        <w:rPr>
          <w:sz w:val="28"/>
        </w:rPr>
        <w:t xml:space="preserve">) - </w:t>
      </w:r>
      <w:proofErr w:type="spellStart"/>
      <w:r w:rsidRPr="00C830E1">
        <w:rPr>
          <w:sz w:val="28"/>
        </w:rPr>
        <w:t>французьке</w:t>
      </w:r>
      <w:proofErr w:type="spellEnd"/>
      <w:r w:rsidRPr="00C830E1">
        <w:rPr>
          <w:sz w:val="28"/>
        </w:rPr>
        <w:t xml:space="preserve"> слово, </w:t>
      </w:r>
      <w:proofErr w:type="spellStart"/>
      <w:r w:rsidRPr="00C830E1">
        <w:rPr>
          <w:sz w:val="28"/>
        </w:rPr>
        <w:t>що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означає</w:t>
      </w:r>
      <w:proofErr w:type="spellEnd"/>
      <w:r w:rsidRPr="00C830E1">
        <w:rPr>
          <w:sz w:val="28"/>
        </w:rPr>
        <w:t xml:space="preserve"> манеру, </w:t>
      </w:r>
      <w:proofErr w:type="spellStart"/>
      <w:r w:rsidRPr="00C830E1">
        <w:rPr>
          <w:sz w:val="28"/>
        </w:rPr>
        <w:t>спосіб</w:t>
      </w:r>
      <w:proofErr w:type="spellEnd"/>
      <w:r w:rsidRPr="00C830E1">
        <w:rPr>
          <w:sz w:val="28"/>
        </w:rPr>
        <w:t xml:space="preserve"> вести себе в </w:t>
      </w:r>
      <w:proofErr w:type="spellStart"/>
      <w:r w:rsidRPr="00C830E1">
        <w:rPr>
          <w:sz w:val="28"/>
        </w:rPr>
        <w:t>суспільстві</w:t>
      </w:r>
      <w:proofErr w:type="spellEnd"/>
      <w:r w:rsidRPr="00C830E1">
        <w:rPr>
          <w:sz w:val="28"/>
        </w:rPr>
        <w:t xml:space="preserve">. </w:t>
      </w:r>
      <w:proofErr w:type="spellStart"/>
      <w:r w:rsidRPr="00C830E1">
        <w:rPr>
          <w:sz w:val="28"/>
        </w:rPr>
        <w:t>Сучасні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дослідники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життя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суспільства</w:t>
      </w:r>
      <w:proofErr w:type="spellEnd"/>
      <w:r w:rsidRPr="00C830E1">
        <w:rPr>
          <w:sz w:val="28"/>
        </w:rPr>
        <w:t xml:space="preserve"> та </w:t>
      </w:r>
      <w:proofErr w:type="spellStart"/>
      <w:r w:rsidRPr="00C830E1">
        <w:rPr>
          <w:sz w:val="28"/>
        </w:rPr>
        <w:t>історики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стверджують</w:t>
      </w:r>
      <w:proofErr w:type="spellEnd"/>
      <w:r w:rsidRPr="00C830E1">
        <w:rPr>
          <w:sz w:val="28"/>
        </w:rPr>
        <w:t xml:space="preserve">, </w:t>
      </w:r>
      <w:proofErr w:type="spellStart"/>
      <w:r w:rsidRPr="00C830E1">
        <w:rPr>
          <w:sz w:val="28"/>
        </w:rPr>
        <w:t>що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батьківщиною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етикету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є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Італія</w:t>
      </w:r>
      <w:proofErr w:type="spellEnd"/>
      <w:r w:rsidRPr="00C830E1">
        <w:rPr>
          <w:sz w:val="28"/>
        </w:rPr>
        <w:t xml:space="preserve"> XIV ст., яка не </w:t>
      </w:r>
      <w:proofErr w:type="spellStart"/>
      <w:r w:rsidRPr="00C830E1">
        <w:rPr>
          <w:sz w:val="28"/>
        </w:rPr>
        <w:t>тільки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відрізнялася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від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варварської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Англії</w:t>
      </w:r>
      <w:proofErr w:type="spellEnd"/>
      <w:r w:rsidRPr="00C830E1">
        <w:rPr>
          <w:sz w:val="28"/>
        </w:rPr>
        <w:t xml:space="preserve">, </w:t>
      </w:r>
      <w:proofErr w:type="spellStart"/>
      <w:r w:rsidRPr="00C830E1">
        <w:rPr>
          <w:sz w:val="28"/>
        </w:rPr>
        <w:t>Німеччини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і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навіть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Франції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повагою</w:t>
      </w:r>
      <w:proofErr w:type="spellEnd"/>
      <w:r w:rsidRPr="00C830E1">
        <w:rPr>
          <w:sz w:val="28"/>
        </w:rPr>
        <w:t xml:space="preserve"> до </w:t>
      </w:r>
      <w:proofErr w:type="spellStart"/>
      <w:r w:rsidRPr="00C830E1">
        <w:rPr>
          <w:sz w:val="28"/>
        </w:rPr>
        <w:t>сили</w:t>
      </w:r>
      <w:proofErr w:type="spellEnd"/>
      <w:r w:rsidRPr="00C830E1">
        <w:rPr>
          <w:sz w:val="28"/>
        </w:rPr>
        <w:t xml:space="preserve">, </w:t>
      </w:r>
      <w:proofErr w:type="spellStart"/>
      <w:r w:rsidRPr="00C830E1">
        <w:rPr>
          <w:sz w:val="28"/>
        </w:rPr>
        <w:t>багатства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і</w:t>
      </w:r>
      <w:proofErr w:type="spellEnd"/>
      <w:r w:rsidRPr="00C830E1">
        <w:rPr>
          <w:sz w:val="28"/>
        </w:rPr>
        <w:t xml:space="preserve"> роду, </w:t>
      </w:r>
      <w:proofErr w:type="spellStart"/>
      <w:r w:rsidRPr="00C830E1">
        <w:rPr>
          <w:sz w:val="28"/>
        </w:rPr>
        <w:t>але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також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вважала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обов'язковою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наявність</w:t>
      </w:r>
      <w:proofErr w:type="spellEnd"/>
      <w:r w:rsidRPr="00C830E1">
        <w:rPr>
          <w:sz w:val="28"/>
        </w:rPr>
        <w:t xml:space="preserve"> у </w:t>
      </w:r>
      <w:proofErr w:type="spellStart"/>
      <w:r w:rsidRPr="00C830E1">
        <w:rPr>
          <w:sz w:val="28"/>
        </w:rPr>
        <w:t>багатих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і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знатних</w:t>
      </w:r>
      <w:proofErr w:type="spellEnd"/>
      <w:r w:rsidRPr="00C830E1">
        <w:rPr>
          <w:sz w:val="28"/>
        </w:rPr>
        <w:t xml:space="preserve"> людей </w:t>
      </w:r>
      <w:proofErr w:type="spellStart"/>
      <w:r w:rsidRPr="00C830E1">
        <w:rPr>
          <w:sz w:val="28"/>
        </w:rPr>
        <w:t>приємних</w:t>
      </w:r>
      <w:proofErr w:type="spellEnd"/>
      <w:r w:rsidRPr="00C830E1">
        <w:rPr>
          <w:sz w:val="28"/>
        </w:rPr>
        <w:t xml:space="preserve"> манер, </w:t>
      </w:r>
      <w:proofErr w:type="spellStart"/>
      <w:r w:rsidRPr="00C830E1">
        <w:rPr>
          <w:sz w:val="28"/>
        </w:rPr>
        <w:t>люб'язного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поводження</w:t>
      </w:r>
      <w:proofErr w:type="spellEnd"/>
      <w:r w:rsidRPr="00C830E1">
        <w:rPr>
          <w:sz w:val="28"/>
        </w:rPr>
        <w:t xml:space="preserve">, </w:t>
      </w:r>
      <w:proofErr w:type="spellStart"/>
      <w:r w:rsidRPr="00C830E1">
        <w:rPr>
          <w:sz w:val="28"/>
        </w:rPr>
        <w:t>вміння</w:t>
      </w:r>
      <w:proofErr w:type="spellEnd"/>
      <w:r w:rsidRPr="00C830E1">
        <w:rPr>
          <w:sz w:val="28"/>
        </w:rPr>
        <w:t xml:space="preserve"> вести себе в </w:t>
      </w:r>
      <w:proofErr w:type="spellStart"/>
      <w:r w:rsidRPr="00C830E1">
        <w:rPr>
          <w:sz w:val="28"/>
        </w:rPr>
        <w:t>суспільстві</w:t>
      </w:r>
      <w:proofErr w:type="spellEnd"/>
      <w:r w:rsidRPr="00C830E1">
        <w:rPr>
          <w:sz w:val="28"/>
        </w:rPr>
        <w:t xml:space="preserve">. </w:t>
      </w:r>
      <w:proofErr w:type="spellStart"/>
      <w:r w:rsidRPr="00C830E1">
        <w:rPr>
          <w:sz w:val="28"/>
        </w:rPr>
        <w:t>Більш</w:t>
      </w:r>
      <w:proofErr w:type="spellEnd"/>
      <w:r w:rsidRPr="00C830E1">
        <w:rPr>
          <w:sz w:val="28"/>
        </w:rPr>
        <w:t xml:space="preserve"> того, </w:t>
      </w:r>
      <w:proofErr w:type="spellStart"/>
      <w:r w:rsidRPr="00C830E1">
        <w:rPr>
          <w:sz w:val="28"/>
        </w:rPr>
        <w:t>дуже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бажаним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вважалася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також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освіченість</w:t>
      </w:r>
      <w:proofErr w:type="spellEnd"/>
      <w:r w:rsidRPr="00C830E1">
        <w:rPr>
          <w:sz w:val="28"/>
        </w:rPr>
        <w:t xml:space="preserve"> – </w:t>
      </w:r>
      <w:proofErr w:type="spellStart"/>
      <w:r w:rsidRPr="00C830E1">
        <w:rPr>
          <w:sz w:val="28"/>
        </w:rPr>
        <w:t>і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це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тоді</w:t>
      </w:r>
      <w:proofErr w:type="spellEnd"/>
      <w:r w:rsidRPr="00C830E1">
        <w:rPr>
          <w:sz w:val="28"/>
        </w:rPr>
        <w:t xml:space="preserve">, коли, </w:t>
      </w:r>
      <w:proofErr w:type="spellStart"/>
      <w:r w:rsidRPr="00C830E1">
        <w:rPr>
          <w:sz w:val="28"/>
        </w:rPr>
        <w:t>наприклад</w:t>
      </w:r>
      <w:proofErr w:type="spellEnd"/>
      <w:r w:rsidRPr="00C830E1">
        <w:rPr>
          <w:sz w:val="28"/>
        </w:rPr>
        <w:t xml:space="preserve">, </w:t>
      </w:r>
      <w:proofErr w:type="spellStart"/>
      <w:r w:rsidRPr="00C830E1">
        <w:rPr>
          <w:sz w:val="28"/>
        </w:rPr>
        <w:t>Франція</w:t>
      </w:r>
      <w:proofErr w:type="spellEnd"/>
      <w:r w:rsidRPr="00C830E1">
        <w:rPr>
          <w:sz w:val="28"/>
        </w:rPr>
        <w:t xml:space="preserve"> не </w:t>
      </w:r>
      <w:proofErr w:type="spellStart"/>
      <w:r w:rsidRPr="00C830E1">
        <w:rPr>
          <w:sz w:val="28"/>
        </w:rPr>
        <w:t>поважала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представників</w:t>
      </w:r>
      <w:proofErr w:type="spellEnd"/>
      <w:r w:rsidRPr="00C830E1">
        <w:rPr>
          <w:sz w:val="28"/>
        </w:rPr>
        <w:t xml:space="preserve"> наук, </w:t>
      </w:r>
      <w:proofErr w:type="spellStart"/>
      <w:r w:rsidRPr="00C830E1">
        <w:rPr>
          <w:sz w:val="28"/>
        </w:rPr>
        <w:t>зневажала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вчених</w:t>
      </w:r>
      <w:proofErr w:type="spellEnd"/>
      <w:r w:rsidRPr="00C830E1">
        <w:rPr>
          <w:sz w:val="28"/>
        </w:rPr>
        <w:t xml:space="preserve">, </w:t>
      </w:r>
      <w:proofErr w:type="spellStart"/>
      <w:r w:rsidRPr="00C830E1">
        <w:rPr>
          <w:sz w:val="28"/>
        </w:rPr>
        <w:t>вважала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їх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заняття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безглуздими</w:t>
      </w:r>
      <w:proofErr w:type="spellEnd"/>
      <w:r w:rsidRPr="00C830E1">
        <w:rPr>
          <w:sz w:val="28"/>
        </w:rPr>
        <w:t xml:space="preserve">. </w:t>
      </w:r>
      <w:proofErr w:type="spellStart"/>
      <w:r w:rsidRPr="00C830E1">
        <w:rPr>
          <w:sz w:val="28"/>
        </w:rPr>
        <w:t>Історично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етикет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виник</w:t>
      </w:r>
      <w:proofErr w:type="spellEnd"/>
      <w:r w:rsidRPr="00C830E1">
        <w:rPr>
          <w:sz w:val="28"/>
        </w:rPr>
        <w:t xml:space="preserve">, перш за все, у палацах, тому </w:t>
      </w:r>
      <w:proofErr w:type="spellStart"/>
      <w:r w:rsidRPr="00C830E1">
        <w:rPr>
          <w:sz w:val="28"/>
        </w:rPr>
        <w:t>і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був</w:t>
      </w:r>
      <w:proofErr w:type="spellEnd"/>
      <w:r w:rsidRPr="00C830E1">
        <w:rPr>
          <w:sz w:val="28"/>
        </w:rPr>
        <w:t xml:space="preserve"> названий </w:t>
      </w:r>
      <w:proofErr w:type="spellStart"/>
      <w:r w:rsidRPr="00C830E1">
        <w:rPr>
          <w:sz w:val="28"/>
        </w:rPr>
        <w:t>палацовим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або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державним</w:t>
      </w:r>
      <w:proofErr w:type="spellEnd"/>
      <w:r w:rsidRPr="00C830E1">
        <w:rPr>
          <w:sz w:val="28"/>
        </w:rPr>
        <w:t>.</w:t>
      </w:r>
    </w:p>
    <w:p w:rsidR="00C830E1" w:rsidRPr="00C830E1" w:rsidRDefault="00C830E1" w:rsidP="00C830E1">
      <w:pPr>
        <w:spacing w:line="276" w:lineRule="auto"/>
        <w:jc w:val="both"/>
        <w:rPr>
          <w:sz w:val="28"/>
        </w:rPr>
      </w:pPr>
      <w:proofErr w:type="spellStart"/>
      <w:r w:rsidRPr="00C830E1">
        <w:rPr>
          <w:sz w:val="28"/>
        </w:rPr>
        <w:t>Природним</w:t>
      </w:r>
      <w:proofErr w:type="spellEnd"/>
      <w:r w:rsidRPr="00C830E1">
        <w:rPr>
          <w:sz w:val="28"/>
        </w:rPr>
        <w:t xml:space="preserve"> чином </w:t>
      </w:r>
      <w:proofErr w:type="spellStart"/>
      <w:r w:rsidRPr="00C830E1">
        <w:rPr>
          <w:sz w:val="28"/>
        </w:rPr>
        <w:t>норми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поведінки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государів</w:t>
      </w:r>
      <w:proofErr w:type="spellEnd"/>
      <w:r w:rsidRPr="00C830E1">
        <w:rPr>
          <w:sz w:val="28"/>
        </w:rPr>
        <w:t xml:space="preserve"> при </w:t>
      </w:r>
      <w:proofErr w:type="spellStart"/>
      <w:r w:rsidRPr="00C830E1">
        <w:rPr>
          <w:sz w:val="28"/>
        </w:rPr>
        <w:t>зустрічах</w:t>
      </w:r>
      <w:proofErr w:type="spellEnd"/>
      <w:r w:rsidRPr="00C830E1">
        <w:rPr>
          <w:sz w:val="28"/>
        </w:rPr>
        <w:t xml:space="preserve">, </w:t>
      </w:r>
      <w:proofErr w:type="spellStart"/>
      <w:r w:rsidRPr="00C830E1">
        <w:rPr>
          <w:sz w:val="28"/>
        </w:rPr>
        <w:t>розвиваючись</w:t>
      </w:r>
      <w:proofErr w:type="spellEnd"/>
      <w:r w:rsidRPr="00C830E1">
        <w:rPr>
          <w:sz w:val="28"/>
        </w:rPr>
        <w:t xml:space="preserve">, дали </w:t>
      </w:r>
      <w:proofErr w:type="spellStart"/>
      <w:r w:rsidRPr="00C830E1">
        <w:rPr>
          <w:sz w:val="28"/>
        </w:rPr>
        <w:t>життя</w:t>
      </w:r>
      <w:proofErr w:type="spellEnd"/>
      <w:r w:rsidRPr="00C830E1">
        <w:rPr>
          <w:sz w:val="28"/>
        </w:rPr>
        <w:t xml:space="preserve"> дипломатичному </w:t>
      </w:r>
      <w:proofErr w:type="spellStart"/>
      <w:r w:rsidRPr="00C830E1">
        <w:rPr>
          <w:sz w:val="28"/>
        </w:rPr>
        <w:t>етикету</w:t>
      </w:r>
      <w:proofErr w:type="spellEnd"/>
      <w:r w:rsidRPr="00C830E1">
        <w:rPr>
          <w:sz w:val="28"/>
        </w:rPr>
        <w:t xml:space="preserve">, </w:t>
      </w:r>
      <w:proofErr w:type="spellStart"/>
      <w:r w:rsidRPr="00C830E1">
        <w:rPr>
          <w:sz w:val="28"/>
        </w:rPr>
        <w:t>оскільки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дипломати</w:t>
      </w:r>
      <w:proofErr w:type="spellEnd"/>
      <w:r w:rsidRPr="00C830E1">
        <w:rPr>
          <w:sz w:val="28"/>
        </w:rPr>
        <w:t xml:space="preserve"> при переговорах </w:t>
      </w:r>
      <w:proofErr w:type="spellStart"/>
      <w:r w:rsidRPr="00C830E1">
        <w:rPr>
          <w:sz w:val="28"/>
        </w:rPr>
        <w:t>висловлювали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державну</w:t>
      </w:r>
      <w:proofErr w:type="spellEnd"/>
      <w:r w:rsidRPr="00C830E1">
        <w:rPr>
          <w:sz w:val="28"/>
        </w:rPr>
        <w:t xml:space="preserve"> точку </w:t>
      </w:r>
      <w:proofErr w:type="spellStart"/>
      <w:r w:rsidRPr="00C830E1">
        <w:rPr>
          <w:sz w:val="28"/>
        </w:rPr>
        <w:t>зору</w:t>
      </w:r>
      <w:proofErr w:type="spellEnd"/>
      <w:r w:rsidRPr="00C830E1">
        <w:rPr>
          <w:sz w:val="28"/>
        </w:rPr>
        <w:t xml:space="preserve">. </w:t>
      </w:r>
      <w:proofErr w:type="spellStart"/>
      <w:r w:rsidRPr="00C830E1">
        <w:rPr>
          <w:sz w:val="28"/>
        </w:rPr>
        <w:t>Одночасно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розвивався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військовий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етикет</w:t>
      </w:r>
      <w:proofErr w:type="spellEnd"/>
      <w:r w:rsidRPr="00C830E1">
        <w:rPr>
          <w:sz w:val="28"/>
        </w:rPr>
        <w:t xml:space="preserve">, </w:t>
      </w:r>
      <w:proofErr w:type="spellStart"/>
      <w:r w:rsidRPr="00C830E1">
        <w:rPr>
          <w:sz w:val="28"/>
        </w:rPr>
        <w:t>що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підтримує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суворість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і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строгість</w:t>
      </w:r>
      <w:proofErr w:type="spellEnd"/>
      <w:r w:rsidRPr="00C830E1">
        <w:rPr>
          <w:sz w:val="28"/>
        </w:rPr>
        <w:t xml:space="preserve"> правил </w:t>
      </w:r>
      <w:proofErr w:type="spellStart"/>
      <w:r w:rsidRPr="00C830E1">
        <w:rPr>
          <w:sz w:val="28"/>
        </w:rPr>
        <w:t>поведінки</w:t>
      </w:r>
      <w:proofErr w:type="spellEnd"/>
      <w:r w:rsidRPr="00C830E1">
        <w:rPr>
          <w:sz w:val="28"/>
        </w:rPr>
        <w:t xml:space="preserve"> в </w:t>
      </w:r>
      <w:proofErr w:type="spellStart"/>
      <w:r w:rsidRPr="00C830E1">
        <w:rPr>
          <w:sz w:val="28"/>
        </w:rPr>
        <w:t>армії</w:t>
      </w:r>
      <w:proofErr w:type="spellEnd"/>
      <w:r w:rsidRPr="00C830E1">
        <w:rPr>
          <w:sz w:val="28"/>
        </w:rPr>
        <w:t xml:space="preserve">, без </w:t>
      </w:r>
      <w:proofErr w:type="spellStart"/>
      <w:r w:rsidRPr="00C830E1">
        <w:rPr>
          <w:sz w:val="28"/>
        </w:rPr>
        <w:t>якого</w:t>
      </w:r>
      <w:proofErr w:type="spellEnd"/>
      <w:r w:rsidRPr="00C830E1">
        <w:rPr>
          <w:sz w:val="28"/>
        </w:rPr>
        <w:t xml:space="preserve"> порядок просто </w:t>
      </w:r>
      <w:proofErr w:type="spellStart"/>
      <w:r w:rsidRPr="00C830E1">
        <w:rPr>
          <w:sz w:val="28"/>
        </w:rPr>
        <w:t>був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би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неможливий</w:t>
      </w:r>
      <w:proofErr w:type="spellEnd"/>
      <w:r w:rsidRPr="00C830E1">
        <w:rPr>
          <w:sz w:val="28"/>
        </w:rPr>
        <w:t xml:space="preserve">. </w:t>
      </w:r>
      <w:proofErr w:type="spellStart"/>
      <w:r w:rsidRPr="00C830E1">
        <w:rPr>
          <w:sz w:val="28"/>
        </w:rPr>
        <w:t>З'явилися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і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інші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види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етикету</w:t>
      </w:r>
      <w:proofErr w:type="spellEnd"/>
      <w:r w:rsidRPr="00C830E1">
        <w:rPr>
          <w:sz w:val="28"/>
        </w:rPr>
        <w:t xml:space="preserve"> – </w:t>
      </w:r>
      <w:proofErr w:type="spellStart"/>
      <w:r w:rsidRPr="00C830E1">
        <w:rPr>
          <w:sz w:val="28"/>
        </w:rPr>
        <w:t>світський</w:t>
      </w:r>
      <w:proofErr w:type="spellEnd"/>
      <w:r w:rsidRPr="00C830E1">
        <w:rPr>
          <w:sz w:val="28"/>
        </w:rPr>
        <w:t xml:space="preserve">, </w:t>
      </w:r>
      <w:proofErr w:type="spellStart"/>
      <w:r w:rsidRPr="00C830E1">
        <w:rPr>
          <w:sz w:val="28"/>
        </w:rPr>
        <w:t>іноді</w:t>
      </w:r>
      <w:proofErr w:type="spellEnd"/>
      <w:r w:rsidRPr="00C830E1">
        <w:rPr>
          <w:sz w:val="28"/>
        </w:rPr>
        <w:t xml:space="preserve"> зараз званий </w:t>
      </w:r>
      <w:proofErr w:type="spellStart"/>
      <w:r w:rsidRPr="00C830E1">
        <w:rPr>
          <w:sz w:val="28"/>
        </w:rPr>
        <w:t>загальногромадянський</w:t>
      </w:r>
      <w:proofErr w:type="spellEnd"/>
      <w:r w:rsidRPr="00C830E1">
        <w:rPr>
          <w:sz w:val="28"/>
        </w:rPr>
        <w:t xml:space="preserve">. </w:t>
      </w:r>
      <w:proofErr w:type="spellStart"/>
      <w:r w:rsidRPr="00C830E1">
        <w:rPr>
          <w:sz w:val="28"/>
        </w:rPr>
        <w:t>Найбільш</w:t>
      </w:r>
      <w:proofErr w:type="spellEnd"/>
      <w:r w:rsidRPr="00C830E1">
        <w:rPr>
          <w:sz w:val="28"/>
        </w:rPr>
        <w:t xml:space="preserve"> «молодим» </w:t>
      </w:r>
      <w:proofErr w:type="spellStart"/>
      <w:r w:rsidRPr="00C830E1">
        <w:rPr>
          <w:sz w:val="28"/>
        </w:rPr>
        <w:t>є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діловий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етикет</w:t>
      </w:r>
      <w:proofErr w:type="spellEnd"/>
      <w:r w:rsidRPr="00C830E1">
        <w:rPr>
          <w:sz w:val="28"/>
        </w:rPr>
        <w:t>.</w:t>
      </w:r>
    </w:p>
    <w:p w:rsidR="00C830E1" w:rsidRPr="00C830E1" w:rsidRDefault="00C830E1" w:rsidP="00C830E1">
      <w:pPr>
        <w:spacing w:line="276" w:lineRule="auto"/>
        <w:jc w:val="both"/>
        <w:rPr>
          <w:sz w:val="28"/>
        </w:rPr>
      </w:pPr>
      <w:proofErr w:type="spellStart"/>
      <w:r w:rsidRPr="00C830E1">
        <w:rPr>
          <w:sz w:val="28"/>
        </w:rPr>
        <w:t>Вимоги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етикету</w:t>
      </w:r>
      <w:proofErr w:type="spellEnd"/>
      <w:r w:rsidRPr="00C830E1">
        <w:rPr>
          <w:sz w:val="28"/>
        </w:rPr>
        <w:t xml:space="preserve">, в тому </w:t>
      </w:r>
      <w:proofErr w:type="spellStart"/>
      <w:r w:rsidRPr="00C830E1">
        <w:rPr>
          <w:sz w:val="28"/>
        </w:rPr>
        <w:t>числі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і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ділового</w:t>
      </w:r>
      <w:proofErr w:type="spellEnd"/>
      <w:r w:rsidRPr="00C830E1">
        <w:rPr>
          <w:sz w:val="28"/>
        </w:rPr>
        <w:t xml:space="preserve">, не </w:t>
      </w:r>
      <w:proofErr w:type="spellStart"/>
      <w:r w:rsidRPr="00C830E1">
        <w:rPr>
          <w:sz w:val="28"/>
        </w:rPr>
        <w:t>носять</w:t>
      </w:r>
      <w:proofErr w:type="spellEnd"/>
      <w:r w:rsidRPr="00C830E1">
        <w:rPr>
          <w:sz w:val="28"/>
        </w:rPr>
        <w:t xml:space="preserve"> абсолютного характеру, вони </w:t>
      </w:r>
      <w:proofErr w:type="spellStart"/>
      <w:r w:rsidRPr="00C830E1">
        <w:rPr>
          <w:sz w:val="28"/>
        </w:rPr>
        <w:t>змінюються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з</w:t>
      </w:r>
      <w:proofErr w:type="spellEnd"/>
      <w:r w:rsidRPr="00C830E1">
        <w:rPr>
          <w:sz w:val="28"/>
        </w:rPr>
        <w:t xml:space="preserve"> часом </w:t>
      </w:r>
      <w:proofErr w:type="spellStart"/>
      <w:r w:rsidRPr="00C830E1">
        <w:rPr>
          <w:sz w:val="28"/>
        </w:rPr>
        <w:t>під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впливом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багатьох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факторів</w:t>
      </w:r>
      <w:proofErr w:type="spellEnd"/>
      <w:r w:rsidRPr="00C830E1">
        <w:rPr>
          <w:sz w:val="28"/>
        </w:rPr>
        <w:t xml:space="preserve">. </w:t>
      </w:r>
      <w:proofErr w:type="spellStart"/>
      <w:r w:rsidRPr="00C830E1">
        <w:rPr>
          <w:sz w:val="28"/>
        </w:rPr>
        <w:t>Сучасній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діловій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особі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можна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рекомендувати</w:t>
      </w:r>
      <w:proofErr w:type="spellEnd"/>
      <w:r w:rsidRPr="00C830E1">
        <w:rPr>
          <w:sz w:val="28"/>
        </w:rPr>
        <w:t xml:space="preserve"> не просто </w:t>
      </w:r>
      <w:proofErr w:type="spellStart"/>
      <w:r w:rsidRPr="00C830E1">
        <w:rPr>
          <w:sz w:val="28"/>
        </w:rPr>
        <w:t>сліпо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й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беззастережно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виконувати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вимоги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ділового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етикету</w:t>
      </w:r>
      <w:proofErr w:type="spellEnd"/>
      <w:r w:rsidRPr="00C830E1">
        <w:rPr>
          <w:sz w:val="28"/>
        </w:rPr>
        <w:t xml:space="preserve">, </w:t>
      </w:r>
      <w:proofErr w:type="spellStart"/>
      <w:r w:rsidRPr="00C830E1">
        <w:rPr>
          <w:sz w:val="28"/>
        </w:rPr>
        <w:t>але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постаратися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зрозуміти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їх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внутрішній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сенс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і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зміст</w:t>
      </w:r>
      <w:proofErr w:type="spellEnd"/>
      <w:r w:rsidRPr="00C830E1">
        <w:rPr>
          <w:sz w:val="28"/>
        </w:rPr>
        <w:t xml:space="preserve">, </w:t>
      </w:r>
      <w:proofErr w:type="spellStart"/>
      <w:r w:rsidRPr="00C830E1">
        <w:rPr>
          <w:sz w:val="28"/>
        </w:rPr>
        <w:t>який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і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робить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їх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необхідними</w:t>
      </w:r>
      <w:proofErr w:type="spellEnd"/>
      <w:r w:rsidRPr="00C830E1">
        <w:rPr>
          <w:sz w:val="28"/>
        </w:rPr>
        <w:t xml:space="preserve"> в </w:t>
      </w:r>
      <w:proofErr w:type="spellStart"/>
      <w:r w:rsidRPr="00C830E1">
        <w:rPr>
          <w:sz w:val="28"/>
        </w:rPr>
        <w:t>діловому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спілкуванні</w:t>
      </w:r>
      <w:proofErr w:type="spellEnd"/>
      <w:r w:rsidRPr="00C830E1">
        <w:rPr>
          <w:sz w:val="28"/>
        </w:rPr>
        <w:t xml:space="preserve">. </w:t>
      </w:r>
      <w:proofErr w:type="spellStart"/>
      <w:r w:rsidRPr="00C830E1">
        <w:rPr>
          <w:sz w:val="28"/>
        </w:rPr>
        <w:t>Манери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відображають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внутрішню</w:t>
      </w:r>
      <w:proofErr w:type="spellEnd"/>
      <w:r w:rsidRPr="00C830E1">
        <w:rPr>
          <w:sz w:val="28"/>
        </w:rPr>
        <w:t xml:space="preserve"> культуру </w:t>
      </w:r>
      <w:proofErr w:type="spellStart"/>
      <w:r w:rsidRPr="00C830E1">
        <w:rPr>
          <w:sz w:val="28"/>
        </w:rPr>
        <w:t>людини</w:t>
      </w:r>
      <w:proofErr w:type="spellEnd"/>
      <w:r w:rsidRPr="00C830E1">
        <w:rPr>
          <w:sz w:val="28"/>
        </w:rPr>
        <w:t xml:space="preserve">, </w:t>
      </w:r>
      <w:proofErr w:type="spellStart"/>
      <w:r w:rsidRPr="00C830E1">
        <w:rPr>
          <w:sz w:val="28"/>
        </w:rPr>
        <w:t>його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справжнє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ставлення</w:t>
      </w:r>
      <w:proofErr w:type="spellEnd"/>
      <w:r w:rsidRPr="00C830E1">
        <w:rPr>
          <w:sz w:val="28"/>
        </w:rPr>
        <w:t xml:space="preserve"> до </w:t>
      </w:r>
      <w:proofErr w:type="spellStart"/>
      <w:r w:rsidRPr="00C830E1">
        <w:rPr>
          <w:sz w:val="28"/>
        </w:rPr>
        <w:t>моралі</w:t>
      </w:r>
      <w:proofErr w:type="spellEnd"/>
      <w:r w:rsidRPr="00C830E1">
        <w:rPr>
          <w:sz w:val="28"/>
        </w:rPr>
        <w:t xml:space="preserve">, </w:t>
      </w:r>
      <w:proofErr w:type="spellStart"/>
      <w:r w:rsidRPr="00C830E1">
        <w:rPr>
          <w:sz w:val="28"/>
        </w:rPr>
        <w:t>його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розуміння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моральних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вимог</w:t>
      </w:r>
      <w:proofErr w:type="spellEnd"/>
      <w:r w:rsidRPr="00C830E1">
        <w:rPr>
          <w:sz w:val="28"/>
        </w:rPr>
        <w:t xml:space="preserve">, а </w:t>
      </w:r>
      <w:proofErr w:type="spellStart"/>
      <w:r w:rsidRPr="00C830E1">
        <w:rPr>
          <w:sz w:val="28"/>
        </w:rPr>
        <w:t>також</w:t>
      </w:r>
      <w:proofErr w:type="spellEnd"/>
      <w:r w:rsidRPr="00C830E1">
        <w:rPr>
          <w:sz w:val="28"/>
        </w:rPr>
        <w:t xml:space="preserve"> - </w:t>
      </w:r>
      <w:proofErr w:type="spellStart"/>
      <w:r w:rsidRPr="00C830E1">
        <w:rPr>
          <w:sz w:val="28"/>
        </w:rPr>
        <w:t>його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інтелект</w:t>
      </w:r>
      <w:proofErr w:type="spellEnd"/>
      <w:r w:rsidRPr="00C830E1">
        <w:rPr>
          <w:sz w:val="28"/>
        </w:rPr>
        <w:t>.</w:t>
      </w:r>
    </w:p>
    <w:p w:rsidR="00C830E1" w:rsidRPr="00C830E1" w:rsidRDefault="00C830E1" w:rsidP="00C830E1">
      <w:pPr>
        <w:spacing w:line="276" w:lineRule="auto"/>
        <w:jc w:val="both"/>
        <w:rPr>
          <w:sz w:val="28"/>
        </w:rPr>
      </w:pPr>
      <w:proofErr w:type="spellStart"/>
      <w:r w:rsidRPr="00C830E1">
        <w:rPr>
          <w:sz w:val="28"/>
        </w:rPr>
        <w:t>Діловий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етикет</w:t>
      </w:r>
      <w:proofErr w:type="spellEnd"/>
      <w:r w:rsidRPr="00C830E1">
        <w:rPr>
          <w:sz w:val="28"/>
        </w:rPr>
        <w:t xml:space="preserve"> – </w:t>
      </w:r>
      <w:proofErr w:type="spellStart"/>
      <w:r w:rsidRPr="00C830E1">
        <w:rPr>
          <w:sz w:val="28"/>
        </w:rPr>
        <w:t>важлива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складова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ділових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відносин</w:t>
      </w:r>
      <w:proofErr w:type="spellEnd"/>
      <w:r w:rsidRPr="00C830E1">
        <w:rPr>
          <w:sz w:val="28"/>
        </w:rPr>
        <w:t xml:space="preserve">, яка </w:t>
      </w:r>
      <w:proofErr w:type="spellStart"/>
      <w:r w:rsidRPr="00C830E1">
        <w:rPr>
          <w:sz w:val="28"/>
        </w:rPr>
        <w:t>базіруюется</w:t>
      </w:r>
      <w:proofErr w:type="spellEnd"/>
      <w:r w:rsidRPr="00C830E1">
        <w:rPr>
          <w:sz w:val="28"/>
        </w:rPr>
        <w:t xml:space="preserve"> на </w:t>
      </w:r>
      <w:proofErr w:type="spellStart"/>
      <w:r w:rsidRPr="00C830E1">
        <w:rPr>
          <w:sz w:val="28"/>
        </w:rPr>
        <w:t>багатовікової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мудрості</w:t>
      </w:r>
      <w:proofErr w:type="spellEnd"/>
      <w:r w:rsidRPr="00C830E1">
        <w:rPr>
          <w:sz w:val="28"/>
        </w:rPr>
        <w:t xml:space="preserve">, яка </w:t>
      </w:r>
      <w:proofErr w:type="spellStart"/>
      <w:r w:rsidRPr="00C830E1">
        <w:rPr>
          <w:sz w:val="28"/>
        </w:rPr>
        <w:t>визначає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уявлення</w:t>
      </w:r>
      <w:proofErr w:type="spellEnd"/>
      <w:r w:rsidRPr="00C830E1">
        <w:rPr>
          <w:sz w:val="28"/>
        </w:rPr>
        <w:t xml:space="preserve"> про </w:t>
      </w:r>
      <w:proofErr w:type="spellStart"/>
      <w:r w:rsidRPr="00C830E1">
        <w:rPr>
          <w:sz w:val="28"/>
        </w:rPr>
        <w:t>духовні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цінності</w:t>
      </w:r>
      <w:proofErr w:type="spellEnd"/>
      <w:r w:rsidRPr="00C830E1">
        <w:rPr>
          <w:sz w:val="28"/>
        </w:rPr>
        <w:t xml:space="preserve"> (</w:t>
      </w:r>
      <w:proofErr w:type="spellStart"/>
      <w:r w:rsidRPr="00C830E1">
        <w:rPr>
          <w:sz w:val="28"/>
        </w:rPr>
        <w:t>справедливості</w:t>
      </w:r>
      <w:proofErr w:type="spellEnd"/>
      <w:r w:rsidRPr="00C830E1">
        <w:rPr>
          <w:sz w:val="28"/>
        </w:rPr>
        <w:t xml:space="preserve">, </w:t>
      </w:r>
      <w:proofErr w:type="spellStart"/>
      <w:r w:rsidRPr="00C830E1">
        <w:rPr>
          <w:sz w:val="28"/>
        </w:rPr>
        <w:t>чесності</w:t>
      </w:r>
      <w:proofErr w:type="spellEnd"/>
      <w:r w:rsidRPr="00C830E1">
        <w:rPr>
          <w:sz w:val="28"/>
        </w:rPr>
        <w:t xml:space="preserve">, </w:t>
      </w:r>
      <w:proofErr w:type="spellStart"/>
      <w:r w:rsidRPr="00C830E1">
        <w:rPr>
          <w:sz w:val="28"/>
        </w:rPr>
        <w:t>вірності</w:t>
      </w:r>
      <w:proofErr w:type="spellEnd"/>
      <w:r w:rsidRPr="00C830E1">
        <w:rPr>
          <w:sz w:val="28"/>
        </w:rPr>
        <w:t xml:space="preserve"> слову </w:t>
      </w:r>
      <w:proofErr w:type="spellStart"/>
      <w:r w:rsidRPr="00C830E1">
        <w:rPr>
          <w:sz w:val="28"/>
        </w:rPr>
        <w:t>і</w:t>
      </w:r>
      <w:proofErr w:type="spellEnd"/>
      <w:r w:rsidRPr="00C830E1">
        <w:rPr>
          <w:sz w:val="28"/>
        </w:rPr>
        <w:t xml:space="preserve"> т.д.).</w:t>
      </w:r>
    </w:p>
    <w:p w:rsidR="00C830E1" w:rsidRPr="00C830E1" w:rsidRDefault="00C830E1" w:rsidP="00C830E1">
      <w:pPr>
        <w:spacing w:line="276" w:lineRule="auto"/>
        <w:jc w:val="both"/>
        <w:rPr>
          <w:sz w:val="28"/>
          <w:lang w:val="uk-UA"/>
        </w:rPr>
      </w:pPr>
      <w:proofErr w:type="spellStart"/>
      <w:r w:rsidRPr="00C830E1">
        <w:rPr>
          <w:sz w:val="28"/>
        </w:rPr>
        <w:t>Встановлення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міцних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ділових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відносин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із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зарубіжними</w:t>
      </w:r>
      <w:proofErr w:type="spellEnd"/>
      <w:r w:rsidRPr="00C830E1">
        <w:rPr>
          <w:sz w:val="28"/>
        </w:rPr>
        <w:t xml:space="preserve"> партнерами </w:t>
      </w:r>
      <w:proofErr w:type="spellStart"/>
      <w:r w:rsidRPr="00C830E1">
        <w:rPr>
          <w:sz w:val="28"/>
        </w:rPr>
        <w:t>можливе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лише</w:t>
      </w:r>
      <w:proofErr w:type="spellEnd"/>
      <w:r w:rsidRPr="00C830E1">
        <w:rPr>
          <w:sz w:val="28"/>
        </w:rPr>
        <w:t xml:space="preserve"> за </w:t>
      </w:r>
      <w:proofErr w:type="spellStart"/>
      <w:r w:rsidRPr="00C830E1">
        <w:rPr>
          <w:sz w:val="28"/>
        </w:rPr>
        <w:t>умови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вивчення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ділового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етикету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тієї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країни</w:t>
      </w:r>
      <w:proofErr w:type="spellEnd"/>
      <w:r w:rsidRPr="00C830E1">
        <w:rPr>
          <w:sz w:val="28"/>
        </w:rPr>
        <w:t xml:space="preserve">, в яку </w:t>
      </w:r>
      <w:proofErr w:type="spellStart"/>
      <w:r w:rsidRPr="00C830E1">
        <w:rPr>
          <w:sz w:val="28"/>
        </w:rPr>
        <w:t>належить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відправитися</w:t>
      </w:r>
      <w:proofErr w:type="spellEnd"/>
      <w:r w:rsidRPr="00C830E1">
        <w:rPr>
          <w:sz w:val="28"/>
        </w:rPr>
        <w:t xml:space="preserve">. У </w:t>
      </w:r>
      <w:proofErr w:type="spellStart"/>
      <w:r w:rsidRPr="00C830E1">
        <w:rPr>
          <w:sz w:val="28"/>
        </w:rPr>
        <w:t>зв'язку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з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цим</w:t>
      </w:r>
      <w:proofErr w:type="spellEnd"/>
      <w:r w:rsidRPr="00C830E1">
        <w:rPr>
          <w:sz w:val="28"/>
        </w:rPr>
        <w:t xml:space="preserve"> метою </w:t>
      </w:r>
      <w:proofErr w:type="spellStart"/>
      <w:r w:rsidRPr="00C830E1">
        <w:rPr>
          <w:sz w:val="28"/>
        </w:rPr>
        <w:t>даної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роботи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є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розгляд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національних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особливостей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ділового</w:t>
      </w:r>
      <w:proofErr w:type="spellEnd"/>
      <w:r w:rsidRPr="00C830E1">
        <w:rPr>
          <w:sz w:val="28"/>
        </w:rPr>
        <w:t xml:space="preserve"> </w:t>
      </w:r>
      <w:proofErr w:type="spellStart"/>
      <w:r w:rsidRPr="00C830E1">
        <w:rPr>
          <w:sz w:val="28"/>
        </w:rPr>
        <w:t>поведінки</w:t>
      </w:r>
      <w:proofErr w:type="spellEnd"/>
      <w:r w:rsidRPr="00C830E1">
        <w:rPr>
          <w:sz w:val="28"/>
        </w:rPr>
        <w:t xml:space="preserve"> в</w:t>
      </w:r>
      <w:r>
        <w:rPr>
          <w:sz w:val="28"/>
        </w:rPr>
        <w:t xml:space="preserve"> </w:t>
      </w:r>
      <w:proofErr w:type="spellStart"/>
      <w:r>
        <w:rPr>
          <w:sz w:val="28"/>
        </w:rPr>
        <w:t>такій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країні</w:t>
      </w:r>
      <w:proofErr w:type="spellEnd"/>
      <w:r>
        <w:rPr>
          <w:sz w:val="28"/>
        </w:rPr>
        <w:t xml:space="preserve"> </w:t>
      </w:r>
      <w:r>
        <w:rPr>
          <w:sz w:val="28"/>
          <w:lang w:val="uk-UA"/>
        </w:rPr>
        <w:t>Латвії</w:t>
      </w:r>
      <w:r w:rsidRPr="00C830E1">
        <w:rPr>
          <w:sz w:val="28"/>
        </w:rPr>
        <w:t>.</w:t>
      </w:r>
    </w:p>
    <w:p w:rsidR="00C830E1" w:rsidRDefault="00C830E1" w:rsidP="00C830E1">
      <w:pPr>
        <w:pStyle w:val="1"/>
        <w:jc w:val="center"/>
        <w:rPr>
          <w:lang w:val="uk-UA"/>
        </w:rPr>
      </w:pPr>
      <w:r>
        <w:rPr>
          <w:lang w:val="uk-UA"/>
        </w:rPr>
        <w:t xml:space="preserve"> </w:t>
      </w:r>
    </w:p>
    <w:p w:rsidR="00C830E1" w:rsidRDefault="00C830E1" w:rsidP="00C830E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uk-UA"/>
        </w:rPr>
      </w:pPr>
      <w:r>
        <w:rPr>
          <w:lang w:val="uk-UA"/>
        </w:rPr>
        <w:br w:type="page"/>
      </w:r>
    </w:p>
    <w:p w:rsidR="009D6E74" w:rsidRDefault="009D6E74" w:rsidP="00C830E1">
      <w:pPr>
        <w:pStyle w:val="1"/>
        <w:jc w:val="center"/>
        <w:rPr>
          <w:lang w:val="uk-UA"/>
        </w:rPr>
      </w:pPr>
      <w:bookmarkStart w:id="1" w:name="_Toc119747452"/>
      <w:r w:rsidRPr="009D6E74">
        <w:rPr>
          <w:color w:val="auto"/>
          <w:lang w:val="uk-UA"/>
        </w:rPr>
        <w:lastRenderedPageBreak/>
        <w:t>Ділове спілкування</w:t>
      </w:r>
      <w:bookmarkEnd w:id="1"/>
      <w:r w:rsidRPr="009D6E74">
        <w:rPr>
          <w:lang w:val="uk-UA"/>
        </w:rPr>
        <w:t xml:space="preserve"> </w:t>
      </w:r>
    </w:p>
    <w:p w:rsidR="009D6E74" w:rsidRPr="002D2E95" w:rsidRDefault="009D6E74" w:rsidP="002D2E95">
      <w:pPr>
        <w:jc w:val="both"/>
        <w:rPr>
          <w:sz w:val="28"/>
          <w:lang w:val="uk-UA"/>
        </w:rPr>
      </w:pPr>
      <w:r w:rsidRPr="002D2E95">
        <w:rPr>
          <w:sz w:val="28"/>
          <w:lang w:val="uk-UA"/>
        </w:rPr>
        <w:t>Латвія - одна з трьох країн Балтії, повноправний учасник Європейського Союзу, розташований на півночі Європи біля Балтійського моря.</w:t>
      </w:r>
      <w:r w:rsidRPr="002D2E95">
        <w:rPr>
          <w:sz w:val="28"/>
        </w:rPr>
        <w:t xml:space="preserve"> </w:t>
      </w:r>
    </w:p>
    <w:p w:rsidR="009D6E74" w:rsidRPr="002D2E95" w:rsidRDefault="009D6E74" w:rsidP="002D2E95">
      <w:pPr>
        <w:jc w:val="both"/>
        <w:rPr>
          <w:sz w:val="28"/>
          <w:lang w:val="uk-UA"/>
        </w:rPr>
      </w:pPr>
    </w:p>
    <w:p w:rsidR="009D6E74" w:rsidRPr="002D2E95" w:rsidRDefault="009D6E74" w:rsidP="002D2E95">
      <w:pPr>
        <w:jc w:val="both"/>
        <w:rPr>
          <w:sz w:val="28"/>
          <w:lang w:val="uk-UA"/>
        </w:rPr>
      </w:pPr>
      <w:r w:rsidRPr="002D2E95">
        <w:rPr>
          <w:sz w:val="28"/>
          <w:lang w:val="uk-UA"/>
        </w:rPr>
        <w:t>Індивідуалізм - основна характеристика латвійського характеру. У Латвії люди споконвіку звикли покладатися тільки на самих себе, що робить їх у спілкуванні трохи замкнутими, стриманими, не надто балакучими. Дотримання дистанції у спілкуванні, насторожена поведінка з незнайомцями, бажання приховати свої емоції перед іншими людьми пояснюються внутрішнім прагненням латвійців у будь-якій ситуації не втрачати самовладання та керуватися розумом, а не почуттями.</w:t>
      </w:r>
    </w:p>
    <w:p w:rsidR="009D6E74" w:rsidRPr="002D2E95" w:rsidRDefault="009D6E74" w:rsidP="002D2E95">
      <w:pPr>
        <w:jc w:val="both"/>
        <w:rPr>
          <w:sz w:val="28"/>
          <w:lang w:val="uk-UA"/>
        </w:rPr>
      </w:pPr>
    </w:p>
    <w:p w:rsidR="009D6E74" w:rsidRPr="002D2E95" w:rsidRDefault="009D6E74" w:rsidP="002D2E95">
      <w:pPr>
        <w:jc w:val="both"/>
        <w:rPr>
          <w:sz w:val="28"/>
          <w:lang w:val="uk-UA"/>
        </w:rPr>
      </w:pPr>
      <w:r w:rsidRPr="002D2E95">
        <w:rPr>
          <w:sz w:val="28"/>
          <w:lang w:val="uk-UA"/>
        </w:rPr>
        <w:t>Латвійці дуже ґрунтовні люди, практичні, працьовиті, старанні та завзяті, які прагнуть саморозвитку і пізнання нового.</w:t>
      </w:r>
    </w:p>
    <w:p w:rsidR="009D6E74" w:rsidRPr="002D2E95" w:rsidRDefault="009D6E74" w:rsidP="002D2E95">
      <w:pPr>
        <w:jc w:val="both"/>
        <w:rPr>
          <w:sz w:val="28"/>
          <w:lang w:val="uk-UA"/>
        </w:rPr>
      </w:pPr>
    </w:p>
    <w:p w:rsidR="009D6E74" w:rsidRPr="002D2E95" w:rsidRDefault="009D6E74" w:rsidP="002D2E95">
      <w:pPr>
        <w:jc w:val="both"/>
        <w:rPr>
          <w:sz w:val="28"/>
          <w:lang w:val="uk-UA"/>
        </w:rPr>
      </w:pPr>
      <w:r w:rsidRPr="002D2E95">
        <w:rPr>
          <w:sz w:val="28"/>
          <w:lang w:val="uk-UA"/>
        </w:rPr>
        <w:t>Латвія - капіталістична країна із досить сприятливим середовищем для бізнесу. Її великим плюсом є помірна бюрократизація, а ось традиційно висока політизація гальмує багато бізнес-процесів.</w:t>
      </w:r>
    </w:p>
    <w:p w:rsidR="009D6E74" w:rsidRPr="002D2E95" w:rsidRDefault="009D6E74" w:rsidP="002D2E95">
      <w:pPr>
        <w:jc w:val="both"/>
        <w:rPr>
          <w:sz w:val="28"/>
          <w:lang w:val="uk-UA"/>
        </w:rPr>
      </w:pPr>
    </w:p>
    <w:p w:rsidR="009D6E74" w:rsidRPr="002D2E95" w:rsidRDefault="009D6E74" w:rsidP="002D2E95">
      <w:pPr>
        <w:jc w:val="both"/>
        <w:rPr>
          <w:sz w:val="28"/>
          <w:lang w:val="uk-UA"/>
        </w:rPr>
      </w:pPr>
      <w:r w:rsidRPr="002D2E95">
        <w:rPr>
          <w:sz w:val="28"/>
          <w:lang w:val="uk-UA"/>
        </w:rPr>
        <w:t>У встановленні ділових контактів з латвійцями для росіян є два істотно полегшують спілкування моменту. Насамперед, багато жителів цієї країни розмовляють російською мовою, особливо старше покоління, крім того, латвійці добре знайомі з російським менталітетом завдяки багаторічному входженню Латвії до складу СРСР.</w:t>
      </w:r>
    </w:p>
    <w:p w:rsidR="009D6E74" w:rsidRPr="002D2E95" w:rsidRDefault="009D6E74" w:rsidP="002D2E95">
      <w:pPr>
        <w:jc w:val="both"/>
        <w:rPr>
          <w:sz w:val="28"/>
          <w:lang w:val="uk-UA"/>
        </w:rPr>
      </w:pPr>
    </w:p>
    <w:p w:rsidR="009D6E74" w:rsidRPr="002D2E95" w:rsidRDefault="009D6E74" w:rsidP="002D2E95">
      <w:pPr>
        <w:jc w:val="both"/>
        <w:rPr>
          <w:sz w:val="28"/>
          <w:lang w:val="uk-UA"/>
        </w:rPr>
      </w:pPr>
      <w:r w:rsidRPr="002D2E95">
        <w:rPr>
          <w:sz w:val="28"/>
          <w:lang w:val="uk-UA"/>
        </w:rPr>
        <w:t>Питання національної самобутності є вкрай важливими для латвійців. У цій країні є не тільки національний, прапор, герб і гімн, а й національні птахи, квітка і два національні дерева.</w:t>
      </w:r>
    </w:p>
    <w:p w:rsidR="009D6E74" w:rsidRPr="002D2E95" w:rsidRDefault="009D6E74" w:rsidP="002D2E95">
      <w:pPr>
        <w:jc w:val="both"/>
        <w:rPr>
          <w:sz w:val="28"/>
          <w:lang w:val="uk-UA"/>
        </w:rPr>
      </w:pPr>
    </w:p>
    <w:p w:rsidR="009D6E74" w:rsidRPr="002D2E95" w:rsidRDefault="009D6E74" w:rsidP="002D2E95">
      <w:pPr>
        <w:jc w:val="both"/>
        <w:rPr>
          <w:sz w:val="28"/>
          <w:lang w:val="uk-UA"/>
        </w:rPr>
      </w:pPr>
      <w:r w:rsidRPr="002D2E95">
        <w:rPr>
          <w:sz w:val="28"/>
          <w:lang w:val="uk-UA"/>
        </w:rPr>
        <w:t>Де-юре (державна мова) – це офіційна мова ділового спілкування, на якій проходять слухання справ в суді і видаються державні акти, на ній написана конституція і ведеться викладання в школах.</w:t>
      </w:r>
    </w:p>
    <w:p w:rsidR="002D2E95" w:rsidRPr="002D2E95" w:rsidRDefault="002D2E95" w:rsidP="002D2E95">
      <w:pPr>
        <w:jc w:val="both"/>
        <w:rPr>
          <w:sz w:val="28"/>
          <w:lang w:val="uk-UA"/>
        </w:rPr>
      </w:pPr>
    </w:p>
    <w:p w:rsidR="002D2E95" w:rsidRPr="002D2E95" w:rsidRDefault="002D2E95" w:rsidP="002D2E95">
      <w:pPr>
        <w:jc w:val="both"/>
        <w:rPr>
          <w:sz w:val="28"/>
          <w:lang w:val="uk-UA"/>
        </w:rPr>
      </w:pPr>
      <w:r w:rsidRPr="002D2E95">
        <w:rPr>
          <w:sz w:val="28"/>
          <w:lang w:val="uk-UA"/>
        </w:rPr>
        <w:t xml:space="preserve">Латиші, як правило, добре підготовлені до переговорів. У ході переговорів з'являються переконливі і навіть </w:t>
      </w:r>
      <w:proofErr w:type="spellStart"/>
      <w:r w:rsidRPr="002D2E95">
        <w:rPr>
          <w:sz w:val="28"/>
          <w:lang w:val="uk-UA"/>
        </w:rPr>
        <w:t>обгрунтовано-обладнані</w:t>
      </w:r>
      <w:proofErr w:type="spellEnd"/>
      <w:r w:rsidRPr="002D2E95">
        <w:rPr>
          <w:sz w:val="28"/>
          <w:lang w:val="uk-UA"/>
        </w:rPr>
        <w:t>.. У ході зустрічі латвійські партнери приходять з чіткими і конкретними вимогами і завданнями</w:t>
      </w:r>
    </w:p>
    <w:p w:rsidR="002D2E95" w:rsidRPr="002D2E95" w:rsidRDefault="002D2E95" w:rsidP="002D2E95">
      <w:pPr>
        <w:jc w:val="both"/>
        <w:rPr>
          <w:sz w:val="28"/>
          <w:lang w:val="uk-UA"/>
        </w:rPr>
      </w:pPr>
    </w:p>
    <w:p w:rsidR="002D2E95" w:rsidRPr="002D2E95" w:rsidRDefault="002D2E95" w:rsidP="002D2E95">
      <w:pPr>
        <w:jc w:val="both"/>
        <w:rPr>
          <w:sz w:val="28"/>
          <w:lang w:val="uk-UA"/>
        </w:rPr>
      </w:pPr>
      <w:r w:rsidRPr="002D2E95">
        <w:rPr>
          <w:sz w:val="28"/>
          <w:lang w:val="uk-UA"/>
        </w:rPr>
        <w:t>Латиші зазвичай пунктуальні люди і на зустрічі приходять вчасно   Латиші цінують чесність і щирість, перебільшення і повчання вважаються неприйнятними. Ввічлива та скромна поведінка буде сприяти успіху в справах</w:t>
      </w:r>
    </w:p>
    <w:p w:rsidR="002D2E95" w:rsidRPr="002D2E95" w:rsidRDefault="002D2E95" w:rsidP="002D2E95">
      <w:pPr>
        <w:jc w:val="both"/>
        <w:rPr>
          <w:sz w:val="28"/>
          <w:lang w:val="uk-UA"/>
        </w:rPr>
      </w:pPr>
    </w:p>
    <w:p w:rsidR="002D2E95" w:rsidRPr="002D2E95" w:rsidRDefault="002D2E95" w:rsidP="002D2E95">
      <w:pPr>
        <w:jc w:val="both"/>
        <w:rPr>
          <w:sz w:val="28"/>
          <w:lang w:val="uk-UA"/>
        </w:rPr>
      </w:pPr>
      <w:r w:rsidRPr="002D2E95">
        <w:rPr>
          <w:sz w:val="28"/>
          <w:lang w:val="uk-UA"/>
        </w:rPr>
        <w:t xml:space="preserve">В діловому житті латиші воліють якісний одяг консервативного стилю. Ніяких яскравих квітів. Одяг повинний бути охайним, взуття чистим. </w:t>
      </w:r>
      <w:r w:rsidRPr="002D2E95">
        <w:rPr>
          <w:sz w:val="28"/>
          <w:lang w:val="uk-UA"/>
        </w:rPr>
        <w:lastRenderedPageBreak/>
        <w:t xml:space="preserve">Недбалість в одязі латиші можуть означати як відсутність поваги. </w:t>
      </w:r>
      <w:proofErr w:type="spellStart"/>
      <w:r w:rsidRPr="002D2E95">
        <w:rPr>
          <w:sz w:val="28"/>
          <w:lang w:val="uk-UA"/>
        </w:rPr>
        <w:t>Дрес-код</w:t>
      </w:r>
      <w:proofErr w:type="spellEnd"/>
      <w:r w:rsidRPr="002D2E95">
        <w:rPr>
          <w:sz w:val="28"/>
          <w:lang w:val="uk-UA"/>
        </w:rPr>
        <w:t xml:space="preserve"> відносно формальний, на ділових зустрічах для чоловіків і для жінок бажано наявність костюма або елегантного ансамблю.</w:t>
      </w:r>
    </w:p>
    <w:p w:rsidR="009D6E74" w:rsidRPr="002D2E95" w:rsidRDefault="009D6E74" w:rsidP="002D2E95">
      <w:pPr>
        <w:jc w:val="both"/>
        <w:rPr>
          <w:sz w:val="28"/>
          <w:lang w:val="uk-UA"/>
        </w:rPr>
      </w:pPr>
    </w:p>
    <w:p w:rsidR="009D6E74" w:rsidRPr="002D2E95" w:rsidRDefault="009D6E74" w:rsidP="002D2E95">
      <w:pPr>
        <w:jc w:val="both"/>
        <w:rPr>
          <w:sz w:val="28"/>
          <w:lang w:val="uk-UA"/>
        </w:rPr>
      </w:pPr>
    </w:p>
    <w:p w:rsidR="009D6E74" w:rsidRPr="002D2E95" w:rsidRDefault="009D6E74" w:rsidP="002D2E95">
      <w:pPr>
        <w:jc w:val="both"/>
        <w:rPr>
          <w:sz w:val="28"/>
          <w:lang w:val="uk-UA"/>
        </w:rPr>
      </w:pPr>
    </w:p>
    <w:p w:rsidR="009D6E74" w:rsidRPr="002D2E95" w:rsidRDefault="009D6E74" w:rsidP="002D2E95">
      <w:pPr>
        <w:jc w:val="both"/>
        <w:rPr>
          <w:sz w:val="28"/>
          <w:lang w:val="uk-UA"/>
        </w:rPr>
      </w:pPr>
      <w:r w:rsidRPr="002D2E95">
        <w:rPr>
          <w:sz w:val="28"/>
          <w:lang w:val="uk-UA"/>
        </w:rPr>
        <w:t>Щодо росіян жителі Латвії, як і раніше, відчувають образу за радянське минуле у складі СРСР. Через загострені національні почуття та підкреслений патріотизм латиші схильні ображатися на представників інших національностей, які проживають у країні, не бажають вивчати латиську мову. Для латвійців важливо, щоб гості з інших країн цінували їхню мову, культуру та природу</w:t>
      </w:r>
    </w:p>
    <w:p w:rsidR="001C1FCB" w:rsidRPr="00C830E1" w:rsidRDefault="001C1FCB" w:rsidP="00C830E1">
      <w:pPr>
        <w:pStyle w:val="1"/>
        <w:jc w:val="center"/>
        <w:rPr>
          <w:color w:val="auto"/>
          <w:lang w:val="uk-UA"/>
        </w:rPr>
      </w:pPr>
      <w:r>
        <w:rPr>
          <w:lang w:val="uk-UA"/>
        </w:rPr>
        <w:br w:type="page"/>
      </w:r>
      <w:bookmarkStart w:id="2" w:name="_Toc119747453"/>
      <w:proofErr w:type="spellStart"/>
      <w:r w:rsidRPr="00C830E1">
        <w:rPr>
          <w:color w:val="auto"/>
        </w:rPr>
        <w:lastRenderedPageBreak/>
        <w:t>Національні</w:t>
      </w:r>
      <w:proofErr w:type="spellEnd"/>
      <w:r w:rsidRPr="00C830E1">
        <w:rPr>
          <w:color w:val="auto"/>
        </w:rPr>
        <w:t xml:space="preserve"> свята</w:t>
      </w:r>
      <w:bookmarkEnd w:id="2"/>
    </w:p>
    <w:p w:rsidR="001C1FCB" w:rsidRPr="001C1FCB" w:rsidRDefault="001C1FCB" w:rsidP="001C1FCB">
      <w:pPr>
        <w:pStyle w:val="a6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1C1FCB">
        <w:rPr>
          <w:sz w:val="28"/>
          <w:szCs w:val="28"/>
        </w:rPr>
        <w:t xml:space="preserve">У </w:t>
      </w:r>
      <w:proofErr w:type="spellStart"/>
      <w:r w:rsidRPr="001C1FCB">
        <w:rPr>
          <w:sz w:val="28"/>
          <w:szCs w:val="28"/>
        </w:rPr>
        <w:t>Латвії</w:t>
      </w:r>
      <w:proofErr w:type="spellEnd"/>
      <w:r w:rsidRPr="001C1FCB">
        <w:rPr>
          <w:sz w:val="28"/>
          <w:szCs w:val="28"/>
        </w:rPr>
        <w:t xml:space="preserve"> </w:t>
      </w:r>
      <w:proofErr w:type="spellStart"/>
      <w:r w:rsidRPr="001C1FCB">
        <w:rPr>
          <w:sz w:val="28"/>
          <w:szCs w:val="28"/>
        </w:rPr>
        <w:t>офіційно</w:t>
      </w:r>
      <w:proofErr w:type="spellEnd"/>
      <w:r w:rsidRPr="001C1FCB">
        <w:rPr>
          <w:sz w:val="28"/>
          <w:szCs w:val="28"/>
        </w:rPr>
        <w:t xml:space="preserve"> </w:t>
      </w:r>
      <w:proofErr w:type="spellStart"/>
      <w:r w:rsidRPr="001C1FCB">
        <w:rPr>
          <w:sz w:val="28"/>
          <w:szCs w:val="28"/>
        </w:rPr>
        <w:t>оголошені</w:t>
      </w:r>
      <w:proofErr w:type="spellEnd"/>
      <w:r w:rsidRPr="001C1FCB">
        <w:rPr>
          <w:sz w:val="28"/>
          <w:szCs w:val="28"/>
        </w:rPr>
        <w:t xml:space="preserve"> </w:t>
      </w:r>
      <w:proofErr w:type="spellStart"/>
      <w:r w:rsidRPr="001C1FCB">
        <w:rPr>
          <w:sz w:val="28"/>
          <w:szCs w:val="28"/>
        </w:rPr>
        <w:t>святковими</w:t>
      </w:r>
      <w:proofErr w:type="spellEnd"/>
      <w:r w:rsidRPr="001C1FCB">
        <w:rPr>
          <w:sz w:val="28"/>
          <w:szCs w:val="28"/>
        </w:rPr>
        <w:t xml:space="preserve"> 16 дат. </w:t>
      </w:r>
      <w:proofErr w:type="spellStart"/>
      <w:r w:rsidRPr="001C1FCB">
        <w:rPr>
          <w:sz w:val="28"/>
          <w:szCs w:val="28"/>
        </w:rPr>
        <w:t>Державні</w:t>
      </w:r>
      <w:proofErr w:type="spellEnd"/>
      <w:r w:rsidRPr="001C1FCB">
        <w:rPr>
          <w:sz w:val="28"/>
          <w:szCs w:val="28"/>
        </w:rPr>
        <w:t xml:space="preserve"> та </w:t>
      </w:r>
      <w:proofErr w:type="spellStart"/>
      <w:r w:rsidRPr="001C1FCB">
        <w:rPr>
          <w:sz w:val="28"/>
          <w:szCs w:val="28"/>
        </w:rPr>
        <w:t>муніципальні</w:t>
      </w:r>
      <w:proofErr w:type="spellEnd"/>
      <w:r w:rsidRPr="001C1FCB">
        <w:rPr>
          <w:sz w:val="28"/>
          <w:szCs w:val="28"/>
        </w:rPr>
        <w:t xml:space="preserve"> установи в </w:t>
      </w:r>
      <w:proofErr w:type="spellStart"/>
      <w:r w:rsidRPr="001C1FCB">
        <w:rPr>
          <w:sz w:val="28"/>
          <w:szCs w:val="28"/>
        </w:rPr>
        <w:t>ці</w:t>
      </w:r>
      <w:proofErr w:type="spellEnd"/>
      <w:r w:rsidRPr="001C1FCB">
        <w:rPr>
          <w:sz w:val="28"/>
          <w:szCs w:val="28"/>
        </w:rPr>
        <w:t xml:space="preserve"> </w:t>
      </w:r>
      <w:proofErr w:type="spellStart"/>
      <w:r w:rsidRPr="001C1FCB">
        <w:rPr>
          <w:sz w:val="28"/>
          <w:szCs w:val="28"/>
        </w:rPr>
        <w:t>дні</w:t>
      </w:r>
      <w:proofErr w:type="spellEnd"/>
      <w:r w:rsidRPr="001C1FCB">
        <w:rPr>
          <w:sz w:val="28"/>
          <w:szCs w:val="28"/>
        </w:rPr>
        <w:t xml:space="preserve"> не </w:t>
      </w:r>
      <w:proofErr w:type="spellStart"/>
      <w:r w:rsidRPr="001C1FCB">
        <w:rPr>
          <w:sz w:val="28"/>
          <w:szCs w:val="28"/>
        </w:rPr>
        <w:t>працюють</w:t>
      </w:r>
      <w:proofErr w:type="spellEnd"/>
      <w:r w:rsidRPr="001C1FCB">
        <w:rPr>
          <w:sz w:val="28"/>
          <w:szCs w:val="28"/>
        </w:rPr>
        <w:t xml:space="preserve">, </w:t>
      </w:r>
      <w:proofErr w:type="spellStart"/>
      <w:r w:rsidRPr="001C1FCB">
        <w:rPr>
          <w:sz w:val="28"/>
          <w:szCs w:val="28"/>
        </w:rPr>
        <w:t>громадський</w:t>
      </w:r>
      <w:proofErr w:type="spellEnd"/>
      <w:r w:rsidRPr="001C1FCB">
        <w:rPr>
          <w:sz w:val="28"/>
          <w:szCs w:val="28"/>
        </w:rPr>
        <w:t xml:space="preserve"> транспорт переходить на </w:t>
      </w:r>
      <w:proofErr w:type="spellStart"/>
      <w:r w:rsidRPr="001C1FCB">
        <w:rPr>
          <w:sz w:val="28"/>
          <w:szCs w:val="28"/>
        </w:rPr>
        <w:t>особливий</w:t>
      </w:r>
      <w:proofErr w:type="spellEnd"/>
      <w:r w:rsidRPr="001C1FCB">
        <w:rPr>
          <w:sz w:val="28"/>
          <w:szCs w:val="28"/>
        </w:rPr>
        <w:t xml:space="preserve"> </w:t>
      </w:r>
      <w:proofErr w:type="spellStart"/>
      <w:r w:rsidRPr="001C1FCB">
        <w:rPr>
          <w:sz w:val="28"/>
          <w:szCs w:val="28"/>
        </w:rPr>
        <w:t>графік</w:t>
      </w:r>
      <w:proofErr w:type="spellEnd"/>
      <w:r w:rsidRPr="001C1FCB">
        <w:rPr>
          <w:sz w:val="28"/>
          <w:szCs w:val="28"/>
        </w:rPr>
        <w:t xml:space="preserve"> </w:t>
      </w:r>
      <w:proofErr w:type="spellStart"/>
      <w:r w:rsidRPr="001C1FCB">
        <w:rPr>
          <w:sz w:val="28"/>
          <w:szCs w:val="28"/>
        </w:rPr>
        <w:t>роботи</w:t>
      </w:r>
      <w:proofErr w:type="spellEnd"/>
      <w:r w:rsidRPr="001C1FCB">
        <w:rPr>
          <w:sz w:val="28"/>
          <w:szCs w:val="28"/>
          <w:vertAlign w:val="superscript"/>
        </w:rPr>
        <w:fldChar w:fldCharType="begin"/>
      </w:r>
      <w:r w:rsidRPr="001C1FCB">
        <w:rPr>
          <w:sz w:val="28"/>
          <w:szCs w:val="28"/>
          <w:vertAlign w:val="superscript"/>
        </w:rPr>
        <w:instrText xml:space="preserve"> HYPERLINK "https://uk.wikipedia.org/wiki/%D0%A1%D0%B2%D1%8F%D1%82%D0%B0_%D0%9B%D0%B0%D1%82%D0%B2%D1%96%D1%97" \l "cite_note-FOOTNOTEMeetRiga-2" </w:instrText>
      </w:r>
      <w:r w:rsidRPr="001C1FCB">
        <w:rPr>
          <w:sz w:val="28"/>
          <w:szCs w:val="28"/>
          <w:vertAlign w:val="superscript"/>
        </w:rPr>
        <w:fldChar w:fldCharType="separate"/>
      </w:r>
      <w:r w:rsidRPr="001C1FCB">
        <w:rPr>
          <w:rStyle w:val="a7"/>
          <w:rFonts w:eastAsiaTheme="majorEastAsia"/>
          <w:color w:val="auto"/>
          <w:sz w:val="28"/>
          <w:szCs w:val="28"/>
          <w:u w:val="none"/>
          <w:vertAlign w:val="superscript"/>
        </w:rPr>
        <w:t>[2]</w:t>
      </w:r>
      <w:r w:rsidRPr="001C1FCB">
        <w:rPr>
          <w:sz w:val="28"/>
          <w:szCs w:val="28"/>
          <w:vertAlign w:val="superscript"/>
        </w:rPr>
        <w:fldChar w:fldCharType="end"/>
      </w:r>
      <w:r w:rsidRPr="001C1FCB">
        <w:rPr>
          <w:sz w:val="28"/>
          <w:szCs w:val="28"/>
        </w:rPr>
        <w:t xml:space="preserve">. У </w:t>
      </w:r>
      <w:proofErr w:type="spellStart"/>
      <w:r w:rsidRPr="001C1FCB">
        <w:rPr>
          <w:sz w:val="28"/>
          <w:szCs w:val="28"/>
        </w:rPr>
        <w:t>разі</w:t>
      </w:r>
      <w:proofErr w:type="spellEnd"/>
      <w:r w:rsidRPr="001C1FCB">
        <w:rPr>
          <w:sz w:val="28"/>
          <w:szCs w:val="28"/>
        </w:rPr>
        <w:t xml:space="preserve">, </w:t>
      </w:r>
      <w:proofErr w:type="spellStart"/>
      <w:r w:rsidRPr="001C1FCB">
        <w:rPr>
          <w:sz w:val="28"/>
          <w:szCs w:val="28"/>
        </w:rPr>
        <w:t>якщо</w:t>
      </w:r>
      <w:proofErr w:type="spellEnd"/>
      <w:r w:rsidRPr="001C1FCB">
        <w:rPr>
          <w:sz w:val="28"/>
          <w:szCs w:val="28"/>
        </w:rPr>
        <w:t> </w:t>
      </w:r>
      <w:hyperlink r:id="rId5" w:tooltip="4 травня" w:history="1">
        <w:r w:rsidRPr="001C1FCB">
          <w:rPr>
            <w:rStyle w:val="a7"/>
            <w:rFonts w:eastAsiaTheme="majorEastAsia"/>
            <w:color w:val="auto"/>
            <w:sz w:val="28"/>
            <w:szCs w:val="28"/>
            <w:u w:val="none"/>
          </w:rPr>
          <w:t xml:space="preserve">4 </w:t>
        </w:r>
        <w:proofErr w:type="spellStart"/>
        <w:r w:rsidRPr="001C1FCB">
          <w:rPr>
            <w:rStyle w:val="a7"/>
            <w:rFonts w:eastAsiaTheme="majorEastAsia"/>
            <w:color w:val="auto"/>
            <w:sz w:val="28"/>
            <w:szCs w:val="28"/>
            <w:u w:val="none"/>
          </w:rPr>
          <w:t>травня</w:t>
        </w:r>
        <w:proofErr w:type="spellEnd"/>
      </w:hyperlink>
      <w:r w:rsidRPr="001C1FCB">
        <w:rPr>
          <w:sz w:val="28"/>
          <w:szCs w:val="28"/>
        </w:rPr>
        <w:t> (</w:t>
      </w:r>
      <w:hyperlink r:id="rId6" w:tooltip="День відновлення незалежности Латвійської Республіки" w:history="1">
        <w:r w:rsidRPr="001C1FCB">
          <w:rPr>
            <w:rStyle w:val="a7"/>
            <w:rFonts w:eastAsiaTheme="majorEastAsia"/>
            <w:color w:val="auto"/>
            <w:sz w:val="28"/>
            <w:szCs w:val="28"/>
            <w:u w:val="none"/>
          </w:rPr>
          <w:t xml:space="preserve">День </w:t>
        </w:r>
        <w:proofErr w:type="spellStart"/>
        <w:r w:rsidRPr="001C1FCB">
          <w:rPr>
            <w:rStyle w:val="a7"/>
            <w:rFonts w:eastAsiaTheme="majorEastAsia"/>
            <w:color w:val="auto"/>
            <w:sz w:val="28"/>
            <w:szCs w:val="28"/>
            <w:u w:val="none"/>
          </w:rPr>
          <w:t>відновлення</w:t>
        </w:r>
        <w:proofErr w:type="spellEnd"/>
        <w:r w:rsidRPr="001C1FCB">
          <w:rPr>
            <w:rStyle w:val="a7"/>
            <w:rFonts w:eastAsiaTheme="majorEastAsia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1C1FCB">
          <w:rPr>
            <w:rStyle w:val="a7"/>
            <w:rFonts w:eastAsiaTheme="majorEastAsia"/>
            <w:color w:val="auto"/>
            <w:sz w:val="28"/>
            <w:szCs w:val="28"/>
            <w:u w:val="none"/>
          </w:rPr>
          <w:t>незалежности</w:t>
        </w:r>
        <w:proofErr w:type="spellEnd"/>
        <w:r w:rsidRPr="001C1FCB">
          <w:rPr>
            <w:rStyle w:val="a7"/>
            <w:rFonts w:eastAsiaTheme="majorEastAsia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1C1FCB">
          <w:rPr>
            <w:rStyle w:val="a7"/>
            <w:rFonts w:eastAsiaTheme="majorEastAsia"/>
            <w:color w:val="auto"/>
            <w:sz w:val="28"/>
            <w:szCs w:val="28"/>
            <w:u w:val="none"/>
          </w:rPr>
          <w:t>Латвійської</w:t>
        </w:r>
        <w:proofErr w:type="spellEnd"/>
        <w:r w:rsidRPr="001C1FCB">
          <w:rPr>
            <w:rStyle w:val="a7"/>
            <w:rFonts w:eastAsiaTheme="majorEastAsia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1C1FCB">
          <w:rPr>
            <w:rStyle w:val="a7"/>
            <w:rFonts w:eastAsiaTheme="majorEastAsia"/>
            <w:color w:val="auto"/>
            <w:sz w:val="28"/>
            <w:szCs w:val="28"/>
            <w:u w:val="none"/>
          </w:rPr>
          <w:t>Республіки</w:t>
        </w:r>
        <w:proofErr w:type="spellEnd"/>
      </w:hyperlink>
      <w:r w:rsidRPr="001C1FCB">
        <w:rPr>
          <w:sz w:val="28"/>
          <w:szCs w:val="28"/>
        </w:rPr>
        <w:t xml:space="preserve">) </w:t>
      </w:r>
      <w:proofErr w:type="spellStart"/>
      <w:r w:rsidRPr="001C1FCB">
        <w:rPr>
          <w:sz w:val="28"/>
          <w:szCs w:val="28"/>
        </w:rPr>
        <w:t>або</w:t>
      </w:r>
      <w:proofErr w:type="spellEnd"/>
      <w:r w:rsidRPr="001C1FCB">
        <w:rPr>
          <w:sz w:val="28"/>
          <w:szCs w:val="28"/>
        </w:rPr>
        <w:t> </w:t>
      </w:r>
      <w:hyperlink r:id="rId7" w:tooltip="18 листопада" w:history="1">
        <w:r w:rsidRPr="001C1FCB">
          <w:rPr>
            <w:rStyle w:val="a7"/>
            <w:rFonts w:eastAsiaTheme="majorEastAsia"/>
            <w:color w:val="auto"/>
            <w:sz w:val="28"/>
            <w:szCs w:val="28"/>
            <w:u w:val="none"/>
          </w:rPr>
          <w:t>18 листопада</w:t>
        </w:r>
      </w:hyperlink>
      <w:r w:rsidRPr="001C1FCB">
        <w:rPr>
          <w:sz w:val="28"/>
          <w:szCs w:val="28"/>
        </w:rPr>
        <w:t> (</w:t>
      </w:r>
      <w:hyperlink r:id="rId8" w:tooltip="День проголошення Латвійської Республіки" w:history="1">
        <w:r w:rsidRPr="001C1FCB">
          <w:rPr>
            <w:rStyle w:val="a7"/>
            <w:rFonts w:eastAsiaTheme="majorEastAsia"/>
            <w:color w:val="auto"/>
            <w:sz w:val="28"/>
            <w:szCs w:val="28"/>
            <w:u w:val="none"/>
          </w:rPr>
          <w:t xml:space="preserve">День </w:t>
        </w:r>
        <w:proofErr w:type="spellStart"/>
        <w:r w:rsidRPr="001C1FCB">
          <w:rPr>
            <w:rStyle w:val="a7"/>
            <w:rFonts w:eastAsiaTheme="majorEastAsia"/>
            <w:color w:val="auto"/>
            <w:sz w:val="28"/>
            <w:szCs w:val="28"/>
            <w:u w:val="none"/>
          </w:rPr>
          <w:t>проголошення</w:t>
        </w:r>
        <w:proofErr w:type="spellEnd"/>
        <w:r w:rsidRPr="001C1FCB">
          <w:rPr>
            <w:rStyle w:val="a7"/>
            <w:rFonts w:eastAsiaTheme="majorEastAsia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1C1FCB">
          <w:rPr>
            <w:rStyle w:val="a7"/>
            <w:rFonts w:eastAsiaTheme="majorEastAsia"/>
            <w:color w:val="auto"/>
            <w:sz w:val="28"/>
            <w:szCs w:val="28"/>
            <w:u w:val="none"/>
          </w:rPr>
          <w:t>Латвійської</w:t>
        </w:r>
        <w:proofErr w:type="spellEnd"/>
        <w:r w:rsidRPr="001C1FCB">
          <w:rPr>
            <w:rStyle w:val="a7"/>
            <w:rFonts w:eastAsiaTheme="majorEastAsia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1C1FCB">
          <w:rPr>
            <w:rStyle w:val="a7"/>
            <w:rFonts w:eastAsiaTheme="majorEastAsia"/>
            <w:color w:val="auto"/>
            <w:sz w:val="28"/>
            <w:szCs w:val="28"/>
            <w:u w:val="none"/>
          </w:rPr>
          <w:t>Республіки</w:t>
        </w:r>
        <w:proofErr w:type="spellEnd"/>
      </w:hyperlink>
      <w:r w:rsidRPr="001C1FCB">
        <w:rPr>
          <w:sz w:val="28"/>
          <w:szCs w:val="28"/>
        </w:rPr>
        <w:t xml:space="preserve">) </w:t>
      </w:r>
      <w:proofErr w:type="spellStart"/>
      <w:r w:rsidRPr="001C1FCB">
        <w:rPr>
          <w:sz w:val="28"/>
          <w:szCs w:val="28"/>
        </w:rPr>
        <w:t>випадають</w:t>
      </w:r>
      <w:proofErr w:type="spellEnd"/>
      <w:r w:rsidRPr="001C1FCB">
        <w:rPr>
          <w:sz w:val="28"/>
          <w:szCs w:val="28"/>
        </w:rPr>
        <w:t xml:space="preserve"> на </w:t>
      </w:r>
      <w:proofErr w:type="spellStart"/>
      <w:r w:rsidRPr="001C1FCB">
        <w:rPr>
          <w:sz w:val="28"/>
          <w:szCs w:val="28"/>
        </w:rPr>
        <w:t>суботу</w:t>
      </w:r>
      <w:proofErr w:type="spellEnd"/>
      <w:r w:rsidRPr="001C1FCB">
        <w:rPr>
          <w:sz w:val="28"/>
          <w:szCs w:val="28"/>
        </w:rPr>
        <w:t xml:space="preserve"> </w:t>
      </w:r>
      <w:proofErr w:type="spellStart"/>
      <w:r w:rsidRPr="001C1FCB">
        <w:rPr>
          <w:sz w:val="28"/>
          <w:szCs w:val="28"/>
        </w:rPr>
        <w:t>або</w:t>
      </w:r>
      <w:proofErr w:type="spellEnd"/>
      <w:r w:rsidRPr="001C1FCB">
        <w:rPr>
          <w:sz w:val="28"/>
          <w:szCs w:val="28"/>
        </w:rPr>
        <w:t xml:space="preserve"> </w:t>
      </w:r>
      <w:proofErr w:type="spellStart"/>
      <w:r w:rsidRPr="001C1FCB">
        <w:rPr>
          <w:sz w:val="28"/>
          <w:szCs w:val="28"/>
        </w:rPr>
        <w:t>неділю</w:t>
      </w:r>
      <w:proofErr w:type="spellEnd"/>
      <w:r w:rsidRPr="001C1FCB">
        <w:rPr>
          <w:sz w:val="28"/>
          <w:szCs w:val="28"/>
        </w:rPr>
        <w:t xml:space="preserve">, </w:t>
      </w:r>
      <w:proofErr w:type="spellStart"/>
      <w:r w:rsidRPr="001C1FCB">
        <w:rPr>
          <w:sz w:val="28"/>
          <w:szCs w:val="28"/>
        </w:rPr>
        <w:t>наступний</w:t>
      </w:r>
      <w:proofErr w:type="spellEnd"/>
      <w:r w:rsidRPr="001C1FCB">
        <w:rPr>
          <w:sz w:val="28"/>
          <w:szCs w:val="28"/>
        </w:rPr>
        <w:t xml:space="preserve"> за ними </w:t>
      </w:r>
      <w:proofErr w:type="spellStart"/>
      <w:r w:rsidRPr="001C1FCB">
        <w:rPr>
          <w:sz w:val="28"/>
          <w:szCs w:val="28"/>
        </w:rPr>
        <w:t>понеділок</w:t>
      </w:r>
      <w:proofErr w:type="spellEnd"/>
      <w:r w:rsidRPr="001C1FCB">
        <w:rPr>
          <w:sz w:val="28"/>
          <w:szCs w:val="28"/>
        </w:rPr>
        <w:t xml:space="preserve"> </w:t>
      </w:r>
      <w:proofErr w:type="spellStart"/>
      <w:r w:rsidRPr="001C1FCB">
        <w:rPr>
          <w:sz w:val="28"/>
          <w:szCs w:val="28"/>
        </w:rPr>
        <w:t>оголошується</w:t>
      </w:r>
      <w:proofErr w:type="spellEnd"/>
      <w:r w:rsidRPr="001C1FCB">
        <w:rPr>
          <w:sz w:val="28"/>
          <w:szCs w:val="28"/>
        </w:rPr>
        <w:t xml:space="preserve"> </w:t>
      </w:r>
      <w:proofErr w:type="spellStart"/>
      <w:r w:rsidRPr="001C1FCB">
        <w:rPr>
          <w:sz w:val="28"/>
          <w:szCs w:val="28"/>
        </w:rPr>
        <w:t>неробочим</w:t>
      </w:r>
      <w:proofErr w:type="spellEnd"/>
      <w:r w:rsidRPr="001C1FCB">
        <w:rPr>
          <w:sz w:val="28"/>
          <w:szCs w:val="28"/>
          <w:vertAlign w:val="superscript"/>
        </w:rPr>
        <w:fldChar w:fldCharType="begin"/>
      </w:r>
      <w:r w:rsidRPr="001C1FCB">
        <w:rPr>
          <w:sz w:val="28"/>
          <w:szCs w:val="28"/>
          <w:vertAlign w:val="superscript"/>
        </w:rPr>
        <w:instrText xml:space="preserve"> HYPERLINK "https://uk.wikipedia.org/wiki/%D0%A1%D0%B2%D1%8F%D1%82%D0%B0_%D0%9B%D0%B0%D1%82%D0%B2%D1%96%D1%97" \l "cite_note-FOOTNOTEAugst%C4%81k%C4%81_Padome-1" </w:instrText>
      </w:r>
      <w:r w:rsidRPr="001C1FCB">
        <w:rPr>
          <w:sz w:val="28"/>
          <w:szCs w:val="28"/>
          <w:vertAlign w:val="superscript"/>
        </w:rPr>
        <w:fldChar w:fldCharType="separate"/>
      </w:r>
      <w:r w:rsidRPr="001C1FCB">
        <w:rPr>
          <w:rStyle w:val="a7"/>
          <w:rFonts w:eastAsiaTheme="majorEastAsia"/>
          <w:color w:val="auto"/>
          <w:sz w:val="28"/>
          <w:szCs w:val="28"/>
          <w:u w:val="none"/>
          <w:vertAlign w:val="superscript"/>
        </w:rPr>
        <w:t>[1]</w:t>
      </w:r>
      <w:r w:rsidRPr="001C1FCB">
        <w:rPr>
          <w:sz w:val="28"/>
          <w:szCs w:val="28"/>
          <w:vertAlign w:val="superscript"/>
        </w:rPr>
        <w:fldChar w:fldCharType="end"/>
      </w:r>
      <w:r w:rsidRPr="001C1FCB">
        <w:rPr>
          <w:sz w:val="28"/>
          <w:szCs w:val="28"/>
        </w:rPr>
        <w:t>.</w:t>
      </w:r>
    </w:p>
    <w:p w:rsidR="001C1FCB" w:rsidRPr="001C1FCB" w:rsidRDefault="001C1FCB" w:rsidP="001C1FCB">
      <w:pPr>
        <w:pStyle w:val="a6"/>
        <w:shd w:val="clear" w:color="auto" w:fill="FFFFFF"/>
        <w:spacing w:before="120" w:beforeAutospacing="0" w:after="120" w:afterAutospacing="0"/>
        <w:jc w:val="both"/>
        <w:rPr>
          <w:lang w:val="uk-UA"/>
        </w:rPr>
      </w:pPr>
      <w:hyperlink r:id="rId9" w:tooltip="Православні християни" w:history="1">
        <w:proofErr w:type="spellStart"/>
        <w:r>
          <w:rPr>
            <w:rStyle w:val="a7"/>
            <w:rFonts w:eastAsiaTheme="majorEastAsia"/>
            <w:color w:val="auto"/>
            <w:sz w:val="28"/>
            <w:szCs w:val="28"/>
            <w:u w:val="none"/>
          </w:rPr>
          <w:t>Православні</w:t>
        </w:r>
        <w:proofErr w:type="spellEnd"/>
        <w:r>
          <w:rPr>
            <w:rStyle w:val="a7"/>
            <w:rFonts w:eastAsiaTheme="majorEastAsia"/>
            <w:color w:val="auto"/>
            <w:sz w:val="28"/>
            <w:szCs w:val="28"/>
            <w:u w:val="none"/>
            <w:lang w:val="uk-UA"/>
          </w:rPr>
          <w:t xml:space="preserve"> </w:t>
        </w:r>
        <w:proofErr w:type="spellStart"/>
        <w:r w:rsidRPr="001C1FCB">
          <w:rPr>
            <w:rStyle w:val="a7"/>
            <w:rFonts w:eastAsiaTheme="majorEastAsia"/>
            <w:color w:val="auto"/>
            <w:sz w:val="28"/>
            <w:szCs w:val="28"/>
            <w:u w:val="none"/>
          </w:rPr>
          <w:t>християни</w:t>
        </w:r>
        <w:proofErr w:type="spellEnd"/>
      </w:hyperlink>
      <w:r w:rsidRPr="001C1FCB">
        <w:rPr>
          <w:sz w:val="28"/>
          <w:szCs w:val="28"/>
        </w:rPr>
        <w:t>, </w:t>
      </w:r>
      <w:proofErr w:type="spellStart"/>
      <w:r w:rsidRPr="001C1FCB">
        <w:rPr>
          <w:sz w:val="28"/>
          <w:szCs w:val="28"/>
        </w:rPr>
        <w:fldChar w:fldCharType="begin"/>
      </w:r>
      <w:r w:rsidRPr="001C1FCB">
        <w:rPr>
          <w:sz w:val="28"/>
          <w:szCs w:val="28"/>
        </w:rPr>
        <w:instrText xml:space="preserve"> HYPERLINK "https://uk.wikipedia.org/wiki/%D0%A1%D1%82%D0%B0%D1%80%D0%BE%D0%BE%D0%B1%D1%80%D1%8F%D0%B4%D1%86%D1%96" \o "Старообрядці" </w:instrText>
      </w:r>
      <w:r w:rsidRPr="001C1FCB">
        <w:rPr>
          <w:sz w:val="28"/>
          <w:szCs w:val="28"/>
        </w:rPr>
        <w:fldChar w:fldCharType="separate"/>
      </w:r>
      <w:r w:rsidRPr="001C1FCB">
        <w:rPr>
          <w:rStyle w:val="a7"/>
          <w:rFonts w:eastAsiaTheme="majorEastAsia"/>
          <w:color w:val="auto"/>
          <w:sz w:val="28"/>
          <w:szCs w:val="28"/>
          <w:u w:val="none"/>
        </w:rPr>
        <w:t>старообрядці</w:t>
      </w:r>
      <w:proofErr w:type="spellEnd"/>
      <w:r w:rsidRPr="001C1FCB">
        <w:rPr>
          <w:sz w:val="28"/>
          <w:szCs w:val="28"/>
        </w:rPr>
        <w:fldChar w:fldCharType="end"/>
      </w:r>
      <w:r>
        <w:rPr>
          <w:sz w:val="28"/>
          <w:szCs w:val="28"/>
        </w:rPr>
        <w:t> та</w:t>
      </w:r>
      <w:r>
        <w:rPr>
          <w:sz w:val="28"/>
          <w:szCs w:val="28"/>
          <w:lang w:val="uk-UA"/>
        </w:rPr>
        <w:t xml:space="preserve"> </w:t>
      </w:r>
      <w:proofErr w:type="spellStart"/>
      <w:r w:rsidRPr="001C1FCB">
        <w:rPr>
          <w:sz w:val="28"/>
          <w:szCs w:val="28"/>
        </w:rPr>
        <w:t>християни</w:t>
      </w:r>
      <w:proofErr w:type="spellEnd"/>
      <w:r w:rsidRPr="001C1FCB">
        <w:rPr>
          <w:sz w:val="28"/>
          <w:szCs w:val="28"/>
        </w:rPr>
        <w:t xml:space="preserve"> </w:t>
      </w:r>
      <w:proofErr w:type="spellStart"/>
      <w:r w:rsidRPr="001C1FCB">
        <w:rPr>
          <w:sz w:val="28"/>
          <w:szCs w:val="28"/>
        </w:rPr>
        <w:t>інших</w:t>
      </w:r>
      <w:proofErr w:type="spellEnd"/>
      <w:r w:rsidRPr="001C1FCB">
        <w:rPr>
          <w:sz w:val="28"/>
          <w:szCs w:val="28"/>
        </w:rPr>
        <w:t> </w:t>
      </w:r>
      <w:proofErr w:type="spellStart"/>
      <w:r w:rsidRPr="001C1FCB">
        <w:rPr>
          <w:sz w:val="28"/>
          <w:szCs w:val="28"/>
        </w:rPr>
        <w:fldChar w:fldCharType="begin"/>
      </w:r>
      <w:r w:rsidRPr="001C1FCB">
        <w:rPr>
          <w:sz w:val="28"/>
          <w:szCs w:val="28"/>
        </w:rPr>
        <w:instrText xml:space="preserve"> HYPERLINK "https://uk.wikipedia.org/wiki/%D0%9A%D0%BE%D0%BD%D1%84%D0%B5%D1%81%D1%96%D1%8F" \o "Конфесія" </w:instrText>
      </w:r>
      <w:r w:rsidRPr="001C1FCB">
        <w:rPr>
          <w:sz w:val="28"/>
          <w:szCs w:val="28"/>
        </w:rPr>
        <w:fldChar w:fldCharType="separate"/>
      </w:r>
      <w:r w:rsidRPr="001C1FCB">
        <w:rPr>
          <w:rStyle w:val="a7"/>
          <w:rFonts w:eastAsiaTheme="majorEastAsia"/>
          <w:color w:val="auto"/>
          <w:sz w:val="28"/>
          <w:szCs w:val="28"/>
          <w:u w:val="none"/>
        </w:rPr>
        <w:t>конфесій</w:t>
      </w:r>
      <w:proofErr w:type="spellEnd"/>
      <w:r w:rsidRPr="001C1FCB">
        <w:rPr>
          <w:sz w:val="28"/>
          <w:szCs w:val="28"/>
        </w:rPr>
        <w:fldChar w:fldCharType="end"/>
      </w:r>
      <w:r w:rsidRPr="001C1FCB">
        <w:rPr>
          <w:sz w:val="28"/>
          <w:szCs w:val="28"/>
        </w:rPr>
        <w:t> </w:t>
      </w:r>
      <w:proofErr w:type="spellStart"/>
      <w:r w:rsidRPr="001C1FCB">
        <w:rPr>
          <w:sz w:val="28"/>
          <w:szCs w:val="28"/>
        </w:rPr>
        <w:t>відзначають</w:t>
      </w:r>
      <w:proofErr w:type="spellEnd"/>
      <w:r w:rsidRPr="001C1FCB">
        <w:rPr>
          <w:sz w:val="28"/>
          <w:szCs w:val="28"/>
        </w:rPr>
        <w:t xml:space="preserve"> </w:t>
      </w:r>
      <w:proofErr w:type="spellStart"/>
      <w:r w:rsidRPr="001C1FCB">
        <w:rPr>
          <w:sz w:val="28"/>
          <w:szCs w:val="28"/>
        </w:rPr>
        <w:t>Великдень</w:t>
      </w:r>
      <w:proofErr w:type="spellEnd"/>
      <w:r w:rsidRPr="001C1FCB">
        <w:rPr>
          <w:sz w:val="28"/>
          <w:szCs w:val="28"/>
        </w:rPr>
        <w:t xml:space="preserve">, </w:t>
      </w:r>
      <w:proofErr w:type="spellStart"/>
      <w:r w:rsidRPr="001C1FCB">
        <w:rPr>
          <w:sz w:val="28"/>
          <w:szCs w:val="28"/>
        </w:rPr>
        <w:t>Трійцю</w:t>
      </w:r>
      <w:proofErr w:type="spellEnd"/>
      <w:r w:rsidRPr="001C1FCB">
        <w:rPr>
          <w:sz w:val="28"/>
          <w:szCs w:val="28"/>
        </w:rPr>
        <w:t xml:space="preserve"> та </w:t>
      </w:r>
      <w:proofErr w:type="spellStart"/>
      <w:r w:rsidRPr="001C1FCB">
        <w:rPr>
          <w:sz w:val="28"/>
          <w:szCs w:val="28"/>
        </w:rPr>
        <w:t>Різдво</w:t>
      </w:r>
      <w:proofErr w:type="spellEnd"/>
      <w:r w:rsidRPr="001C1FCB">
        <w:rPr>
          <w:sz w:val="28"/>
          <w:szCs w:val="28"/>
        </w:rPr>
        <w:t xml:space="preserve"> у </w:t>
      </w:r>
      <w:proofErr w:type="spellStart"/>
      <w:r w:rsidRPr="001C1FCB">
        <w:rPr>
          <w:sz w:val="28"/>
          <w:szCs w:val="28"/>
        </w:rPr>
        <w:t>встановлені</w:t>
      </w:r>
      <w:proofErr w:type="spellEnd"/>
      <w:r w:rsidRPr="001C1FCB">
        <w:rPr>
          <w:sz w:val="28"/>
          <w:szCs w:val="28"/>
        </w:rPr>
        <w:t xml:space="preserve"> </w:t>
      </w:r>
      <w:proofErr w:type="spellStart"/>
      <w:r w:rsidRPr="001C1FCB">
        <w:rPr>
          <w:sz w:val="28"/>
          <w:szCs w:val="28"/>
        </w:rPr>
        <w:t>їх</w:t>
      </w:r>
      <w:proofErr w:type="spellEnd"/>
      <w:r w:rsidRPr="001C1FCB">
        <w:rPr>
          <w:sz w:val="28"/>
          <w:szCs w:val="28"/>
        </w:rPr>
        <w:t xml:space="preserve"> </w:t>
      </w:r>
      <w:proofErr w:type="spellStart"/>
      <w:r w:rsidRPr="001C1FCB">
        <w:rPr>
          <w:sz w:val="28"/>
          <w:szCs w:val="28"/>
        </w:rPr>
        <w:t>конфесією</w:t>
      </w:r>
      <w:proofErr w:type="spellEnd"/>
      <w:r w:rsidRPr="001C1FCB">
        <w:rPr>
          <w:sz w:val="28"/>
          <w:szCs w:val="28"/>
        </w:rPr>
        <w:t xml:space="preserve"> </w:t>
      </w:r>
      <w:proofErr w:type="spellStart"/>
      <w:r w:rsidRPr="001C1FCB">
        <w:rPr>
          <w:sz w:val="28"/>
          <w:szCs w:val="28"/>
        </w:rPr>
        <w:t>дні</w:t>
      </w:r>
      <w:proofErr w:type="spellEnd"/>
      <w:r>
        <w:rPr>
          <w:sz w:val="28"/>
          <w:szCs w:val="28"/>
          <w:lang w:val="uk-UA"/>
        </w:rPr>
        <w:t xml:space="preserve"> </w:t>
      </w:r>
    </w:p>
    <w:p w:rsidR="001C1FCB" w:rsidRDefault="00C830E1" w:rsidP="00C830E1">
      <w:pPr>
        <w:pStyle w:val="a6"/>
        <w:shd w:val="clear" w:color="auto" w:fill="FFFFFF"/>
        <w:spacing w:before="120" w:after="120"/>
        <w:jc w:val="both"/>
        <w:rPr>
          <w:sz w:val="28"/>
          <w:szCs w:val="28"/>
          <w:lang w:val="uk-UA"/>
        </w:rPr>
      </w:pPr>
      <w:r w:rsidRPr="00C830E1">
        <w:rPr>
          <w:sz w:val="28"/>
          <w:szCs w:val="28"/>
          <w:lang w:val="uk-UA"/>
        </w:rPr>
        <w:t>1 січня</w:t>
      </w:r>
      <w:r>
        <w:rPr>
          <w:sz w:val="28"/>
          <w:szCs w:val="28"/>
          <w:lang w:val="uk-UA"/>
        </w:rPr>
        <w:t xml:space="preserve"> - </w:t>
      </w:r>
      <w:r w:rsidRPr="00C830E1">
        <w:rPr>
          <w:sz w:val="28"/>
          <w:szCs w:val="28"/>
          <w:lang w:val="uk-UA"/>
        </w:rPr>
        <w:t>Новий рік</w:t>
      </w:r>
    </w:p>
    <w:p w:rsidR="00C830E1" w:rsidRDefault="00C830E1" w:rsidP="00C830E1">
      <w:pPr>
        <w:pStyle w:val="a6"/>
        <w:shd w:val="clear" w:color="auto" w:fill="FFFFFF"/>
        <w:spacing w:before="120" w:after="120"/>
        <w:jc w:val="both"/>
        <w:rPr>
          <w:sz w:val="28"/>
          <w:szCs w:val="28"/>
          <w:lang w:val="uk-UA"/>
        </w:rPr>
      </w:pPr>
      <w:r w:rsidRPr="00C830E1">
        <w:rPr>
          <w:sz w:val="28"/>
          <w:szCs w:val="28"/>
          <w:lang w:val="uk-UA"/>
        </w:rPr>
        <w:t>березень-квітень</w:t>
      </w:r>
      <w:r>
        <w:rPr>
          <w:sz w:val="28"/>
          <w:szCs w:val="28"/>
          <w:lang w:val="uk-UA"/>
        </w:rPr>
        <w:t xml:space="preserve"> - </w:t>
      </w:r>
      <w:r w:rsidRPr="00C830E1">
        <w:rPr>
          <w:sz w:val="28"/>
          <w:szCs w:val="28"/>
          <w:lang w:val="uk-UA"/>
        </w:rPr>
        <w:t>Велика (Страсна) п'ятниця</w:t>
      </w:r>
    </w:p>
    <w:p w:rsidR="00C830E1" w:rsidRDefault="00C830E1" w:rsidP="00C830E1">
      <w:pPr>
        <w:pStyle w:val="a6"/>
        <w:shd w:val="clear" w:color="auto" w:fill="FFFFFF"/>
        <w:spacing w:before="120" w:after="120"/>
        <w:jc w:val="both"/>
        <w:rPr>
          <w:sz w:val="28"/>
          <w:szCs w:val="28"/>
          <w:lang w:val="uk-UA"/>
        </w:rPr>
      </w:pPr>
      <w:r w:rsidRPr="00C830E1">
        <w:rPr>
          <w:sz w:val="28"/>
          <w:szCs w:val="28"/>
          <w:lang w:val="uk-UA"/>
        </w:rPr>
        <w:t>березень-квітень</w:t>
      </w:r>
      <w:r>
        <w:rPr>
          <w:sz w:val="28"/>
          <w:szCs w:val="28"/>
          <w:lang w:val="uk-UA"/>
        </w:rPr>
        <w:t xml:space="preserve"> - </w:t>
      </w:r>
      <w:r w:rsidRPr="00C830E1">
        <w:rPr>
          <w:sz w:val="28"/>
          <w:szCs w:val="28"/>
          <w:lang w:val="uk-UA"/>
        </w:rPr>
        <w:t>Перший і другий день Великодня</w:t>
      </w:r>
    </w:p>
    <w:p w:rsidR="00C830E1" w:rsidRPr="001C1FCB" w:rsidRDefault="00C830E1" w:rsidP="00C830E1">
      <w:pPr>
        <w:pStyle w:val="a6"/>
        <w:shd w:val="clear" w:color="auto" w:fill="FFFFFF"/>
        <w:spacing w:before="120" w:after="120"/>
        <w:jc w:val="both"/>
        <w:rPr>
          <w:sz w:val="28"/>
          <w:szCs w:val="28"/>
          <w:lang w:val="uk-UA"/>
        </w:rPr>
      </w:pPr>
      <w:r w:rsidRPr="00C830E1">
        <w:rPr>
          <w:sz w:val="28"/>
          <w:szCs w:val="28"/>
          <w:lang w:val="uk-UA"/>
        </w:rPr>
        <w:t>1 травня</w:t>
      </w:r>
      <w:r>
        <w:rPr>
          <w:sz w:val="28"/>
          <w:szCs w:val="28"/>
          <w:lang w:val="uk-UA"/>
        </w:rPr>
        <w:t xml:space="preserve"> - </w:t>
      </w:r>
      <w:r w:rsidRPr="00C830E1">
        <w:rPr>
          <w:sz w:val="28"/>
          <w:szCs w:val="28"/>
          <w:lang w:val="uk-UA"/>
        </w:rPr>
        <w:t>День праці</w:t>
      </w:r>
    </w:p>
    <w:p w:rsidR="001C1FCB" w:rsidRDefault="00C830E1" w:rsidP="00C830E1">
      <w:pPr>
        <w:spacing w:line="276" w:lineRule="auto"/>
        <w:rPr>
          <w:sz w:val="28"/>
          <w:lang w:val="uk-UA"/>
        </w:rPr>
      </w:pPr>
      <w:r w:rsidRPr="00C830E1">
        <w:rPr>
          <w:sz w:val="28"/>
          <w:lang w:val="uk-UA"/>
        </w:rPr>
        <w:t>4 травня</w:t>
      </w:r>
      <w:r>
        <w:rPr>
          <w:sz w:val="28"/>
          <w:lang w:val="uk-UA"/>
        </w:rPr>
        <w:t xml:space="preserve"> - День </w:t>
      </w:r>
      <w:proofErr w:type="spellStart"/>
      <w:r>
        <w:rPr>
          <w:sz w:val="28"/>
          <w:lang w:val="uk-UA"/>
        </w:rPr>
        <w:t>вiдновлення</w:t>
      </w:r>
      <w:proofErr w:type="spellEnd"/>
      <w:r>
        <w:rPr>
          <w:sz w:val="28"/>
          <w:lang w:val="uk-UA"/>
        </w:rPr>
        <w:t xml:space="preserve"> незалежності </w:t>
      </w:r>
      <w:r w:rsidRPr="00C830E1">
        <w:rPr>
          <w:sz w:val="28"/>
          <w:lang w:val="uk-UA"/>
        </w:rPr>
        <w:t>Латвійської Республіки</w:t>
      </w:r>
    </w:p>
    <w:p w:rsidR="00C830E1" w:rsidRPr="00C830E1" w:rsidRDefault="00C830E1" w:rsidP="00C830E1">
      <w:pPr>
        <w:spacing w:line="276" w:lineRule="auto"/>
        <w:rPr>
          <w:sz w:val="28"/>
          <w:lang w:val="uk-UA"/>
        </w:rPr>
      </w:pPr>
    </w:p>
    <w:p w:rsidR="00C830E1" w:rsidRDefault="00C830E1" w:rsidP="00C830E1">
      <w:pPr>
        <w:spacing w:line="276" w:lineRule="auto"/>
        <w:rPr>
          <w:sz w:val="28"/>
          <w:lang w:val="uk-UA"/>
        </w:rPr>
      </w:pPr>
      <w:r>
        <w:rPr>
          <w:sz w:val="28"/>
          <w:lang w:val="uk-UA"/>
        </w:rPr>
        <w:t xml:space="preserve">Друга неділя </w:t>
      </w:r>
      <w:r w:rsidRPr="00C830E1">
        <w:rPr>
          <w:sz w:val="28"/>
          <w:lang w:val="uk-UA"/>
        </w:rPr>
        <w:t>травня</w:t>
      </w:r>
      <w:r>
        <w:rPr>
          <w:sz w:val="28"/>
          <w:lang w:val="uk-UA"/>
        </w:rPr>
        <w:t xml:space="preserve"> -  </w:t>
      </w:r>
      <w:r w:rsidRPr="00C830E1">
        <w:rPr>
          <w:sz w:val="28"/>
          <w:lang w:val="uk-UA"/>
        </w:rPr>
        <w:t>День матері</w:t>
      </w:r>
    </w:p>
    <w:p w:rsidR="00C830E1" w:rsidRDefault="00C830E1" w:rsidP="00C830E1">
      <w:pPr>
        <w:spacing w:line="276" w:lineRule="auto"/>
        <w:rPr>
          <w:sz w:val="28"/>
          <w:lang w:val="uk-UA"/>
        </w:rPr>
      </w:pPr>
    </w:p>
    <w:p w:rsidR="00C830E1" w:rsidRDefault="00C830E1" w:rsidP="00C830E1">
      <w:pPr>
        <w:spacing w:line="276" w:lineRule="auto"/>
        <w:rPr>
          <w:sz w:val="28"/>
          <w:lang w:val="uk-UA"/>
        </w:rPr>
      </w:pPr>
      <w:r w:rsidRPr="00C830E1">
        <w:rPr>
          <w:sz w:val="28"/>
          <w:lang w:val="uk-UA"/>
        </w:rPr>
        <w:t xml:space="preserve">50 </w:t>
      </w:r>
      <w:proofErr w:type="spellStart"/>
      <w:r w:rsidRPr="00C830E1">
        <w:rPr>
          <w:sz w:val="28"/>
          <w:lang w:val="uk-UA"/>
        </w:rPr>
        <w:t>днiв</w:t>
      </w:r>
      <w:proofErr w:type="spellEnd"/>
      <w:r w:rsidRPr="00C830E1">
        <w:rPr>
          <w:sz w:val="28"/>
          <w:lang w:val="uk-UA"/>
        </w:rPr>
        <w:t xml:space="preserve"> </w:t>
      </w:r>
      <w:proofErr w:type="spellStart"/>
      <w:r w:rsidRPr="00C830E1">
        <w:rPr>
          <w:sz w:val="28"/>
          <w:lang w:val="uk-UA"/>
        </w:rPr>
        <w:t>пiсля</w:t>
      </w:r>
      <w:proofErr w:type="spellEnd"/>
      <w:r w:rsidRPr="00C830E1">
        <w:rPr>
          <w:sz w:val="28"/>
          <w:lang w:val="uk-UA"/>
        </w:rPr>
        <w:t xml:space="preserve"> Великодня</w:t>
      </w:r>
      <w:r>
        <w:rPr>
          <w:sz w:val="28"/>
          <w:lang w:val="uk-UA"/>
        </w:rPr>
        <w:t xml:space="preserve"> - </w:t>
      </w:r>
      <w:r w:rsidRPr="00C830E1">
        <w:rPr>
          <w:sz w:val="28"/>
          <w:lang w:val="uk-UA"/>
        </w:rPr>
        <w:t>День Святої Трійці</w:t>
      </w:r>
    </w:p>
    <w:p w:rsidR="00C830E1" w:rsidRDefault="00C830E1" w:rsidP="00C830E1">
      <w:pPr>
        <w:spacing w:line="276" w:lineRule="auto"/>
        <w:rPr>
          <w:sz w:val="28"/>
          <w:lang w:val="uk-UA"/>
        </w:rPr>
      </w:pPr>
    </w:p>
    <w:p w:rsidR="00C830E1" w:rsidRDefault="00C830E1" w:rsidP="00C830E1">
      <w:pPr>
        <w:spacing w:line="276" w:lineRule="auto"/>
        <w:rPr>
          <w:sz w:val="28"/>
          <w:lang w:val="uk-UA"/>
        </w:rPr>
      </w:pPr>
      <w:r w:rsidRPr="00C830E1">
        <w:rPr>
          <w:sz w:val="28"/>
          <w:lang w:val="uk-UA"/>
        </w:rPr>
        <w:t>23-24 червня</w:t>
      </w:r>
      <w:r>
        <w:rPr>
          <w:sz w:val="28"/>
          <w:lang w:val="uk-UA"/>
        </w:rPr>
        <w:t xml:space="preserve"> - </w:t>
      </w:r>
      <w:r w:rsidRPr="00C830E1">
        <w:rPr>
          <w:sz w:val="28"/>
          <w:lang w:val="uk-UA"/>
        </w:rPr>
        <w:t xml:space="preserve"> Ліго та Янів день.</w:t>
      </w:r>
    </w:p>
    <w:p w:rsidR="00C830E1" w:rsidRDefault="00C830E1" w:rsidP="00C830E1">
      <w:pPr>
        <w:spacing w:line="276" w:lineRule="auto"/>
        <w:rPr>
          <w:sz w:val="28"/>
          <w:lang w:val="uk-UA"/>
        </w:rPr>
      </w:pPr>
    </w:p>
    <w:p w:rsidR="00C830E1" w:rsidRDefault="00C830E1" w:rsidP="00C830E1">
      <w:pPr>
        <w:spacing w:line="276" w:lineRule="auto"/>
        <w:rPr>
          <w:sz w:val="28"/>
          <w:lang w:val="uk-UA"/>
        </w:rPr>
      </w:pPr>
      <w:r w:rsidRPr="00C830E1">
        <w:rPr>
          <w:sz w:val="28"/>
          <w:lang w:val="uk-UA"/>
        </w:rPr>
        <w:t>18 листопада</w:t>
      </w:r>
      <w:r>
        <w:rPr>
          <w:sz w:val="28"/>
          <w:lang w:val="uk-UA"/>
        </w:rPr>
        <w:t xml:space="preserve"> - </w:t>
      </w:r>
      <w:r w:rsidRPr="00C830E1">
        <w:rPr>
          <w:sz w:val="28"/>
          <w:lang w:val="uk-UA"/>
        </w:rPr>
        <w:t>День проголошення Латвійської</w:t>
      </w:r>
      <w:r>
        <w:rPr>
          <w:sz w:val="28"/>
          <w:lang w:val="uk-UA"/>
        </w:rPr>
        <w:t xml:space="preserve">  </w:t>
      </w:r>
      <w:r w:rsidRPr="00C830E1">
        <w:rPr>
          <w:sz w:val="28"/>
          <w:lang w:val="uk-UA"/>
        </w:rPr>
        <w:t>Республіки</w:t>
      </w:r>
    </w:p>
    <w:p w:rsidR="00C830E1" w:rsidRDefault="00C830E1" w:rsidP="00C830E1">
      <w:pPr>
        <w:spacing w:line="276" w:lineRule="auto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</w:p>
    <w:p w:rsidR="00C830E1" w:rsidRDefault="00C830E1" w:rsidP="00C830E1">
      <w:pPr>
        <w:spacing w:line="276" w:lineRule="auto"/>
        <w:rPr>
          <w:sz w:val="28"/>
          <w:lang w:val="uk-UA"/>
        </w:rPr>
      </w:pPr>
      <w:r w:rsidRPr="00C830E1">
        <w:rPr>
          <w:sz w:val="28"/>
          <w:lang w:val="uk-UA"/>
        </w:rPr>
        <w:t>24-26 ГРУДНЯ</w:t>
      </w:r>
      <w:r>
        <w:rPr>
          <w:sz w:val="28"/>
          <w:lang w:val="uk-UA"/>
        </w:rPr>
        <w:t xml:space="preserve"> -  </w:t>
      </w:r>
      <w:proofErr w:type="spellStart"/>
      <w:r w:rsidRPr="00C830E1">
        <w:rPr>
          <w:sz w:val="28"/>
          <w:lang w:val="uk-UA"/>
        </w:rPr>
        <w:t>Рiздво</w:t>
      </w:r>
      <w:proofErr w:type="spellEnd"/>
    </w:p>
    <w:p w:rsidR="00C830E1" w:rsidRDefault="00C830E1" w:rsidP="00C830E1">
      <w:pPr>
        <w:spacing w:line="276" w:lineRule="auto"/>
        <w:rPr>
          <w:sz w:val="28"/>
          <w:lang w:val="uk-UA"/>
        </w:rPr>
      </w:pPr>
    </w:p>
    <w:p w:rsidR="00C830E1" w:rsidRPr="00C830E1" w:rsidRDefault="00C830E1" w:rsidP="00C830E1">
      <w:pPr>
        <w:spacing w:line="276" w:lineRule="auto"/>
        <w:rPr>
          <w:sz w:val="28"/>
          <w:lang w:val="uk-UA"/>
        </w:rPr>
      </w:pPr>
      <w:r w:rsidRPr="00C830E1">
        <w:rPr>
          <w:sz w:val="28"/>
          <w:lang w:val="uk-UA"/>
        </w:rPr>
        <w:t>31 ГРУДНЯ</w:t>
      </w:r>
      <w:r>
        <w:rPr>
          <w:sz w:val="28"/>
          <w:lang w:val="uk-UA"/>
        </w:rPr>
        <w:t xml:space="preserve"> - </w:t>
      </w:r>
      <w:r w:rsidRPr="00C830E1">
        <w:rPr>
          <w:sz w:val="28"/>
          <w:lang w:val="uk-UA"/>
        </w:rPr>
        <w:t>Проводи старого року</w:t>
      </w:r>
    </w:p>
    <w:p w:rsidR="00C830E1" w:rsidRPr="00C830E1" w:rsidRDefault="00C830E1" w:rsidP="00C830E1">
      <w:pPr>
        <w:spacing w:line="276" w:lineRule="auto"/>
        <w:rPr>
          <w:sz w:val="28"/>
          <w:lang w:val="uk-UA"/>
        </w:rPr>
      </w:pPr>
    </w:p>
    <w:p w:rsidR="00C830E1" w:rsidRPr="00C830E1" w:rsidRDefault="00C830E1" w:rsidP="00C830E1">
      <w:pPr>
        <w:spacing w:line="276" w:lineRule="auto"/>
        <w:rPr>
          <w:sz w:val="28"/>
          <w:lang w:val="uk-UA"/>
        </w:rPr>
      </w:pPr>
    </w:p>
    <w:p w:rsidR="00C830E1" w:rsidRPr="00C830E1" w:rsidRDefault="00C830E1" w:rsidP="00C830E1">
      <w:pPr>
        <w:spacing w:line="276" w:lineRule="auto"/>
        <w:rPr>
          <w:sz w:val="28"/>
          <w:lang w:val="uk-UA"/>
        </w:rPr>
      </w:pPr>
    </w:p>
    <w:p w:rsidR="00C830E1" w:rsidRPr="00C830E1" w:rsidRDefault="00C830E1" w:rsidP="00C830E1">
      <w:pPr>
        <w:spacing w:line="276" w:lineRule="auto"/>
        <w:rPr>
          <w:sz w:val="28"/>
          <w:lang w:val="uk-UA"/>
        </w:rPr>
      </w:pPr>
    </w:p>
    <w:p w:rsidR="00C830E1" w:rsidRPr="00C830E1" w:rsidRDefault="00C830E1" w:rsidP="00C830E1">
      <w:pPr>
        <w:spacing w:line="276" w:lineRule="auto"/>
        <w:rPr>
          <w:sz w:val="28"/>
          <w:lang w:val="uk-UA"/>
        </w:rPr>
      </w:pPr>
    </w:p>
    <w:p w:rsidR="00C830E1" w:rsidRPr="00C830E1" w:rsidRDefault="00C830E1" w:rsidP="00C830E1">
      <w:pPr>
        <w:spacing w:line="276" w:lineRule="auto"/>
        <w:rPr>
          <w:sz w:val="28"/>
          <w:lang w:val="uk-UA"/>
        </w:rPr>
      </w:pPr>
    </w:p>
    <w:p w:rsidR="00C830E1" w:rsidRPr="00C830E1" w:rsidRDefault="00C830E1" w:rsidP="00C830E1">
      <w:pPr>
        <w:spacing w:line="276" w:lineRule="auto"/>
        <w:rPr>
          <w:sz w:val="28"/>
          <w:lang w:val="uk-UA"/>
        </w:rPr>
      </w:pPr>
    </w:p>
    <w:p w:rsidR="00C830E1" w:rsidRPr="00C830E1" w:rsidRDefault="00C830E1" w:rsidP="00C830E1">
      <w:pPr>
        <w:spacing w:line="276" w:lineRule="auto"/>
        <w:rPr>
          <w:sz w:val="28"/>
          <w:lang w:val="uk-UA"/>
        </w:rPr>
      </w:pPr>
    </w:p>
    <w:p w:rsidR="001C1FCB" w:rsidRPr="001C1FCB" w:rsidRDefault="001C1FCB" w:rsidP="001C1FCB">
      <w:pPr>
        <w:jc w:val="center"/>
        <w:rPr>
          <w:b/>
        </w:rPr>
      </w:pPr>
    </w:p>
    <w:p w:rsidR="001C1FCB" w:rsidRDefault="001C1FC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uk-UA" w:eastAsia="en-US"/>
        </w:rPr>
      </w:pPr>
    </w:p>
    <w:p w:rsidR="001C1FCB" w:rsidRDefault="001C1FCB" w:rsidP="001C1FCB">
      <w:pPr>
        <w:pStyle w:val="1"/>
        <w:jc w:val="center"/>
        <w:rPr>
          <w:color w:val="auto"/>
          <w:lang w:val="uk-UA"/>
        </w:rPr>
      </w:pPr>
      <w:bookmarkStart w:id="3" w:name="_Toc119747454"/>
      <w:r w:rsidRPr="001C1FCB">
        <w:rPr>
          <w:color w:val="auto"/>
          <w:lang w:val="uk-UA"/>
        </w:rPr>
        <w:t>Висновок</w:t>
      </w:r>
      <w:bookmarkEnd w:id="3"/>
    </w:p>
    <w:p w:rsidR="001C1FCB" w:rsidRPr="001C1FCB" w:rsidRDefault="001C1FCB" w:rsidP="001C1FCB">
      <w:pPr>
        <w:spacing w:line="276" w:lineRule="auto"/>
        <w:jc w:val="both"/>
        <w:rPr>
          <w:sz w:val="28"/>
          <w:lang w:val="uk-UA"/>
        </w:rPr>
      </w:pPr>
      <w:r w:rsidRPr="001C1FCB">
        <w:rPr>
          <w:sz w:val="28"/>
          <w:lang w:val="uk-UA"/>
        </w:rPr>
        <w:t>Діловий етикет сформувався протягом тривалого часу як результат постійного відбору правил і форм найбільш доцільної ділової поведінки, що сприяє успіху в ділових відносинах.</w:t>
      </w:r>
    </w:p>
    <w:p w:rsidR="001C1FCB" w:rsidRPr="001C1FCB" w:rsidRDefault="001C1FCB" w:rsidP="001C1FCB">
      <w:pPr>
        <w:spacing w:line="276" w:lineRule="auto"/>
        <w:jc w:val="both"/>
        <w:rPr>
          <w:sz w:val="28"/>
          <w:lang w:val="uk-UA"/>
        </w:rPr>
      </w:pPr>
    </w:p>
    <w:p w:rsidR="001C1FCB" w:rsidRPr="001C1FCB" w:rsidRDefault="001C1FCB" w:rsidP="001C1FCB">
      <w:pPr>
        <w:spacing w:line="276" w:lineRule="auto"/>
        <w:jc w:val="both"/>
        <w:rPr>
          <w:sz w:val="28"/>
        </w:rPr>
      </w:pPr>
      <w:r w:rsidRPr="001C1FCB">
        <w:rPr>
          <w:sz w:val="28"/>
          <w:lang w:val="uk-UA"/>
        </w:rPr>
        <w:t xml:space="preserve">Внаслідок стрімкого всесвітнього процесу об'єднання і посилення економічних зв'язків відбувається зростання ринків експорту та імпорту, багато компаній стають багатонаціональними. Діловий успіх став більшою мірою визначатися знанням і дотриманням етикету бізнесменами тих країн, з якими вони співпрацюють. Місцевий етикет при веденні справ за кордоном – велика проблема для тих, хто їздить у ділові поїздки по різних країнах. </w:t>
      </w:r>
      <w:r w:rsidRPr="001C1FCB">
        <w:rPr>
          <w:sz w:val="28"/>
        </w:rPr>
        <w:t xml:space="preserve">Не </w:t>
      </w:r>
      <w:proofErr w:type="spellStart"/>
      <w:r w:rsidRPr="001C1FCB">
        <w:rPr>
          <w:sz w:val="28"/>
        </w:rPr>
        <w:t>менш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важливо</w:t>
      </w:r>
      <w:proofErr w:type="spellEnd"/>
      <w:r w:rsidRPr="001C1FCB">
        <w:rPr>
          <w:sz w:val="28"/>
        </w:rPr>
        <w:t xml:space="preserve"> знати про </w:t>
      </w:r>
      <w:proofErr w:type="spellStart"/>
      <w:r w:rsidRPr="001C1FCB">
        <w:rPr>
          <w:sz w:val="28"/>
        </w:rPr>
        <w:t>особливості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культури</w:t>
      </w:r>
      <w:proofErr w:type="spellEnd"/>
      <w:r w:rsidRPr="001C1FCB">
        <w:rPr>
          <w:sz w:val="28"/>
        </w:rPr>
        <w:t xml:space="preserve">, </w:t>
      </w:r>
      <w:proofErr w:type="spellStart"/>
      <w:r w:rsidRPr="001C1FCB">
        <w:rPr>
          <w:sz w:val="28"/>
        </w:rPr>
        <w:t>традицій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і</w:t>
      </w:r>
      <w:proofErr w:type="spellEnd"/>
      <w:r w:rsidRPr="001C1FCB">
        <w:rPr>
          <w:sz w:val="28"/>
        </w:rPr>
        <w:t xml:space="preserve"> правил гарного тону </w:t>
      </w:r>
      <w:proofErr w:type="spellStart"/>
      <w:r w:rsidRPr="001C1FCB">
        <w:rPr>
          <w:sz w:val="28"/>
        </w:rPr>
        <w:t>країн</w:t>
      </w:r>
      <w:proofErr w:type="spellEnd"/>
      <w:r w:rsidRPr="001C1FCB">
        <w:rPr>
          <w:sz w:val="28"/>
        </w:rPr>
        <w:t xml:space="preserve">, </w:t>
      </w:r>
      <w:proofErr w:type="spellStart"/>
      <w:r w:rsidRPr="001C1FCB">
        <w:rPr>
          <w:sz w:val="28"/>
        </w:rPr>
        <w:t>звідки</w:t>
      </w:r>
      <w:proofErr w:type="spellEnd"/>
      <w:r w:rsidRPr="001C1FCB">
        <w:rPr>
          <w:sz w:val="28"/>
        </w:rPr>
        <w:t xml:space="preserve"> в </w:t>
      </w:r>
      <w:proofErr w:type="spellStart"/>
      <w:r w:rsidRPr="001C1FCB">
        <w:rPr>
          <w:sz w:val="28"/>
        </w:rPr>
        <w:t>компанію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приїжджають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ділові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партнери</w:t>
      </w:r>
      <w:proofErr w:type="spellEnd"/>
      <w:r w:rsidRPr="001C1FCB">
        <w:rPr>
          <w:sz w:val="28"/>
        </w:rPr>
        <w:t>.</w:t>
      </w:r>
    </w:p>
    <w:p w:rsidR="001C1FCB" w:rsidRPr="001C1FCB" w:rsidRDefault="001C1FCB" w:rsidP="001C1FCB">
      <w:pPr>
        <w:spacing w:line="276" w:lineRule="auto"/>
        <w:jc w:val="both"/>
        <w:rPr>
          <w:sz w:val="28"/>
        </w:rPr>
      </w:pPr>
    </w:p>
    <w:p w:rsidR="001C1FCB" w:rsidRPr="001C1FCB" w:rsidRDefault="001C1FCB" w:rsidP="001C1FCB">
      <w:pPr>
        <w:spacing w:line="276" w:lineRule="auto"/>
        <w:jc w:val="both"/>
        <w:rPr>
          <w:sz w:val="28"/>
        </w:rPr>
      </w:pPr>
      <w:proofErr w:type="spellStart"/>
      <w:r w:rsidRPr="001C1FCB">
        <w:rPr>
          <w:sz w:val="28"/>
        </w:rPr>
        <w:t>Необхідно</w:t>
      </w:r>
      <w:proofErr w:type="spellEnd"/>
      <w:r w:rsidRPr="001C1FCB">
        <w:rPr>
          <w:sz w:val="28"/>
        </w:rPr>
        <w:t xml:space="preserve"> твердо </w:t>
      </w:r>
      <w:proofErr w:type="spellStart"/>
      <w:r w:rsidRPr="001C1FCB">
        <w:rPr>
          <w:sz w:val="28"/>
        </w:rPr>
        <w:t>засвоїти</w:t>
      </w:r>
      <w:proofErr w:type="spellEnd"/>
      <w:r w:rsidRPr="001C1FCB">
        <w:rPr>
          <w:sz w:val="28"/>
        </w:rPr>
        <w:t xml:space="preserve">, </w:t>
      </w:r>
      <w:proofErr w:type="spellStart"/>
      <w:r w:rsidRPr="001C1FCB">
        <w:rPr>
          <w:sz w:val="28"/>
        </w:rPr>
        <w:t>що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і</w:t>
      </w:r>
      <w:proofErr w:type="spellEnd"/>
      <w:r w:rsidRPr="001C1FCB">
        <w:rPr>
          <w:sz w:val="28"/>
        </w:rPr>
        <w:t xml:space="preserve"> як треба </w:t>
      </w:r>
      <w:proofErr w:type="spellStart"/>
      <w:r w:rsidRPr="001C1FCB">
        <w:rPr>
          <w:sz w:val="28"/>
        </w:rPr>
        <w:t>робити</w:t>
      </w:r>
      <w:proofErr w:type="spellEnd"/>
      <w:r w:rsidRPr="001C1FCB">
        <w:rPr>
          <w:sz w:val="28"/>
        </w:rPr>
        <w:t xml:space="preserve"> в тих </w:t>
      </w:r>
      <w:proofErr w:type="spellStart"/>
      <w:r w:rsidRPr="001C1FCB">
        <w:rPr>
          <w:sz w:val="28"/>
        </w:rPr>
        <w:t>чи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інших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ситуаціях</w:t>
      </w:r>
      <w:proofErr w:type="spellEnd"/>
      <w:r w:rsidRPr="001C1FCB">
        <w:rPr>
          <w:sz w:val="28"/>
        </w:rPr>
        <w:t xml:space="preserve"> в </w:t>
      </w:r>
      <w:proofErr w:type="spellStart"/>
      <w:r w:rsidRPr="001C1FCB">
        <w:rPr>
          <w:sz w:val="28"/>
        </w:rPr>
        <w:t>конкретних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країнах</w:t>
      </w:r>
      <w:proofErr w:type="spellEnd"/>
      <w:r w:rsidRPr="001C1FCB">
        <w:rPr>
          <w:sz w:val="28"/>
        </w:rPr>
        <w:t xml:space="preserve">. </w:t>
      </w:r>
      <w:proofErr w:type="spellStart"/>
      <w:r w:rsidRPr="001C1FCB">
        <w:rPr>
          <w:sz w:val="28"/>
        </w:rPr>
        <w:t>Національні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особливості</w:t>
      </w:r>
      <w:proofErr w:type="spellEnd"/>
      <w:r w:rsidRPr="001C1FCB">
        <w:rPr>
          <w:sz w:val="28"/>
        </w:rPr>
        <w:t xml:space="preserve">, </w:t>
      </w:r>
      <w:proofErr w:type="spellStart"/>
      <w:r w:rsidRPr="001C1FCB">
        <w:rPr>
          <w:sz w:val="28"/>
        </w:rPr>
        <w:t>історія</w:t>
      </w:r>
      <w:proofErr w:type="spellEnd"/>
      <w:r w:rsidRPr="001C1FCB">
        <w:rPr>
          <w:sz w:val="28"/>
        </w:rPr>
        <w:t xml:space="preserve">, </w:t>
      </w:r>
      <w:proofErr w:type="spellStart"/>
      <w:r w:rsidRPr="001C1FCB">
        <w:rPr>
          <w:sz w:val="28"/>
        </w:rPr>
        <w:t>клімат</w:t>
      </w:r>
      <w:proofErr w:type="spellEnd"/>
      <w:r w:rsidRPr="001C1FCB">
        <w:rPr>
          <w:sz w:val="28"/>
        </w:rPr>
        <w:t xml:space="preserve">, </w:t>
      </w:r>
      <w:proofErr w:type="spellStart"/>
      <w:r w:rsidRPr="001C1FCB">
        <w:rPr>
          <w:sz w:val="28"/>
        </w:rPr>
        <w:t>історично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сформовані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моральні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норми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впливають</w:t>
      </w:r>
      <w:proofErr w:type="spellEnd"/>
      <w:r w:rsidRPr="001C1FCB">
        <w:rPr>
          <w:sz w:val="28"/>
        </w:rPr>
        <w:t xml:space="preserve"> на те, як </w:t>
      </w:r>
      <w:proofErr w:type="spellStart"/>
      <w:r w:rsidRPr="001C1FCB">
        <w:rPr>
          <w:sz w:val="28"/>
        </w:rPr>
        <w:t>бізнесмени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одягаються</w:t>
      </w:r>
      <w:proofErr w:type="spellEnd"/>
      <w:r w:rsidRPr="001C1FCB">
        <w:rPr>
          <w:sz w:val="28"/>
        </w:rPr>
        <w:t xml:space="preserve">, </w:t>
      </w:r>
      <w:proofErr w:type="spellStart"/>
      <w:r w:rsidRPr="001C1FCB">
        <w:rPr>
          <w:sz w:val="28"/>
        </w:rPr>
        <w:t>поводяться</w:t>
      </w:r>
      <w:proofErr w:type="spellEnd"/>
      <w:r w:rsidRPr="001C1FCB">
        <w:rPr>
          <w:sz w:val="28"/>
        </w:rPr>
        <w:t xml:space="preserve">, </w:t>
      </w:r>
      <w:proofErr w:type="spellStart"/>
      <w:r w:rsidRPr="001C1FCB">
        <w:rPr>
          <w:sz w:val="28"/>
        </w:rPr>
        <w:t>що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вважають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пристойним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і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гідним</w:t>
      </w:r>
      <w:proofErr w:type="spellEnd"/>
      <w:r w:rsidRPr="001C1FCB">
        <w:rPr>
          <w:sz w:val="28"/>
        </w:rPr>
        <w:t xml:space="preserve">, </w:t>
      </w:r>
      <w:proofErr w:type="spellStart"/>
      <w:r w:rsidRPr="001C1FCB">
        <w:rPr>
          <w:sz w:val="28"/>
        </w:rPr>
        <w:t>і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що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є</w:t>
      </w:r>
      <w:proofErr w:type="spellEnd"/>
      <w:r w:rsidRPr="001C1FCB">
        <w:rPr>
          <w:sz w:val="28"/>
        </w:rPr>
        <w:t xml:space="preserve"> знаком </w:t>
      </w:r>
      <w:proofErr w:type="spellStart"/>
      <w:r w:rsidRPr="001C1FCB">
        <w:rPr>
          <w:sz w:val="28"/>
        </w:rPr>
        <w:t>ненадійності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або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неповаги</w:t>
      </w:r>
      <w:proofErr w:type="spellEnd"/>
      <w:r w:rsidRPr="001C1FCB">
        <w:rPr>
          <w:sz w:val="28"/>
        </w:rPr>
        <w:t xml:space="preserve"> до </w:t>
      </w:r>
      <w:proofErr w:type="spellStart"/>
      <w:r w:rsidRPr="001C1FCB">
        <w:rPr>
          <w:sz w:val="28"/>
        </w:rPr>
        <w:t>ділового</w:t>
      </w:r>
      <w:proofErr w:type="spellEnd"/>
      <w:r w:rsidRPr="001C1FCB">
        <w:rPr>
          <w:sz w:val="28"/>
        </w:rPr>
        <w:t xml:space="preserve"> партнера. </w:t>
      </w:r>
      <w:proofErr w:type="spellStart"/>
      <w:r w:rsidRPr="001C1FCB">
        <w:rPr>
          <w:sz w:val="28"/>
        </w:rPr>
        <w:t>Однак</w:t>
      </w:r>
      <w:proofErr w:type="spellEnd"/>
      <w:r w:rsidRPr="001C1FCB">
        <w:rPr>
          <w:sz w:val="28"/>
        </w:rPr>
        <w:t xml:space="preserve">, </w:t>
      </w:r>
      <w:proofErr w:type="spellStart"/>
      <w:r w:rsidRPr="001C1FCB">
        <w:rPr>
          <w:sz w:val="28"/>
        </w:rPr>
        <w:t>незважаючи</w:t>
      </w:r>
      <w:proofErr w:type="spellEnd"/>
      <w:r w:rsidRPr="001C1FCB">
        <w:rPr>
          <w:sz w:val="28"/>
        </w:rPr>
        <w:t xml:space="preserve"> на </w:t>
      </w:r>
      <w:proofErr w:type="spellStart"/>
      <w:r w:rsidRPr="001C1FCB">
        <w:rPr>
          <w:sz w:val="28"/>
        </w:rPr>
        <w:t>існуючі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відмінності</w:t>
      </w:r>
      <w:proofErr w:type="spellEnd"/>
      <w:r w:rsidRPr="001C1FCB">
        <w:rPr>
          <w:sz w:val="28"/>
        </w:rPr>
        <w:t xml:space="preserve"> в </w:t>
      </w:r>
      <w:proofErr w:type="spellStart"/>
      <w:r w:rsidRPr="001C1FCB">
        <w:rPr>
          <w:sz w:val="28"/>
        </w:rPr>
        <w:t>традиціях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і</w:t>
      </w:r>
      <w:proofErr w:type="spellEnd"/>
      <w:r w:rsidRPr="001C1FCB">
        <w:rPr>
          <w:sz w:val="28"/>
        </w:rPr>
        <w:t xml:space="preserve"> правилах в </w:t>
      </w:r>
      <w:proofErr w:type="spellStart"/>
      <w:r w:rsidRPr="001C1FCB">
        <w:rPr>
          <w:sz w:val="28"/>
        </w:rPr>
        <w:t>різних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країнах</w:t>
      </w:r>
      <w:proofErr w:type="spellEnd"/>
      <w:r w:rsidRPr="001C1FCB">
        <w:rPr>
          <w:sz w:val="28"/>
        </w:rPr>
        <w:t xml:space="preserve">, </w:t>
      </w:r>
      <w:proofErr w:type="spellStart"/>
      <w:r w:rsidRPr="001C1FCB">
        <w:rPr>
          <w:sz w:val="28"/>
        </w:rPr>
        <w:t>основні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принципи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залишаються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постійними</w:t>
      </w:r>
      <w:proofErr w:type="spellEnd"/>
      <w:r w:rsidRPr="001C1FCB">
        <w:rPr>
          <w:sz w:val="28"/>
        </w:rPr>
        <w:t xml:space="preserve"> – </w:t>
      </w:r>
      <w:proofErr w:type="spellStart"/>
      <w:r w:rsidRPr="001C1FCB">
        <w:rPr>
          <w:sz w:val="28"/>
        </w:rPr>
        <w:t>повага</w:t>
      </w:r>
      <w:proofErr w:type="spellEnd"/>
      <w:r w:rsidRPr="001C1FCB">
        <w:rPr>
          <w:sz w:val="28"/>
        </w:rPr>
        <w:t xml:space="preserve"> до </w:t>
      </w:r>
      <w:proofErr w:type="spellStart"/>
      <w:r w:rsidRPr="001C1FCB">
        <w:rPr>
          <w:sz w:val="28"/>
        </w:rPr>
        <w:t>ділового</w:t>
      </w:r>
      <w:proofErr w:type="spellEnd"/>
      <w:r w:rsidRPr="001C1FCB">
        <w:rPr>
          <w:sz w:val="28"/>
        </w:rPr>
        <w:t xml:space="preserve"> партнера </w:t>
      </w:r>
      <w:proofErr w:type="spellStart"/>
      <w:r w:rsidRPr="001C1FCB">
        <w:rPr>
          <w:sz w:val="28"/>
        </w:rPr>
        <w:t>і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його</w:t>
      </w:r>
      <w:proofErr w:type="spellEnd"/>
      <w:r w:rsidRPr="001C1FCB">
        <w:rPr>
          <w:sz w:val="28"/>
        </w:rPr>
        <w:t xml:space="preserve"> часу, </w:t>
      </w:r>
      <w:proofErr w:type="spellStart"/>
      <w:r w:rsidRPr="001C1FCB">
        <w:rPr>
          <w:sz w:val="28"/>
        </w:rPr>
        <w:t>повага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його</w:t>
      </w:r>
      <w:proofErr w:type="spellEnd"/>
      <w:r w:rsidRPr="001C1FCB">
        <w:rPr>
          <w:sz w:val="28"/>
        </w:rPr>
        <w:t xml:space="preserve"> права на </w:t>
      </w:r>
      <w:proofErr w:type="spellStart"/>
      <w:r w:rsidRPr="001C1FCB">
        <w:rPr>
          <w:sz w:val="28"/>
        </w:rPr>
        <w:t>особисте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життя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і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підтримку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певної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дистанції</w:t>
      </w:r>
      <w:proofErr w:type="spellEnd"/>
      <w:r w:rsidRPr="001C1FCB">
        <w:rPr>
          <w:sz w:val="28"/>
        </w:rPr>
        <w:t xml:space="preserve"> при </w:t>
      </w:r>
      <w:proofErr w:type="spellStart"/>
      <w:r w:rsidRPr="001C1FCB">
        <w:rPr>
          <w:sz w:val="28"/>
        </w:rPr>
        <w:t>діловому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спілкуванні</w:t>
      </w:r>
      <w:proofErr w:type="spellEnd"/>
      <w:r w:rsidRPr="001C1FCB">
        <w:rPr>
          <w:sz w:val="28"/>
        </w:rPr>
        <w:t xml:space="preserve">, </w:t>
      </w:r>
      <w:proofErr w:type="spellStart"/>
      <w:r w:rsidRPr="001C1FCB">
        <w:rPr>
          <w:sz w:val="28"/>
        </w:rPr>
        <w:t>повага</w:t>
      </w:r>
      <w:proofErr w:type="spellEnd"/>
      <w:r w:rsidRPr="001C1FCB">
        <w:rPr>
          <w:sz w:val="28"/>
        </w:rPr>
        <w:t xml:space="preserve"> до </w:t>
      </w:r>
      <w:proofErr w:type="spellStart"/>
      <w:r w:rsidRPr="001C1FCB">
        <w:rPr>
          <w:sz w:val="28"/>
        </w:rPr>
        <w:t>культури</w:t>
      </w:r>
      <w:proofErr w:type="spellEnd"/>
      <w:r w:rsidRPr="001C1FCB">
        <w:rPr>
          <w:sz w:val="28"/>
        </w:rPr>
        <w:t xml:space="preserve"> та </w:t>
      </w:r>
      <w:proofErr w:type="spellStart"/>
      <w:r w:rsidRPr="001C1FCB">
        <w:rPr>
          <w:sz w:val="28"/>
        </w:rPr>
        <w:t>історії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цієї</w:t>
      </w:r>
      <w:proofErr w:type="spellEnd"/>
      <w:r w:rsidRPr="001C1FCB">
        <w:rPr>
          <w:sz w:val="28"/>
        </w:rPr>
        <w:t xml:space="preserve"> </w:t>
      </w:r>
      <w:proofErr w:type="spellStart"/>
      <w:r w:rsidRPr="001C1FCB">
        <w:rPr>
          <w:sz w:val="28"/>
        </w:rPr>
        <w:t>країни</w:t>
      </w:r>
      <w:proofErr w:type="spellEnd"/>
    </w:p>
    <w:p w:rsidR="001C1FCB" w:rsidRPr="001C1FCB" w:rsidRDefault="001C1FCB" w:rsidP="001C1FCB">
      <w:pPr>
        <w:spacing w:after="200" w:line="276" w:lineRule="auto"/>
        <w:jc w:val="both"/>
        <w:rPr>
          <w:sz w:val="28"/>
        </w:rPr>
      </w:pPr>
      <w:r w:rsidRPr="001C1FCB">
        <w:rPr>
          <w:sz w:val="28"/>
        </w:rPr>
        <w:br w:type="page"/>
      </w:r>
    </w:p>
    <w:p w:rsidR="00CF0669" w:rsidRPr="001C1FCB" w:rsidRDefault="001C1FCB" w:rsidP="001C1FCB">
      <w:pPr>
        <w:pStyle w:val="1"/>
        <w:jc w:val="center"/>
        <w:rPr>
          <w:color w:val="auto"/>
          <w:shd w:val="clear" w:color="auto" w:fill="FFFFFF"/>
          <w:lang w:val="uk-UA"/>
        </w:rPr>
      </w:pPr>
      <w:bookmarkStart w:id="4" w:name="_Toc119747455"/>
      <w:r w:rsidRPr="001C1FCB">
        <w:rPr>
          <w:color w:val="auto"/>
          <w:shd w:val="clear" w:color="auto" w:fill="FFFFFF"/>
        </w:rPr>
        <w:lastRenderedPageBreak/>
        <w:t>СПИСОК</w:t>
      </w:r>
      <w:r w:rsidRPr="001C1FCB">
        <w:rPr>
          <w:color w:val="auto"/>
          <w:shd w:val="clear" w:color="auto" w:fill="FFFFFF"/>
          <w:lang w:val="uk-UA"/>
        </w:rPr>
        <w:t xml:space="preserve"> </w:t>
      </w:r>
      <w:r w:rsidRPr="001C1FCB">
        <w:rPr>
          <w:color w:val="auto"/>
          <w:shd w:val="clear" w:color="auto" w:fill="FFFFFF"/>
        </w:rPr>
        <w:t>ВИКОРИСТАНОЇ ЛІТЕРАТУРИ ТА ДЖЕРЕЛ</w:t>
      </w:r>
      <w:bookmarkEnd w:id="4"/>
    </w:p>
    <w:p w:rsidR="001C1FCB" w:rsidRPr="001C1FCB" w:rsidRDefault="001C1FCB" w:rsidP="001C1FCB">
      <w:pPr>
        <w:spacing w:line="276" w:lineRule="auto"/>
        <w:rPr>
          <w:sz w:val="28"/>
        </w:rPr>
      </w:pPr>
      <w:r w:rsidRPr="001C1FCB">
        <w:rPr>
          <w:sz w:val="28"/>
        </w:rPr>
        <w:t>1.    Е.С. Игнатьева/Международный бизнес-этикет, - М.: Вече, 2009</w:t>
      </w:r>
    </w:p>
    <w:p w:rsidR="001C1FCB" w:rsidRPr="001C1FCB" w:rsidRDefault="001C1FCB" w:rsidP="001C1FCB">
      <w:pPr>
        <w:spacing w:line="276" w:lineRule="auto"/>
        <w:rPr>
          <w:sz w:val="28"/>
        </w:rPr>
      </w:pPr>
      <w:r w:rsidRPr="001C1FCB">
        <w:rPr>
          <w:sz w:val="28"/>
        </w:rPr>
        <w:t>2.    П.Пост, П.Пост/Деловой этикет. Персональные коммуникации для профессионального успеха, - М., 2009</w:t>
      </w:r>
    </w:p>
    <w:p w:rsidR="001C1FCB" w:rsidRPr="001C1FCB" w:rsidRDefault="001C1FCB" w:rsidP="001C1FCB">
      <w:pPr>
        <w:spacing w:line="276" w:lineRule="auto"/>
        <w:rPr>
          <w:sz w:val="28"/>
        </w:rPr>
      </w:pPr>
      <w:r w:rsidRPr="001C1FCB">
        <w:rPr>
          <w:sz w:val="28"/>
        </w:rPr>
        <w:t xml:space="preserve">3.    </w:t>
      </w:r>
      <w:proofErr w:type="spellStart"/>
      <w:r w:rsidRPr="001C1FCB">
        <w:rPr>
          <w:sz w:val="28"/>
        </w:rPr>
        <w:t>Ю.Гофманн</w:t>
      </w:r>
      <w:proofErr w:type="spellEnd"/>
      <w:r w:rsidRPr="001C1FCB">
        <w:rPr>
          <w:sz w:val="28"/>
        </w:rPr>
        <w:t xml:space="preserve">, </w:t>
      </w:r>
      <w:proofErr w:type="spellStart"/>
      <w:r w:rsidRPr="001C1FCB">
        <w:rPr>
          <w:sz w:val="28"/>
        </w:rPr>
        <w:t>С.Гельбах-Гроссер</w:t>
      </w:r>
      <w:proofErr w:type="spellEnd"/>
      <w:r w:rsidRPr="001C1FCB">
        <w:rPr>
          <w:sz w:val="28"/>
        </w:rPr>
        <w:t>/Деловой этикет для женщин, - М., 2009</w:t>
      </w:r>
    </w:p>
    <w:p w:rsidR="001C1FCB" w:rsidRPr="001C1FCB" w:rsidRDefault="001C1FCB" w:rsidP="001C1FCB">
      <w:pPr>
        <w:spacing w:line="276" w:lineRule="auto"/>
        <w:rPr>
          <w:sz w:val="28"/>
        </w:rPr>
      </w:pPr>
      <w:r w:rsidRPr="001C1FCB">
        <w:rPr>
          <w:sz w:val="28"/>
        </w:rPr>
        <w:t>4.    Современная энциклопедия. Этикет/Авт.сост. Гусев И.Е.     </w:t>
      </w:r>
    </w:p>
    <w:p w:rsidR="001C1FCB" w:rsidRPr="001C1FCB" w:rsidRDefault="001C1FCB" w:rsidP="001C1FCB">
      <w:pPr>
        <w:spacing w:line="276" w:lineRule="auto"/>
        <w:rPr>
          <w:sz w:val="28"/>
        </w:rPr>
      </w:pPr>
      <w:r w:rsidRPr="001C1FCB">
        <w:rPr>
          <w:sz w:val="28"/>
        </w:rPr>
        <w:t xml:space="preserve">Минск: </w:t>
      </w:r>
      <w:proofErr w:type="spellStart"/>
      <w:r w:rsidRPr="001C1FCB">
        <w:rPr>
          <w:sz w:val="28"/>
        </w:rPr>
        <w:t>Харвест</w:t>
      </w:r>
      <w:proofErr w:type="spellEnd"/>
      <w:r w:rsidRPr="001C1FCB">
        <w:rPr>
          <w:sz w:val="28"/>
        </w:rPr>
        <w:t>, 2000</w:t>
      </w:r>
    </w:p>
    <w:p w:rsidR="001C1FCB" w:rsidRPr="001C1FCB" w:rsidRDefault="001C1FCB" w:rsidP="001C1FCB">
      <w:pPr>
        <w:spacing w:line="276" w:lineRule="auto"/>
        <w:rPr>
          <w:sz w:val="28"/>
        </w:rPr>
      </w:pPr>
      <w:r w:rsidRPr="001C1FCB">
        <w:rPr>
          <w:sz w:val="28"/>
        </w:rPr>
        <w:t>5.    http://pravila-etiketa.com/</w:t>
      </w:r>
    </w:p>
    <w:p w:rsidR="001C1FCB" w:rsidRPr="001C1FCB" w:rsidRDefault="001C1FCB" w:rsidP="001C1FCB">
      <w:pPr>
        <w:spacing w:line="276" w:lineRule="auto"/>
        <w:rPr>
          <w:sz w:val="28"/>
        </w:rPr>
      </w:pPr>
      <w:r w:rsidRPr="001C1FCB">
        <w:rPr>
          <w:sz w:val="28"/>
        </w:rPr>
        <w:t>6.    http://www.proeticet.com/</w:t>
      </w:r>
    </w:p>
    <w:p w:rsidR="001C1FCB" w:rsidRPr="001C1FCB" w:rsidRDefault="001C1FCB" w:rsidP="001C1FCB">
      <w:pPr>
        <w:rPr>
          <w:lang w:val="uk-UA"/>
        </w:rPr>
      </w:pPr>
    </w:p>
    <w:sectPr w:rsidR="001C1FCB" w:rsidRPr="001C1FCB" w:rsidSect="00CF0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A741D4"/>
    <w:rsid w:val="001C1FCB"/>
    <w:rsid w:val="002D2E95"/>
    <w:rsid w:val="00662517"/>
    <w:rsid w:val="00971593"/>
    <w:rsid w:val="009D6E74"/>
    <w:rsid w:val="00A55F52"/>
    <w:rsid w:val="00A741D4"/>
    <w:rsid w:val="00C830E1"/>
    <w:rsid w:val="00CF0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1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1F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rsid w:val="00A741D4"/>
    <w:pPr>
      <w:keepNext/>
      <w:overflowPunct w:val="0"/>
      <w:autoSpaceDE w:val="0"/>
      <w:autoSpaceDN w:val="0"/>
      <w:adjustRightInd w:val="0"/>
      <w:jc w:val="center"/>
    </w:pPr>
    <w:rPr>
      <w:sz w:val="28"/>
      <w:szCs w:val="20"/>
      <w:lang w:val="uk-UA"/>
    </w:rPr>
  </w:style>
  <w:style w:type="character" w:customStyle="1" w:styleId="10">
    <w:name w:val="Заголовок 1 Знак"/>
    <w:basedOn w:val="a0"/>
    <w:link w:val="1"/>
    <w:uiPriority w:val="9"/>
    <w:rsid w:val="001C1F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C1FCB"/>
    <w:pPr>
      <w:spacing w:line="276" w:lineRule="auto"/>
      <w:outlineLvl w:val="9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1C1FC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1FCB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1C1FCB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1C1FCB"/>
    <w:rPr>
      <w:color w:val="0000FF"/>
      <w:u w:val="single"/>
    </w:rPr>
  </w:style>
  <w:style w:type="paragraph" w:styleId="a8">
    <w:name w:val="No Spacing"/>
    <w:uiPriority w:val="1"/>
    <w:qFormat/>
    <w:rsid w:val="00C830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D2E95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4%D0%B5%D0%BD%D1%8C_%D0%BF%D1%80%D0%BE%D0%B3%D0%BE%D0%BB%D0%BE%D1%88%D0%B5%D0%BD%D0%BD%D1%8F_%D0%9B%D0%B0%D1%82%D0%B2%D1%96%D0%B9%D1%81%D1%8C%D0%BA%D0%BE%D1%97_%D0%A0%D0%B5%D1%81%D0%BF%D1%83%D0%B1%D0%BB%D1%96%D0%BA%D0%B8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18_%D0%BB%D0%B8%D1%81%D1%82%D0%BE%D0%BF%D0%B0%D0%B4%D0%B0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4%D0%B5%D0%BD%D1%8C_%D0%B2%D1%96%D0%B4%D0%BD%D0%BE%D0%B2%D0%BB%D0%B5%D0%BD%D0%BD%D1%8F_%D0%BD%D0%B5%D0%B7%D0%B0%D0%BB%D0%B5%D0%B6%D0%BD%D0%BE%D1%81%D1%82%D0%B8_%D0%9B%D0%B0%D1%82%D0%B2%D1%96%D0%B9%D1%81%D1%8C%D0%BA%D0%BE%D1%97_%D0%A0%D0%B5%D1%81%D0%BF%D1%83%D0%B1%D0%BB%D1%96%D0%BA%D0%B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k.wikipedia.org/wiki/4_%D1%82%D1%80%D0%B0%D0%B2%D0%BD%D1%8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F%D1%80%D0%B0%D0%B2%D0%BE%D1%81%D0%BB%D0%B0%D0%B2%D0%BD%D1%96_%D1%85%D1%80%D0%B8%D1%81%D1%82%D0%B8%D1%8F%D0%BD%D0%B8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AE09ED83D773146B4954389C0BC8CBA" ma:contentTypeVersion="10" ma:contentTypeDescription="Создание документа." ma:contentTypeScope="" ma:versionID="9cd28dec25332af6a6bf6fe07e179f3a">
  <xsd:schema xmlns:xsd="http://www.w3.org/2001/XMLSchema" xmlns:xs="http://www.w3.org/2001/XMLSchema" xmlns:p="http://schemas.microsoft.com/office/2006/metadata/properties" xmlns:ns2="90b9df53-9e2e-43c2-98ea-612f8238be19" xmlns:ns3="f72dcbb4-f499-4fc8-a4c2-62de272fea93" targetNamespace="http://schemas.microsoft.com/office/2006/metadata/properties" ma:root="true" ma:fieldsID="7fd4d1aa387160325ad828b51c8ee25a" ns2:_="" ns3:_="">
    <xsd:import namespace="90b9df53-9e2e-43c2-98ea-612f8238be19"/>
    <xsd:import namespace="f72dcbb4-f499-4fc8-a4c2-62de272fea9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9df53-9e2e-43c2-98ea-612f8238be1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bb198efe-8d1a-417b-a397-7ad653d217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dcbb4-f499-4fc8-a4c2-62de272fea9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f354c26-eee3-41b2-bd6b-2f66aacee449}" ma:internalName="TaxCatchAll" ma:showField="CatchAllData" ma:web="f72dcbb4-f499-4fc8-a4c2-62de272fea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0b9df53-9e2e-43c2-98ea-612f8238be19" xsi:nil="true"/>
    <lcf76f155ced4ddcb4097134ff3c332f xmlns="90b9df53-9e2e-43c2-98ea-612f8238be19">
      <Terms xmlns="http://schemas.microsoft.com/office/infopath/2007/PartnerControls"/>
    </lcf76f155ced4ddcb4097134ff3c332f>
    <TaxCatchAll xmlns="f72dcbb4-f499-4fc8-a4c2-62de272fea93" xsi:nil="true"/>
  </documentManagement>
</p:properties>
</file>

<file path=customXml/itemProps1.xml><?xml version="1.0" encoding="utf-8"?>
<ds:datastoreItem xmlns:ds="http://schemas.openxmlformats.org/officeDocument/2006/customXml" ds:itemID="{D2B1180D-7494-42E1-B197-7E7243BC65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F7D24D-482A-48FE-8F84-93DDCD6D34FA}"/>
</file>

<file path=customXml/itemProps3.xml><?xml version="1.0" encoding="utf-8"?>
<ds:datastoreItem xmlns:ds="http://schemas.openxmlformats.org/officeDocument/2006/customXml" ds:itemID="{03615CB6-0A33-415C-8B0B-472815B2FA72}"/>
</file>

<file path=customXml/itemProps4.xml><?xml version="1.0" encoding="utf-8"?>
<ds:datastoreItem xmlns:ds="http://schemas.openxmlformats.org/officeDocument/2006/customXml" ds:itemID="{08D53E8D-755F-40B2-876F-9D0BF9D90C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2022-11-19T06:52:00Z</dcterms:created>
  <dcterms:modified xsi:type="dcterms:W3CDTF">2022-11-19T07:52:00Z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0x010100BAE09ED83D773146B4954389C0BC8CBA</vt:lpwstr>
  </property>
</Properties>
</file>