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5B4D7" w14:textId="77777777" w:rsidR="00545756" w:rsidRPr="009D0DEB" w:rsidRDefault="00545756" w:rsidP="00545756">
      <w:pPr>
        <w:pStyle w:val="2"/>
        <w:keepNext w:val="0"/>
        <w:widowControl w:val="0"/>
        <w:overflowPunct/>
        <w:autoSpaceDE/>
        <w:adjustRightInd/>
        <w:rPr>
          <w:caps/>
          <w:szCs w:val="28"/>
        </w:rPr>
      </w:pPr>
      <w:r w:rsidRPr="009D0DEB">
        <w:rPr>
          <w:szCs w:val="28"/>
        </w:rPr>
        <w:t>Міністерство освіти і науки України</w:t>
      </w:r>
    </w:p>
    <w:p w14:paraId="26777A98" w14:textId="77777777" w:rsidR="00545756" w:rsidRPr="009D0DEB" w:rsidRDefault="00545756" w:rsidP="00545756">
      <w:pPr>
        <w:pStyle w:val="2"/>
        <w:keepNext w:val="0"/>
        <w:widowControl w:val="0"/>
        <w:overflowPunct/>
        <w:autoSpaceDE/>
        <w:adjustRightInd/>
        <w:rPr>
          <w:szCs w:val="28"/>
        </w:rPr>
      </w:pPr>
      <w:r w:rsidRPr="009D0DEB">
        <w:rPr>
          <w:szCs w:val="28"/>
        </w:rPr>
        <w:t>Дніпровський національний університет ім</w:t>
      </w:r>
      <w:r w:rsidR="009D0DEB" w:rsidRPr="009D0DEB">
        <w:rPr>
          <w:szCs w:val="28"/>
        </w:rPr>
        <w:t>ені</w:t>
      </w:r>
      <w:r w:rsidRPr="009D0DEB">
        <w:rPr>
          <w:szCs w:val="28"/>
        </w:rPr>
        <w:t xml:space="preserve"> Олеся Гончара</w:t>
      </w:r>
    </w:p>
    <w:p w14:paraId="50A6CE91" w14:textId="77777777" w:rsidR="00545756" w:rsidRPr="00545756" w:rsidRDefault="009D0DEB" w:rsidP="00545756">
      <w:pPr>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Навчально-методичний центр заочної та вечірньої форм навчання</w:t>
      </w:r>
    </w:p>
    <w:p w14:paraId="2A4F771B" w14:textId="77777777" w:rsidR="00545756" w:rsidRPr="00545756" w:rsidRDefault="00545756" w:rsidP="00545756">
      <w:pPr>
        <w:pStyle w:val="2"/>
        <w:keepNext w:val="0"/>
        <w:widowControl w:val="0"/>
        <w:overflowPunct/>
        <w:autoSpaceDE/>
        <w:adjustRightInd/>
        <w:rPr>
          <w:szCs w:val="28"/>
        </w:rPr>
      </w:pPr>
      <w:r w:rsidRPr="00545756">
        <w:rPr>
          <w:szCs w:val="28"/>
        </w:rPr>
        <w:t xml:space="preserve">Кафедра фінансів, банківської справи </w:t>
      </w:r>
      <w:r w:rsidR="009D0DEB">
        <w:rPr>
          <w:szCs w:val="28"/>
        </w:rPr>
        <w:t>та</w:t>
      </w:r>
      <w:r w:rsidRPr="00545756">
        <w:rPr>
          <w:szCs w:val="28"/>
        </w:rPr>
        <w:t xml:space="preserve"> страхування</w:t>
      </w:r>
    </w:p>
    <w:p w14:paraId="459905E6" w14:textId="77777777" w:rsidR="00545756" w:rsidRPr="00545756" w:rsidRDefault="00545756" w:rsidP="00545756">
      <w:pPr>
        <w:widowControl w:val="0"/>
        <w:spacing w:after="0" w:line="240" w:lineRule="auto"/>
        <w:jc w:val="center"/>
        <w:rPr>
          <w:rFonts w:ascii="Times New Roman" w:hAnsi="Times New Roman" w:cs="Times New Roman"/>
          <w:b/>
          <w:caps/>
          <w:sz w:val="28"/>
          <w:szCs w:val="28"/>
          <w:u w:val="single"/>
          <w:lang w:val="uk-UA"/>
        </w:rPr>
      </w:pPr>
    </w:p>
    <w:p w14:paraId="1A842026" w14:textId="77777777" w:rsidR="00545756" w:rsidRPr="00545756" w:rsidRDefault="00545756" w:rsidP="00545756">
      <w:pPr>
        <w:widowControl w:val="0"/>
        <w:spacing w:after="0" w:line="240" w:lineRule="auto"/>
        <w:jc w:val="center"/>
        <w:rPr>
          <w:rFonts w:ascii="Times New Roman" w:hAnsi="Times New Roman" w:cs="Times New Roman"/>
          <w:b/>
          <w:caps/>
          <w:sz w:val="28"/>
          <w:szCs w:val="28"/>
          <w:u w:val="single"/>
          <w:lang w:val="uk-UA"/>
        </w:rPr>
      </w:pPr>
    </w:p>
    <w:p w14:paraId="59D2123E" w14:textId="77777777" w:rsidR="00545756" w:rsidRPr="00545756" w:rsidRDefault="00545756" w:rsidP="00545756">
      <w:pPr>
        <w:widowControl w:val="0"/>
        <w:spacing w:after="0" w:line="240" w:lineRule="auto"/>
        <w:jc w:val="center"/>
        <w:rPr>
          <w:rFonts w:ascii="Times New Roman" w:hAnsi="Times New Roman" w:cs="Times New Roman"/>
          <w:b/>
          <w:caps/>
          <w:sz w:val="28"/>
          <w:szCs w:val="28"/>
          <w:u w:val="single"/>
          <w:lang w:val="uk-UA"/>
        </w:rPr>
      </w:pPr>
    </w:p>
    <w:p w14:paraId="6B12B674" w14:textId="77777777" w:rsidR="00545756" w:rsidRPr="00545756" w:rsidRDefault="00545756" w:rsidP="00545756">
      <w:pPr>
        <w:widowControl w:val="0"/>
        <w:spacing w:after="0" w:line="240" w:lineRule="auto"/>
        <w:jc w:val="center"/>
        <w:rPr>
          <w:rFonts w:ascii="Times New Roman" w:hAnsi="Times New Roman" w:cs="Times New Roman"/>
          <w:b/>
          <w:caps/>
          <w:sz w:val="28"/>
          <w:szCs w:val="28"/>
          <w:u w:val="single"/>
          <w:lang w:val="uk-UA"/>
        </w:rPr>
      </w:pPr>
    </w:p>
    <w:p w14:paraId="47EE697D" w14:textId="77777777" w:rsidR="00545756" w:rsidRPr="00545756" w:rsidRDefault="00545756" w:rsidP="00545756">
      <w:pPr>
        <w:widowControl w:val="0"/>
        <w:spacing w:after="0" w:line="240" w:lineRule="auto"/>
        <w:jc w:val="center"/>
        <w:rPr>
          <w:rFonts w:ascii="Times New Roman" w:hAnsi="Times New Roman" w:cs="Times New Roman"/>
          <w:b/>
          <w:caps/>
          <w:sz w:val="28"/>
          <w:szCs w:val="28"/>
          <w:u w:val="single"/>
          <w:lang w:val="uk-UA"/>
        </w:rPr>
      </w:pPr>
    </w:p>
    <w:p w14:paraId="2051C93D" w14:textId="77777777" w:rsidR="00545756" w:rsidRPr="00545756" w:rsidRDefault="00545756" w:rsidP="00545756">
      <w:pPr>
        <w:widowControl w:val="0"/>
        <w:spacing w:after="0" w:line="240" w:lineRule="auto"/>
        <w:jc w:val="center"/>
        <w:rPr>
          <w:rFonts w:ascii="Times New Roman" w:hAnsi="Times New Roman" w:cs="Times New Roman"/>
          <w:b/>
          <w:caps/>
          <w:sz w:val="28"/>
          <w:szCs w:val="28"/>
          <w:u w:val="single"/>
          <w:lang w:val="uk-UA"/>
        </w:rPr>
      </w:pPr>
    </w:p>
    <w:p w14:paraId="7CA1E10E" w14:textId="77777777" w:rsidR="00545756" w:rsidRPr="00545756" w:rsidRDefault="00545756" w:rsidP="00545756">
      <w:pPr>
        <w:widowControl w:val="0"/>
        <w:spacing w:after="0" w:line="240" w:lineRule="auto"/>
        <w:jc w:val="center"/>
        <w:rPr>
          <w:rFonts w:ascii="Times New Roman" w:hAnsi="Times New Roman" w:cs="Times New Roman"/>
          <w:b/>
          <w:caps/>
          <w:sz w:val="28"/>
          <w:szCs w:val="28"/>
          <w:u w:val="single"/>
          <w:lang w:val="uk-UA"/>
        </w:rPr>
      </w:pPr>
    </w:p>
    <w:p w14:paraId="6943C341" w14:textId="77777777" w:rsidR="00545756" w:rsidRPr="00545756" w:rsidRDefault="00545756" w:rsidP="00545756">
      <w:pPr>
        <w:widowControl w:val="0"/>
        <w:spacing w:after="0" w:line="240" w:lineRule="auto"/>
        <w:jc w:val="center"/>
        <w:rPr>
          <w:rFonts w:ascii="Times New Roman" w:hAnsi="Times New Roman" w:cs="Times New Roman"/>
          <w:b/>
          <w:caps/>
          <w:sz w:val="28"/>
          <w:szCs w:val="28"/>
          <w:u w:val="single"/>
          <w:lang w:val="uk-UA"/>
        </w:rPr>
      </w:pPr>
    </w:p>
    <w:p w14:paraId="67A6877A" w14:textId="77777777" w:rsidR="00545756" w:rsidRPr="00545756" w:rsidRDefault="00545756" w:rsidP="00545756">
      <w:pPr>
        <w:widowControl w:val="0"/>
        <w:spacing w:after="0" w:line="240" w:lineRule="auto"/>
        <w:jc w:val="center"/>
        <w:rPr>
          <w:rFonts w:ascii="Times New Roman" w:hAnsi="Times New Roman" w:cs="Times New Roman"/>
          <w:b/>
          <w:caps/>
          <w:sz w:val="28"/>
          <w:szCs w:val="28"/>
          <w:u w:val="single"/>
          <w:lang w:val="uk-UA"/>
        </w:rPr>
      </w:pPr>
    </w:p>
    <w:p w14:paraId="7AA83E9D" w14:textId="77777777" w:rsidR="00545756" w:rsidRPr="00545756" w:rsidRDefault="00545756" w:rsidP="00545756">
      <w:pPr>
        <w:widowControl w:val="0"/>
        <w:spacing w:after="0" w:line="240" w:lineRule="auto"/>
        <w:jc w:val="center"/>
        <w:rPr>
          <w:rFonts w:ascii="Times New Roman" w:hAnsi="Times New Roman" w:cs="Times New Roman"/>
          <w:b/>
          <w:caps/>
          <w:sz w:val="28"/>
          <w:szCs w:val="28"/>
          <w:u w:val="single"/>
          <w:lang w:val="uk-UA"/>
        </w:rPr>
      </w:pPr>
    </w:p>
    <w:p w14:paraId="2377116F" w14:textId="77777777" w:rsidR="00545756" w:rsidRPr="009D0DEB" w:rsidRDefault="00545756" w:rsidP="00545756">
      <w:pPr>
        <w:widowControl w:val="0"/>
        <w:spacing w:after="0" w:line="240" w:lineRule="auto"/>
        <w:jc w:val="center"/>
        <w:rPr>
          <w:rFonts w:ascii="Times New Roman" w:hAnsi="Times New Roman" w:cs="Times New Roman"/>
          <w:bCs/>
          <w:iCs/>
          <w:caps/>
          <w:sz w:val="28"/>
          <w:szCs w:val="28"/>
          <w:lang w:val="uk-UA"/>
        </w:rPr>
      </w:pPr>
      <w:r w:rsidRPr="009D0DEB">
        <w:rPr>
          <w:rFonts w:ascii="Times New Roman" w:hAnsi="Times New Roman" w:cs="Times New Roman"/>
          <w:bCs/>
          <w:iCs/>
          <w:caps/>
          <w:sz w:val="28"/>
          <w:szCs w:val="28"/>
          <w:lang w:val="uk-UA"/>
        </w:rPr>
        <w:t>контрольНа робота</w:t>
      </w:r>
    </w:p>
    <w:p w14:paraId="29E4A7AB" w14:textId="77777777" w:rsidR="00545756" w:rsidRPr="009D0DEB" w:rsidRDefault="00545756" w:rsidP="00545756">
      <w:pPr>
        <w:widowControl w:val="0"/>
        <w:spacing w:after="0" w:line="240" w:lineRule="auto"/>
        <w:jc w:val="center"/>
        <w:rPr>
          <w:rFonts w:ascii="Times New Roman" w:hAnsi="Times New Roman" w:cs="Times New Roman"/>
          <w:bCs/>
          <w:iCs/>
          <w:caps/>
          <w:sz w:val="28"/>
          <w:szCs w:val="28"/>
          <w:lang w:val="uk-UA"/>
        </w:rPr>
      </w:pPr>
      <w:r w:rsidRPr="009D0DEB">
        <w:rPr>
          <w:rFonts w:ascii="Times New Roman" w:hAnsi="Times New Roman" w:cs="Times New Roman"/>
          <w:bCs/>
          <w:iCs/>
          <w:caps/>
          <w:sz w:val="28"/>
          <w:szCs w:val="28"/>
          <w:lang w:val="uk-UA"/>
        </w:rPr>
        <w:t xml:space="preserve">з дисципліни </w:t>
      </w:r>
      <w:r w:rsidRPr="009D0DEB">
        <w:rPr>
          <w:rFonts w:ascii="Times New Roman" w:hAnsi="Times New Roman" w:cs="Times New Roman"/>
          <w:sz w:val="28"/>
          <w:szCs w:val="28"/>
          <w:lang w:val="uk-UA"/>
        </w:rPr>
        <w:t>«</w:t>
      </w:r>
      <w:r w:rsidR="009D0DEB" w:rsidRPr="009D0DEB">
        <w:rPr>
          <w:rFonts w:ascii="Times New Roman" w:hAnsi="Times New Roman" w:cs="Times New Roman"/>
          <w:bCs/>
          <w:iCs/>
          <w:caps/>
          <w:sz w:val="28"/>
          <w:szCs w:val="28"/>
          <w:lang w:val="uk-UA"/>
        </w:rPr>
        <w:t>МОНІТОРИНГ ФІНАНСОВО-КРЕДИТНОЇ ДІЯЛЬНОСТІ</w:t>
      </w:r>
      <w:r w:rsidRPr="009D0DEB">
        <w:rPr>
          <w:rFonts w:ascii="Times New Roman" w:hAnsi="Times New Roman" w:cs="Times New Roman"/>
          <w:bCs/>
          <w:iCs/>
          <w:caps/>
          <w:sz w:val="28"/>
          <w:szCs w:val="28"/>
          <w:lang w:val="uk-UA"/>
        </w:rPr>
        <w:t xml:space="preserve">» </w:t>
      </w:r>
    </w:p>
    <w:p w14:paraId="44010484" w14:textId="222B6245" w:rsidR="00545756" w:rsidRPr="001E03C2" w:rsidRDefault="009D0DEB" w:rsidP="001E03C2">
      <w:pPr>
        <w:pStyle w:val="a3"/>
        <w:spacing w:after="0" w:line="240" w:lineRule="auto"/>
        <w:ind w:left="1080"/>
        <w:rPr>
          <w:rFonts w:ascii="Times New Roman" w:hAnsi="Times New Roman" w:cs="Times New Roman"/>
          <w:sz w:val="28"/>
          <w:szCs w:val="28"/>
          <w:lang w:val="uk-UA"/>
        </w:rPr>
      </w:pPr>
      <w:r w:rsidRPr="009D0DEB">
        <w:rPr>
          <w:rFonts w:ascii="Times New Roman" w:hAnsi="Times New Roman" w:cs="Times New Roman"/>
          <w:sz w:val="28"/>
          <w:szCs w:val="28"/>
          <w:lang w:val="uk-UA"/>
        </w:rPr>
        <w:t xml:space="preserve">На тему </w:t>
      </w:r>
      <w:r w:rsidR="001E03C2">
        <w:rPr>
          <w:rFonts w:ascii="Times New Roman" w:hAnsi="Times New Roman" w:cs="Times New Roman"/>
          <w:sz w:val="28"/>
          <w:szCs w:val="28"/>
          <w:lang w:val="uk-UA"/>
        </w:rPr>
        <w:t xml:space="preserve"> </w:t>
      </w:r>
      <w:r w:rsidRPr="001E03C2">
        <w:rPr>
          <w:rFonts w:ascii="Times New Roman" w:hAnsi="Times New Roman" w:cs="Times New Roman"/>
          <w:sz w:val="28"/>
          <w:szCs w:val="28"/>
          <w:lang w:val="uk-UA"/>
        </w:rPr>
        <w:t>«</w:t>
      </w:r>
      <w:r w:rsidR="001E03C2" w:rsidRPr="001E03C2">
        <w:rPr>
          <w:rFonts w:ascii="Times New Roman" w:hAnsi="Times New Roman" w:cs="Times New Roman"/>
          <w:sz w:val="28"/>
          <w:szCs w:val="28"/>
          <w:lang w:val="uk-UA"/>
        </w:rPr>
        <w:t>Нелегальне підприємництво у системі фінансового моніторингу</w:t>
      </w:r>
      <w:r w:rsidRPr="001E03C2">
        <w:rPr>
          <w:rFonts w:ascii="Times New Roman" w:hAnsi="Times New Roman" w:cs="Times New Roman"/>
          <w:sz w:val="28"/>
          <w:szCs w:val="28"/>
          <w:lang w:val="uk-UA"/>
        </w:rPr>
        <w:t>»</w:t>
      </w:r>
    </w:p>
    <w:p w14:paraId="76171B09" w14:textId="77777777" w:rsidR="00545756" w:rsidRPr="009D0DEB" w:rsidRDefault="00545756" w:rsidP="00545756">
      <w:pPr>
        <w:widowControl w:val="0"/>
        <w:spacing w:after="0" w:line="240" w:lineRule="auto"/>
        <w:jc w:val="center"/>
        <w:rPr>
          <w:rFonts w:ascii="Times New Roman" w:hAnsi="Times New Roman" w:cs="Times New Roman"/>
          <w:sz w:val="28"/>
          <w:szCs w:val="28"/>
          <w:lang w:val="uk-UA"/>
        </w:rPr>
      </w:pPr>
    </w:p>
    <w:p w14:paraId="6F75155D" w14:textId="77777777" w:rsidR="00545756" w:rsidRDefault="00545756" w:rsidP="00545756">
      <w:pPr>
        <w:widowControl w:val="0"/>
        <w:spacing w:after="0" w:line="240" w:lineRule="auto"/>
        <w:jc w:val="center"/>
        <w:rPr>
          <w:rFonts w:ascii="Times New Roman" w:hAnsi="Times New Roman" w:cs="Times New Roman"/>
          <w:sz w:val="28"/>
          <w:szCs w:val="28"/>
          <w:lang w:val="uk-UA"/>
        </w:rPr>
      </w:pPr>
    </w:p>
    <w:p w14:paraId="79C17C9B" w14:textId="77777777" w:rsidR="009D0DEB" w:rsidRDefault="009D0DEB" w:rsidP="00545756">
      <w:pPr>
        <w:widowControl w:val="0"/>
        <w:spacing w:after="0" w:line="240" w:lineRule="auto"/>
        <w:jc w:val="center"/>
        <w:rPr>
          <w:rFonts w:ascii="Times New Roman" w:hAnsi="Times New Roman" w:cs="Times New Roman"/>
          <w:sz w:val="28"/>
          <w:szCs w:val="28"/>
          <w:lang w:val="uk-UA"/>
        </w:rPr>
      </w:pPr>
    </w:p>
    <w:p w14:paraId="0ED62ED6" w14:textId="77777777" w:rsidR="009D0DEB" w:rsidRDefault="009D0DEB" w:rsidP="00545756">
      <w:pPr>
        <w:widowControl w:val="0"/>
        <w:spacing w:after="0" w:line="240" w:lineRule="auto"/>
        <w:jc w:val="center"/>
        <w:rPr>
          <w:rFonts w:ascii="Times New Roman" w:hAnsi="Times New Roman" w:cs="Times New Roman"/>
          <w:sz w:val="28"/>
          <w:szCs w:val="28"/>
          <w:lang w:val="uk-UA"/>
        </w:rPr>
      </w:pPr>
    </w:p>
    <w:p w14:paraId="49CF8A34" w14:textId="77777777" w:rsidR="009D0DEB" w:rsidRDefault="009D0DEB" w:rsidP="00545756">
      <w:pPr>
        <w:widowControl w:val="0"/>
        <w:spacing w:after="0" w:line="240" w:lineRule="auto"/>
        <w:jc w:val="center"/>
        <w:rPr>
          <w:rFonts w:ascii="Times New Roman" w:hAnsi="Times New Roman" w:cs="Times New Roman"/>
          <w:sz w:val="28"/>
          <w:szCs w:val="28"/>
          <w:lang w:val="uk-UA"/>
        </w:rPr>
      </w:pPr>
    </w:p>
    <w:p w14:paraId="39F5CB27" w14:textId="77777777" w:rsidR="009D0DEB" w:rsidRPr="009D0DEB" w:rsidRDefault="009D0DEB" w:rsidP="00545756">
      <w:pPr>
        <w:widowControl w:val="0"/>
        <w:spacing w:after="0" w:line="240" w:lineRule="auto"/>
        <w:jc w:val="center"/>
        <w:rPr>
          <w:rFonts w:ascii="Times New Roman" w:hAnsi="Times New Roman" w:cs="Times New Roman"/>
          <w:sz w:val="28"/>
          <w:szCs w:val="28"/>
          <w:lang w:val="uk-UA"/>
        </w:rPr>
      </w:pPr>
    </w:p>
    <w:p w14:paraId="1C4DAF52" w14:textId="6B4BA278" w:rsidR="001E03C2" w:rsidRPr="009D0DEB" w:rsidRDefault="009D0DEB" w:rsidP="001E03C2">
      <w:pPr>
        <w:widowControl w:val="0"/>
        <w:spacing w:after="0" w:line="240" w:lineRule="auto"/>
        <w:ind w:left="4820"/>
        <w:jc w:val="both"/>
        <w:rPr>
          <w:rFonts w:ascii="Times New Roman" w:hAnsi="Times New Roman" w:cs="Times New Roman"/>
          <w:sz w:val="28"/>
          <w:szCs w:val="28"/>
          <w:lang w:val="uk-UA"/>
        </w:rPr>
      </w:pPr>
      <w:r>
        <w:rPr>
          <w:rFonts w:ascii="Times New Roman" w:hAnsi="Times New Roman" w:cs="Times New Roman"/>
          <w:sz w:val="28"/>
          <w:szCs w:val="28"/>
          <w:lang w:val="uk-UA"/>
        </w:rPr>
        <w:t>Викона</w:t>
      </w:r>
      <w:r w:rsidR="001E03C2">
        <w:rPr>
          <w:rFonts w:ascii="Times New Roman" w:hAnsi="Times New Roman" w:cs="Times New Roman"/>
          <w:sz w:val="28"/>
          <w:szCs w:val="28"/>
          <w:lang w:val="uk-UA"/>
        </w:rPr>
        <w:t>ла</w:t>
      </w:r>
      <w:r>
        <w:rPr>
          <w:rFonts w:ascii="Times New Roman" w:hAnsi="Times New Roman" w:cs="Times New Roman"/>
          <w:sz w:val="28"/>
          <w:szCs w:val="28"/>
          <w:lang w:val="uk-UA"/>
        </w:rPr>
        <w:t xml:space="preserve"> с</w:t>
      </w:r>
      <w:r w:rsidR="00545756" w:rsidRPr="009D0DEB">
        <w:rPr>
          <w:rFonts w:ascii="Times New Roman" w:hAnsi="Times New Roman" w:cs="Times New Roman"/>
          <w:sz w:val="28"/>
          <w:szCs w:val="28"/>
          <w:lang w:val="uk-UA"/>
        </w:rPr>
        <w:t>тудентк</w:t>
      </w:r>
      <w:r w:rsidR="001E03C2">
        <w:rPr>
          <w:rFonts w:ascii="Times New Roman" w:hAnsi="Times New Roman" w:cs="Times New Roman"/>
          <w:sz w:val="28"/>
          <w:szCs w:val="28"/>
          <w:lang w:val="uk-UA"/>
        </w:rPr>
        <w:t>а</w:t>
      </w:r>
      <w:r w:rsidR="00545756" w:rsidRPr="009D0DEB">
        <w:rPr>
          <w:rFonts w:ascii="Times New Roman" w:hAnsi="Times New Roman" w:cs="Times New Roman"/>
          <w:sz w:val="28"/>
          <w:szCs w:val="28"/>
          <w:lang w:val="uk-UA"/>
        </w:rPr>
        <w:t xml:space="preserve"> груп</w:t>
      </w:r>
      <w:r w:rsidR="001E03C2">
        <w:rPr>
          <w:rFonts w:ascii="Times New Roman" w:hAnsi="Times New Roman" w:cs="Times New Roman"/>
          <w:sz w:val="28"/>
          <w:szCs w:val="28"/>
          <w:lang w:val="uk-UA"/>
        </w:rPr>
        <w:t>и ПА-20-1з</w:t>
      </w:r>
    </w:p>
    <w:p w14:paraId="22450C40" w14:textId="3C41613B" w:rsidR="00545756" w:rsidRPr="009D0DEB" w:rsidRDefault="001E03C2" w:rsidP="009D0DEB">
      <w:pPr>
        <w:widowControl w:val="0"/>
        <w:spacing w:after="0" w:line="240" w:lineRule="auto"/>
        <w:ind w:left="48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Мовсісян Лаура </w:t>
      </w:r>
      <w:proofErr w:type="spellStart"/>
      <w:r>
        <w:rPr>
          <w:rFonts w:ascii="Times New Roman" w:hAnsi="Times New Roman" w:cs="Times New Roman"/>
          <w:sz w:val="28"/>
          <w:szCs w:val="28"/>
          <w:lang w:val="uk-UA"/>
        </w:rPr>
        <w:t>Ростомівна</w:t>
      </w:r>
      <w:proofErr w:type="spellEnd"/>
    </w:p>
    <w:p w14:paraId="4DF3B137" w14:textId="77777777" w:rsidR="00545756" w:rsidRPr="009D0DEB" w:rsidRDefault="00545756" w:rsidP="00545756">
      <w:pPr>
        <w:widowControl w:val="0"/>
        <w:spacing w:after="0" w:line="240" w:lineRule="auto"/>
        <w:jc w:val="center"/>
        <w:rPr>
          <w:rFonts w:ascii="Times New Roman" w:hAnsi="Times New Roman" w:cs="Times New Roman"/>
          <w:sz w:val="28"/>
          <w:szCs w:val="28"/>
          <w:lang w:val="uk-UA"/>
        </w:rPr>
      </w:pPr>
    </w:p>
    <w:p w14:paraId="18E26D24" w14:textId="77777777" w:rsidR="00545756" w:rsidRPr="009D0DEB" w:rsidRDefault="009D0DEB" w:rsidP="009D0DEB">
      <w:pPr>
        <w:widowControl w:val="0"/>
        <w:spacing w:after="0" w:line="240" w:lineRule="auto"/>
        <w:ind w:left="48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Перевірила: </w:t>
      </w:r>
      <w:proofErr w:type="spellStart"/>
      <w:r w:rsidR="00545756" w:rsidRPr="009D0DEB">
        <w:rPr>
          <w:rFonts w:ascii="Times New Roman" w:hAnsi="Times New Roman" w:cs="Times New Roman"/>
          <w:sz w:val="28"/>
          <w:szCs w:val="28"/>
          <w:lang w:val="uk-UA"/>
        </w:rPr>
        <w:t>к.е.н</w:t>
      </w:r>
      <w:proofErr w:type="spellEnd"/>
      <w:r w:rsidR="00545756" w:rsidRPr="009D0DEB">
        <w:rPr>
          <w:rFonts w:ascii="Times New Roman" w:hAnsi="Times New Roman" w:cs="Times New Roman"/>
          <w:sz w:val="28"/>
          <w:szCs w:val="28"/>
          <w:lang w:val="uk-UA"/>
        </w:rPr>
        <w:t>., доц. Левкович О.В.</w:t>
      </w:r>
    </w:p>
    <w:p w14:paraId="4181AF9B" w14:textId="77777777" w:rsidR="00545756" w:rsidRPr="009D0DEB" w:rsidRDefault="00545756" w:rsidP="00545756">
      <w:pPr>
        <w:widowControl w:val="0"/>
        <w:spacing w:after="0" w:line="240" w:lineRule="auto"/>
        <w:jc w:val="center"/>
        <w:rPr>
          <w:rFonts w:ascii="Times New Roman" w:hAnsi="Times New Roman" w:cs="Times New Roman"/>
          <w:sz w:val="28"/>
          <w:szCs w:val="28"/>
          <w:lang w:val="uk-UA"/>
        </w:rPr>
      </w:pPr>
    </w:p>
    <w:p w14:paraId="273AA99F" w14:textId="77777777" w:rsidR="00545756" w:rsidRPr="009D0DEB" w:rsidRDefault="00545756" w:rsidP="00545756">
      <w:pPr>
        <w:widowControl w:val="0"/>
        <w:spacing w:after="0" w:line="240" w:lineRule="auto"/>
        <w:jc w:val="center"/>
        <w:rPr>
          <w:rFonts w:ascii="Times New Roman" w:hAnsi="Times New Roman" w:cs="Times New Roman"/>
          <w:sz w:val="28"/>
          <w:szCs w:val="28"/>
          <w:lang w:val="uk-UA"/>
        </w:rPr>
      </w:pPr>
    </w:p>
    <w:p w14:paraId="108A0A36" w14:textId="77777777" w:rsidR="00545756" w:rsidRPr="009D0DEB" w:rsidRDefault="00545756" w:rsidP="00545756">
      <w:pPr>
        <w:widowControl w:val="0"/>
        <w:spacing w:after="0" w:line="240" w:lineRule="auto"/>
        <w:jc w:val="center"/>
        <w:rPr>
          <w:rFonts w:ascii="Times New Roman" w:hAnsi="Times New Roman" w:cs="Times New Roman"/>
          <w:sz w:val="28"/>
          <w:szCs w:val="28"/>
          <w:lang w:val="uk-UA"/>
        </w:rPr>
      </w:pPr>
    </w:p>
    <w:p w14:paraId="1AB67E1B" w14:textId="77777777" w:rsidR="00545756" w:rsidRPr="00545756" w:rsidRDefault="00545756" w:rsidP="00545756">
      <w:pPr>
        <w:widowControl w:val="0"/>
        <w:spacing w:after="0" w:line="240" w:lineRule="auto"/>
        <w:jc w:val="center"/>
        <w:rPr>
          <w:rFonts w:ascii="Times New Roman" w:hAnsi="Times New Roman" w:cs="Times New Roman"/>
          <w:b/>
          <w:sz w:val="28"/>
          <w:szCs w:val="28"/>
          <w:lang w:val="uk-UA"/>
        </w:rPr>
      </w:pPr>
    </w:p>
    <w:p w14:paraId="66108608" w14:textId="77777777" w:rsidR="00545756" w:rsidRPr="00545756" w:rsidRDefault="00545756" w:rsidP="00545756">
      <w:pPr>
        <w:widowControl w:val="0"/>
        <w:spacing w:after="0" w:line="240" w:lineRule="auto"/>
        <w:jc w:val="center"/>
        <w:rPr>
          <w:rFonts w:ascii="Times New Roman" w:hAnsi="Times New Roman" w:cs="Times New Roman"/>
          <w:b/>
          <w:sz w:val="28"/>
          <w:szCs w:val="28"/>
          <w:lang w:val="uk-UA"/>
        </w:rPr>
      </w:pPr>
    </w:p>
    <w:p w14:paraId="22F2D1E6" w14:textId="77777777" w:rsidR="00545756" w:rsidRDefault="00545756" w:rsidP="00545756">
      <w:pPr>
        <w:widowControl w:val="0"/>
        <w:spacing w:after="0" w:line="240" w:lineRule="auto"/>
        <w:jc w:val="center"/>
        <w:rPr>
          <w:rFonts w:ascii="Times New Roman" w:hAnsi="Times New Roman" w:cs="Times New Roman"/>
          <w:b/>
          <w:sz w:val="28"/>
          <w:szCs w:val="28"/>
          <w:lang w:val="uk-UA"/>
        </w:rPr>
      </w:pPr>
    </w:p>
    <w:p w14:paraId="586B3B18" w14:textId="77777777" w:rsidR="009D0DEB" w:rsidRPr="00545756" w:rsidRDefault="009D0DEB" w:rsidP="00545756">
      <w:pPr>
        <w:widowControl w:val="0"/>
        <w:spacing w:after="0" w:line="240" w:lineRule="auto"/>
        <w:jc w:val="center"/>
        <w:rPr>
          <w:rFonts w:ascii="Times New Roman" w:hAnsi="Times New Roman" w:cs="Times New Roman"/>
          <w:b/>
          <w:sz w:val="28"/>
          <w:szCs w:val="28"/>
          <w:lang w:val="uk-UA"/>
        </w:rPr>
      </w:pPr>
    </w:p>
    <w:p w14:paraId="24C7000E" w14:textId="77777777" w:rsidR="00545756" w:rsidRPr="00545756" w:rsidRDefault="00545756" w:rsidP="00545756">
      <w:pPr>
        <w:widowControl w:val="0"/>
        <w:spacing w:after="0" w:line="240" w:lineRule="auto"/>
        <w:jc w:val="center"/>
        <w:rPr>
          <w:rFonts w:ascii="Times New Roman" w:hAnsi="Times New Roman" w:cs="Times New Roman"/>
          <w:b/>
          <w:sz w:val="28"/>
          <w:szCs w:val="28"/>
          <w:lang w:val="uk-UA"/>
        </w:rPr>
      </w:pPr>
    </w:p>
    <w:p w14:paraId="0159E7FD" w14:textId="77777777" w:rsidR="00545756" w:rsidRPr="00545756" w:rsidRDefault="00545756" w:rsidP="00545756">
      <w:pPr>
        <w:widowControl w:val="0"/>
        <w:spacing w:after="0" w:line="240" w:lineRule="auto"/>
        <w:jc w:val="center"/>
        <w:rPr>
          <w:rFonts w:ascii="Times New Roman" w:hAnsi="Times New Roman" w:cs="Times New Roman"/>
          <w:b/>
          <w:sz w:val="28"/>
          <w:szCs w:val="28"/>
          <w:lang w:val="uk-UA"/>
        </w:rPr>
      </w:pPr>
    </w:p>
    <w:p w14:paraId="712592A6" w14:textId="77777777" w:rsidR="00545756" w:rsidRPr="00545756" w:rsidRDefault="00545756" w:rsidP="00545756">
      <w:pPr>
        <w:widowControl w:val="0"/>
        <w:spacing w:after="0" w:line="240" w:lineRule="auto"/>
        <w:jc w:val="center"/>
        <w:rPr>
          <w:rFonts w:ascii="Times New Roman" w:hAnsi="Times New Roman" w:cs="Times New Roman"/>
          <w:b/>
          <w:sz w:val="28"/>
          <w:szCs w:val="28"/>
          <w:lang w:val="uk-UA"/>
        </w:rPr>
      </w:pPr>
    </w:p>
    <w:p w14:paraId="4977DDEC" w14:textId="77777777" w:rsidR="00545756" w:rsidRPr="00545756" w:rsidRDefault="00545756" w:rsidP="00545756">
      <w:pPr>
        <w:widowControl w:val="0"/>
        <w:spacing w:after="0" w:line="240" w:lineRule="auto"/>
        <w:jc w:val="center"/>
        <w:rPr>
          <w:rFonts w:ascii="Times New Roman" w:hAnsi="Times New Roman" w:cs="Times New Roman"/>
          <w:b/>
          <w:sz w:val="28"/>
          <w:szCs w:val="28"/>
          <w:lang w:val="uk-UA"/>
        </w:rPr>
      </w:pPr>
    </w:p>
    <w:p w14:paraId="1689703E" w14:textId="77777777" w:rsidR="00545756" w:rsidRDefault="00545756" w:rsidP="00545756">
      <w:pPr>
        <w:widowControl w:val="0"/>
        <w:spacing w:after="0" w:line="240" w:lineRule="auto"/>
        <w:jc w:val="center"/>
        <w:rPr>
          <w:rFonts w:ascii="Times New Roman" w:hAnsi="Times New Roman" w:cs="Times New Roman"/>
          <w:b/>
          <w:sz w:val="28"/>
          <w:szCs w:val="28"/>
          <w:lang w:val="uk-UA"/>
        </w:rPr>
      </w:pPr>
    </w:p>
    <w:p w14:paraId="31A3B545" w14:textId="77777777" w:rsidR="009D0DEB" w:rsidRPr="00545756" w:rsidRDefault="009D0DEB" w:rsidP="00545756">
      <w:pPr>
        <w:widowControl w:val="0"/>
        <w:spacing w:after="0" w:line="240" w:lineRule="auto"/>
        <w:jc w:val="center"/>
        <w:rPr>
          <w:rFonts w:ascii="Times New Roman" w:hAnsi="Times New Roman" w:cs="Times New Roman"/>
          <w:b/>
          <w:sz w:val="28"/>
          <w:szCs w:val="28"/>
          <w:lang w:val="uk-UA"/>
        </w:rPr>
      </w:pPr>
    </w:p>
    <w:p w14:paraId="706DDB20" w14:textId="77777777" w:rsidR="00545756" w:rsidRPr="009D0DEB" w:rsidRDefault="00545756" w:rsidP="00545756">
      <w:pPr>
        <w:widowControl w:val="0"/>
        <w:spacing w:after="0" w:line="240" w:lineRule="auto"/>
        <w:jc w:val="center"/>
        <w:rPr>
          <w:rFonts w:ascii="Times New Roman" w:hAnsi="Times New Roman" w:cs="Times New Roman"/>
          <w:sz w:val="28"/>
          <w:szCs w:val="28"/>
          <w:lang w:val="uk-UA"/>
        </w:rPr>
      </w:pPr>
      <w:r w:rsidRPr="009D0DEB">
        <w:rPr>
          <w:rFonts w:ascii="Times New Roman" w:hAnsi="Times New Roman" w:cs="Times New Roman"/>
          <w:sz w:val="28"/>
          <w:szCs w:val="28"/>
          <w:lang w:val="uk-UA"/>
        </w:rPr>
        <w:t>Дніпро</w:t>
      </w:r>
      <w:r w:rsidR="009D0DEB">
        <w:rPr>
          <w:rFonts w:ascii="Times New Roman" w:hAnsi="Times New Roman" w:cs="Times New Roman"/>
          <w:sz w:val="28"/>
          <w:szCs w:val="28"/>
          <w:lang w:val="uk-UA"/>
        </w:rPr>
        <w:t xml:space="preserve">, </w:t>
      </w:r>
      <w:r w:rsidRPr="009D0DEB">
        <w:rPr>
          <w:rFonts w:ascii="Times New Roman" w:hAnsi="Times New Roman" w:cs="Times New Roman"/>
          <w:sz w:val="28"/>
          <w:szCs w:val="28"/>
          <w:lang w:val="uk-UA"/>
        </w:rPr>
        <w:t>202</w:t>
      </w:r>
      <w:r w:rsidR="009D0DEB">
        <w:rPr>
          <w:rFonts w:ascii="Times New Roman" w:hAnsi="Times New Roman" w:cs="Times New Roman"/>
          <w:sz w:val="28"/>
          <w:szCs w:val="28"/>
          <w:lang w:val="uk-UA"/>
        </w:rPr>
        <w:t>3</w:t>
      </w:r>
    </w:p>
    <w:p w14:paraId="417C4A45" w14:textId="77777777" w:rsidR="00545756" w:rsidRPr="00545756" w:rsidRDefault="00545756" w:rsidP="00545756">
      <w:pPr>
        <w:pStyle w:val="20"/>
        <w:widowControl w:val="0"/>
        <w:spacing w:line="360" w:lineRule="auto"/>
        <w:ind w:left="0" w:hanging="283"/>
        <w:jc w:val="center"/>
        <w:rPr>
          <w:b/>
          <w:bCs/>
          <w:sz w:val="32"/>
          <w:szCs w:val="32"/>
          <w:lang w:val="uk-UA"/>
        </w:rPr>
      </w:pPr>
      <w:r w:rsidRPr="00545756">
        <w:rPr>
          <w:lang w:val="uk-UA"/>
        </w:rPr>
        <w:br w:type="page"/>
      </w:r>
    </w:p>
    <w:sdt>
      <w:sdtPr>
        <w:rPr>
          <w:b/>
          <w:bCs/>
          <w:color w:val="auto"/>
          <w:sz w:val="40"/>
          <w:szCs w:val="40"/>
          <w:lang w:val="ru-RU"/>
        </w:rPr>
        <w:id w:val="-1525944122"/>
        <w:docPartObj>
          <w:docPartGallery w:val="Table of Contents"/>
          <w:docPartUnique/>
        </w:docPartObj>
      </w:sdtPr>
      <w:sdtEndPr>
        <w:rPr>
          <w:rFonts w:asciiTheme="minorHAnsi" w:eastAsiaTheme="minorHAnsi" w:hAnsiTheme="minorHAnsi" w:cstheme="minorBidi"/>
          <w:sz w:val="22"/>
          <w:szCs w:val="22"/>
          <w:lang w:eastAsia="en-US"/>
        </w:rPr>
      </w:sdtEndPr>
      <w:sdtContent>
        <w:p w14:paraId="4F4025A5" w14:textId="0ED375AA" w:rsidR="008E23CB" w:rsidRPr="008E23CB" w:rsidRDefault="008E23CB" w:rsidP="008E23CB">
          <w:pPr>
            <w:pStyle w:val="a6"/>
            <w:jc w:val="center"/>
            <w:rPr>
              <w:b/>
              <w:bCs/>
              <w:color w:val="auto"/>
              <w:sz w:val="40"/>
              <w:szCs w:val="40"/>
              <w:lang w:val="uk-UA"/>
            </w:rPr>
          </w:pPr>
          <w:r w:rsidRPr="008E23CB">
            <w:rPr>
              <w:b/>
              <w:bCs/>
              <w:color w:val="auto"/>
              <w:sz w:val="40"/>
              <w:szCs w:val="40"/>
              <w:lang w:val="uk-UA"/>
            </w:rPr>
            <w:t>Зміст</w:t>
          </w:r>
        </w:p>
        <w:p w14:paraId="4EEE6686" w14:textId="1B099E12" w:rsidR="008E23CB" w:rsidRPr="008E23CB" w:rsidRDefault="008E23CB" w:rsidP="008E23CB">
          <w:pPr>
            <w:pStyle w:val="11"/>
            <w:tabs>
              <w:tab w:val="right" w:leader="dot" w:pos="10195"/>
            </w:tabs>
            <w:spacing w:line="360" w:lineRule="auto"/>
            <w:jc w:val="center"/>
            <w:rPr>
              <w:noProof/>
              <w:sz w:val="32"/>
              <w:szCs w:val="32"/>
            </w:rPr>
          </w:pPr>
          <w:r w:rsidRPr="008E23CB">
            <w:rPr>
              <w:sz w:val="32"/>
              <w:szCs w:val="32"/>
            </w:rPr>
            <w:fldChar w:fldCharType="begin"/>
          </w:r>
          <w:r w:rsidRPr="008E23CB">
            <w:rPr>
              <w:sz w:val="32"/>
              <w:szCs w:val="32"/>
            </w:rPr>
            <w:instrText xml:space="preserve"> TOC \o "1-3" \h \z \u </w:instrText>
          </w:r>
          <w:r w:rsidRPr="008E23CB">
            <w:rPr>
              <w:sz w:val="32"/>
              <w:szCs w:val="32"/>
            </w:rPr>
            <w:fldChar w:fldCharType="separate"/>
          </w:r>
          <w:hyperlink w:anchor="_Toc143641681" w:history="1">
            <w:r w:rsidRPr="008E23CB">
              <w:rPr>
                <w:rStyle w:val="a4"/>
                <w:b/>
                <w:bCs/>
                <w:noProof/>
                <w:sz w:val="32"/>
                <w:szCs w:val="32"/>
                <w:lang w:val="uk-UA"/>
              </w:rPr>
              <w:t>ВСТУП</w:t>
            </w:r>
            <w:r w:rsidRPr="008E23CB">
              <w:rPr>
                <w:noProof/>
                <w:webHidden/>
                <w:sz w:val="32"/>
                <w:szCs w:val="32"/>
              </w:rPr>
              <w:tab/>
            </w:r>
            <w:r w:rsidRPr="008E23CB">
              <w:rPr>
                <w:noProof/>
                <w:webHidden/>
                <w:sz w:val="32"/>
                <w:szCs w:val="32"/>
              </w:rPr>
              <w:fldChar w:fldCharType="begin"/>
            </w:r>
            <w:r w:rsidRPr="008E23CB">
              <w:rPr>
                <w:noProof/>
                <w:webHidden/>
                <w:sz w:val="32"/>
                <w:szCs w:val="32"/>
              </w:rPr>
              <w:instrText xml:space="preserve"> PAGEREF _Toc143641681 \h </w:instrText>
            </w:r>
            <w:r w:rsidRPr="008E23CB">
              <w:rPr>
                <w:noProof/>
                <w:webHidden/>
                <w:sz w:val="32"/>
                <w:szCs w:val="32"/>
              </w:rPr>
            </w:r>
            <w:r w:rsidRPr="008E23CB">
              <w:rPr>
                <w:noProof/>
                <w:webHidden/>
                <w:sz w:val="32"/>
                <w:szCs w:val="32"/>
              </w:rPr>
              <w:fldChar w:fldCharType="separate"/>
            </w:r>
            <w:r w:rsidRPr="008E23CB">
              <w:rPr>
                <w:noProof/>
                <w:webHidden/>
                <w:sz w:val="32"/>
                <w:szCs w:val="32"/>
              </w:rPr>
              <w:t>3</w:t>
            </w:r>
            <w:r w:rsidRPr="008E23CB">
              <w:rPr>
                <w:noProof/>
                <w:webHidden/>
                <w:sz w:val="32"/>
                <w:szCs w:val="32"/>
              </w:rPr>
              <w:fldChar w:fldCharType="end"/>
            </w:r>
          </w:hyperlink>
        </w:p>
        <w:p w14:paraId="2ADFFCF8" w14:textId="4B586A33" w:rsidR="008E23CB" w:rsidRPr="008E23CB" w:rsidRDefault="008E23CB" w:rsidP="008E23CB">
          <w:pPr>
            <w:pStyle w:val="11"/>
            <w:tabs>
              <w:tab w:val="right" w:leader="dot" w:pos="10195"/>
            </w:tabs>
            <w:spacing w:line="360" w:lineRule="auto"/>
            <w:jc w:val="center"/>
            <w:rPr>
              <w:noProof/>
              <w:sz w:val="32"/>
              <w:szCs w:val="32"/>
            </w:rPr>
          </w:pPr>
          <w:hyperlink w:anchor="_Toc143641682" w:history="1">
            <w:r w:rsidRPr="008E23CB">
              <w:rPr>
                <w:rStyle w:val="a4"/>
                <w:b/>
                <w:bCs/>
                <w:noProof/>
                <w:sz w:val="32"/>
                <w:szCs w:val="32"/>
                <w:lang w:val="uk-UA"/>
              </w:rPr>
              <w:t>Забруднення легального бізнесу нелегальним.</w:t>
            </w:r>
            <w:r w:rsidRPr="008E23CB">
              <w:rPr>
                <w:noProof/>
                <w:webHidden/>
                <w:sz w:val="32"/>
                <w:szCs w:val="32"/>
              </w:rPr>
              <w:tab/>
            </w:r>
            <w:r w:rsidRPr="008E23CB">
              <w:rPr>
                <w:noProof/>
                <w:webHidden/>
                <w:sz w:val="32"/>
                <w:szCs w:val="32"/>
              </w:rPr>
              <w:fldChar w:fldCharType="begin"/>
            </w:r>
            <w:r w:rsidRPr="008E23CB">
              <w:rPr>
                <w:noProof/>
                <w:webHidden/>
                <w:sz w:val="32"/>
                <w:szCs w:val="32"/>
              </w:rPr>
              <w:instrText xml:space="preserve"> PAGEREF _Toc143641682 \h </w:instrText>
            </w:r>
            <w:r w:rsidRPr="008E23CB">
              <w:rPr>
                <w:noProof/>
                <w:webHidden/>
                <w:sz w:val="32"/>
                <w:szCs w:val="32"/>
              </w:rPr>
            </w:r>
            <w:r w:rsidRPr="008E23CB">
              <w:rPr>
                <w:noProof/>
                <w:webHidden/>
                <w:sz w:val="32"/>
                <w:szCs w:val="32"/>
              </w:rPr>
              <w:fldChar w:fldCharType="separate"/>
            </w:r>
            <w:r w:rsidRPr="008E23CB">
              <w:rPr>
                <w:noProof/>
                <w:webHidden/>
                <w:sz w:val="32"/>
                <w:szCs w:val="32"/>
              </w:rPr>
              <w:t>5</w:t>
            </w:r>
            <w:r w:rsidRPr="008E23CB">
              <w:rPr>
                <w:noProof/>
                <w:webHidden/>
                <w:sz w:val="32"/>
                <w:szCs w:val="32"/>
              </w:rPr>
              <w:fldChar w:fldCharType="end"/>
            </w:r>
          </w:hyperlink>
        </w:p>
        <w:p w14:paraId="6DF88B36" w14:textId="64D9F478" w:rsidR="008E23CB" w:rsidRPr="008E23CB" w:rsidRDefault="008E23CB" w:rsidP="008E23CB">
          <w:pPr>
            <w:pStyle w:val="11"/>
            <w:tabs>
              <w:tab w:val="right" w:leader="dot" w:pos="10195"/>
            </w:tabs>
            <w:spacing w:line="360" w:lineRule="auto"/>
            <w:rPr>
              <w:noProof/>
              <w:sz w:val="32"/>
              <w:szCs w:val="32"/>
            </w:rPr>
          </w:pPr>
          <w:hyperlink w:anchor="_Toc143641683" w:history="1">
            <w:r w:rsidRPr="008E23CB">
              <w:rPr>
                <w:rStyle w:val="a4"/>
                <w:b/>
                <w:bCs/>
                <w:noProof/>
                <w:sz w:val="32"/>
                <w:szCs w:val="32"/>
                <w:lang w:val="uk-UA"/>
              </w:rPr>
              <w:t>Порушення правил здійснення підприємницької діяльності і відповідальність</w:t>
            </w:r>
            <w:r w:rsidRPr="008E23CB">
              <w:rPr>
                <w:noProof/>
                <w:webHidden/>
                <w:sz w:val="32"/>
                <w:szCs w:val="32"/>
              </w:rPr>
              <w:tab/>
            </w:r>
            <w:r w:rsidRPr="008E23CB">
              <w:rPr>
                <w:noProof/>
                <w:webHidden/>
                <w:sz w:val="32"/>
                <w:szCs w:val="32"/>
              </w:rPr>
              <w:fldChar w:fldCharType="begin"/>
            </w:r>
            <w:r w:rsidRPr="008E23CB">
              <w:rPr>
                <w:noProof/>
                <w:webHidden/>
                <w:sz w:val="32"/>
                <w:szCs w:val="32"/>
              </w:rPr>
              <w:instrText xml:space="preserve"> PAGEREF _Toc143641683 \h </w:instrText>
            </w:r>
            <w:r w:rsidRPr="008E23CB">
              <w:rPr>
                <w:noProof/>
                <w:webHidden/>
                <w:sz w:val="32"/>
                <w:szCs w:val="32"/>
              </w:rPr>
            </w:r>
            <w:r w:rsidRPr="008E23CB">
              <w:rPr>
                <w:noProof/>
                <w:webHidden/>
                <w:sz w:val="32"/>
                <w:szCs w:val="32"/>
              </w:rPr>
              <w:fldChar w:fldCharType="separate"/>
            </w:r>
            <w:r w:rsidRPr="008E23CB">
              <w:rPr>
                <w:noProof/>
                <w:webHidden/>
                <w:sz w:val="32"/>
                <w:szCs w:val="32"/>
              </w:rPr>
              <w:t>5</w:t>
            </w:r>
            <w:r w:rsidRPr="008E23CB">
              <w:rPr>
                <w:noProof/>
                <w:webHidden/>
                <w:sz w:val="32"/>
                <w:szCs w:val="32"/>
              </w:rPr>
              <w:fldChar w:fldCharType="end"/>
            </w:r>
          </w:hyperlink>
        </w:p>
        <w:p w14:paraId="73017DA4" w14:textId="78D7C1E3" w:rsidR="008E23CB" w:rsidRPr="008E23CB" w:rsidRDefault="008E23CB" w:rsidP="008E23CB">
          <w:pPr>
            <w:pStyle w:val="11"/>
            <w:tabs>
              <w:tab w:val="right" w:leader="dot" w:pos="10195"/>
            </w:tabs>
            <w:spacing w:line="360" w:lineRule="auto"/>
            <w:jc w:val="center"/>
            <w:rPr>
              <w:noProof/>
              <w:sz w:val="32"/>
              <w:szCs w:val="32"/>
            </w:rPr>
          </w:pPr>
          <w:hyperlink w:anchor="_Toc143641684" w:history="1">
            <w:r w:rsidRPr="008E23CB">
              <w:rPr>
                <w:rStyle w:val="a4"/>
                <w:b/>
                <w:bCs/>
                <w:noProof/>
                <w:sz w:val="32"/>
                <w:szCs w:val="32"/>
                <w:lang w:val="uk-UA"/>
              </w:rPr>
              <w:t>ВИСНОВОК</w:t>
            </w:r>
            <w:r w:rsidRPr="008E23CB">
              <w:rPr>
                <w:noProof/>
                <w:webHidden/>
                <w:sz w:val="32"/>
                <w:szCs w:val="32"/>
              </w:rPr>
              <w:tab/>
            </w:r>
            <w:r w:rsidRPr="008E23CB">
              <w:rPr>
                <w:noProof/>
                <w:webHidden/>
                <w:sz w:val="32"/>
                <w:szCs w:val="32"/>
              </w:rPr>
              <w:fldChar w:fldCharType="begin"/>
            </w:r>
            <w:r w:rsidRPr="008E23CB">
              <w:rPr>
                <w:noProof/>
                <w:webHidden/>
                <w:sz w:val="32"/>
                <w:szCs w:val="32"/>
              </w:rPr>
              <w:instrText xml:space="preserve"> PAGEREF _Toc143641684 \h </w:instrText>
            </w:r>
            <w:r w:rsidRPr="008E23CB">
              <w:rPr>
                <w:noProof/>
                <w:webHidden/>
                <w:sz w:val="32"/>
                <w:szCs w:val="32"/>
              </w:rPr>
            </w:r>
            <w:r w:rsidRPr="008E23CB">
              <w:rPr>
                <w:noProof/>
                <w:webHidden/>
                <w:sz w:val="32"/>
                <w:szCs w:val="32"/>
              </w:rPr>
              <w:fldChar w:fldCharType="separate"/>
            </w:r>
            <w:r w:rsidRPr="008E23CB">
              <w:rPr>
                <w:noProof/>
                <w:webHidden/>
                <w:sz w:val="32"/>
                <w:szCs w:val="32"/>
              </w:rPr>
              <w:t>7</w:t>
            </w:r>
            <w:r w:rsidRPr="008E23CB">
              <w:rPr>
                <w:noProof/>
                <w:webHidden/>
                <w:sz w:val="32"/>
                <w:szCs w:val="32"/>
              </w:rPr>
              <w:fldChar w:fldCharType="end"/>
            </w:r>
          </w:hyperlink>
        </w:p>
        <w:p w14:paraId="1B3DF37E" w14:textId="75F9C740" w:rsidR="008E23CB" w:rsidRPr="008E23CB" w:rsidRDefault="008E23CB" w:rsidP="008E23CB">
          <w:pPr>
            <w:pStyle w:val="11"/>
            <w:tabs>
              <w:tab w:val="right" w:leader="dot" w:pos="10195"/>
            </w:tabs>
            <w:spacing w:line="360" w:lineRule="auto"/>
            <w:jc w:val="center"/>
            <w:rPr>
              <w:noProof/>
              <w:sz w:val="32"/>
              <w:szCs w:val="32"/>
            </w:rPr>
          </w:pPr>
          <w:hyperlink w:anchor="_Toc143641685" w:history="1">
            <w:r w:rsidRPr="008E23CB">
              <w:rPr>
                <w:rStyle w:val="a4"/>
                <w:b/>
                <w:bCs/>
                <w:noProof/>
                <w:sz w:val="32"/>
                <w:szCs w:val="32"/>
                <w:lang w:val="uk-UA"/>
              </w:rPr>
              <w:t>СПИСОК ЛІТЕРАТУРИ</w:t>
            </w:r>
            <w:r w:rsidRPr="008E23CB">
              <w:rPr>
                <w:noProof/>
                <w:webHidden/>
                <w:sz w:val="32"/>
                <w:szCs w:val="32"/>
              </w:rPr>
              <w:tab/>
            </w:r>
            <w:r w:rsidRPr="008E23CB">
              <w:rPr>
                <w:noProof/>
                <w:webHidden/>
                <w:sz w:val="32"/>
                <w:szCs w:val="32"/>
              </w:rPr>
              <w:fldChar w:fldCharType="begin"/>
            </w:r>
            <w:r w:rsidRPr="008E23CB">
              <w:rPr>
                <w:noProof/>
                <w:webHidden/>
                <w:sz w:val="32"/>
                <w:szCs w:val="32"/>
              </w:rPr>
              <w:instrText xml:space="preserve"> PAGEREF _Toc143641685 \h </w:instrText>
            </w:r>
            <w:r w:rsidRPr="008E23CB">
              <w:rPr>
                <w:noProof/>
                <w:webHidden/>
                <w:sz w:val="32"/>
                <w:szCs w:val="32"/>
              </w:rPr>
            </w:r>
            <w:r w:rsidRPr="008E23CB">
              <w:rPr>
                <w:noProof/>
                <w:webHidden/>
                <w:sz w:val="32"/>
                <w:szCs w:val="32"/>
              </w:rPr>
              <w:fldChar w:fldCharType="separate"/>
            </w:r>
            <w:r w:rsidRPr="008E23CB">
              <w:rPr>
                <w:noProof/>
                <w:webHidden/>
                <w:sz w:val="32"/>
                <w:szCs w:val="32"/>
              </w:rPr>
              <w:t>8</w:t>
            </w:r>
            <w:r w:rsidRPr="008E23CB">
              <w:rPr>
                <w:noProof/>
                <w:webHidden/>
                <w:sz w:val="32"/>
                <w:szCs w:val="32"/>
              </w:rPr>
              <w:fldChar w:fldCharType="end"/>
            </w:r>
          </w:hyperlink>
        </w:p>
        <w:p w14:paraId="6AF10C6C" w14:textId="0A5DCF20" w:rsidR="008E23CB" w:rsidRDefault="008E23CB" w:rsidP="008E23CB">
          <w:pPr>
            <w:spacing w:line="360" w:lineRule="auto"/>
            <w:jc w:val="center"/>
          </w:pPr>
          <w:r w:rsidRPr="008E23CB">
            <w:rPr>
              <w:b/>
              <w:bCs/>
              <w:sz w:val="32"/>
              <w:szCs w:val="32"/>
              <w:lang w:val="ru-RU"/>
            </w:rPr>
            <w:fldChar w:fldCharType="end"/>
          </w:r>
        </w:p>
      </w:sdtContent>
    </w:sdt>
    <w:p w14:paraId="013D89C6" w14:textId="74A1DCFB" w:rsidR="00B25014" w:rsidRDefault="00B25014" w:rsidP="00353771">
      <w:pPr>
        <w:spacing w:line="360" w:lineRule="auto"/>
        <w:jc w:val="center"/>
        <w:rPr>
          <w:rFonts w:ascii="Times New Roman" w:hAnsi="Times New Roman"/>
          <w:sz w:val="28"/>
          <w:szCs w:val="28"/>
          <w:lang w:val="uk-UA"/>
        </w:rPr>
      </w:pPr>
      <w:r>
        <w:rPr>
          <w:rFonts w:ascii="Times New Roman" w:hAnsi="Times New Roman"/>
          <w:sz w:val="28"/>
          <w:szCs w:val="28"/>
          <w:lang w:val="uk-UA"/>
        </w:rPr>
        <w:br w:type="page"/>
      </w:r>
    </w:p>
    <w:p w14:paraId="2FA67990" w14:textId="2957D5B4" w:rsidR="00B25014" w:rsidRDefault="00B25014" w:rsidP="00856E82">
      <w:pPr>
        <w:pStyle w:val="1"/>
        <w:jc w:val="center"/>
        <w:rPr>
          <w:b/>
          <w:bCs/>
          <w:color w:val="000000" w:themeColor="text1"/>
          <w:lang w:val="uk-UA"/>
        </w:rPr>
      </w:pPr>
      <w:bookmarkStart w:id="0" w:name="_Toc143641681"/>
      <w:r w:rsidRPr="00856E82">
        <w:rPr>
          <w:b/>
          <w:bCs/>
          <w:color w:val="000000" w:themeColor="text1"/>
          <w:lang w:val="uk-UA"/>
        </w:rPr>
        <w:lastRenderedPageBreak/>
        <w:t>ВСТУП</w:t>
      </w:r>
      <w:bookmarkEnd w:id="0"/>
    </w:p>
    <w:p w14:paraId="4A5CC12B" w14:textId="77777777" w:rsidR="00856E82" w:rsidRPr="00856E82" w:rsidRDefault="00856E82" w:rsidP="00856E82">
      <w:pPr>
        <w:rPr>
          <w:lang w:val="uk-UA"/>
        </w:rPr>
      </w:pPr>
    </w:p>
    <w:p w14:paraId="21D5B816" w14:textId="77777777" w:rsidR="00E5742A" w:rsidRPr="00856E82" w:rsidRDefault="00E5742A" w:rsidP="00E5742A">
      <w:pPr>
        <w:spacing w:line="360" w:lineRule="auto"/>
        <w:rPr>
          <w:rFonts w:ascii="Times New Roman" w:hAnsi="Times New Roman" w:cs="Times New Roman"/>
          <w:color w:val="000000"/>
          <w:sz w:val="28"/>
          <w:szCs w:val="28"/>
          <w:lang w:val="uk-UA"/>
        </w:rPr>
      </w:pPr>
      <w:r w:rsidRPr="00856E82">
        <w:rPr>
          <w:rFonts w:ascii="Times New Roman" w:hAnsi="Times New Roman" w:cs="Times New Roman"/>
          <w:color w:val="000000"/>
          <w:sz w:val="28"/>
          <w:szCs w:val="28"/>
          <w:lang w:val="uk-UA"/>
        </w:rPr>
        <w:t xml:space="preserve">Актуальність дослідження нелегального підприємництва в системі фінансового моніторингу також передбачає важливість підготовки системи аудиту та контролю з метою виявлення нелегальних </w:t>
      </w:r>
      <w:proofErr w:type="spellStart"/>
      <w:r w:rsidRPr="00856E82">
        <w:rPr>
          <w:rFonts w:ascii="Times New Roman" w:hAnsi="Times New Roman" w:cs="Times New Roman"/>
          <w:color w:val="000000"/>
          <w:sz w:val="28"/>
          <w:szCs w:val="28"/>
          <w:lang w:val="uk-UA"/>
        </w:rPr>
        <w:t>діяльностей</w:t>
      </w:r>
      <w:proofErr w:type="spellEnd"/>
      <w:r w:rsidRPr="00856E82">
        <w:rPr>
          <w:rFonts w:ascii="Times New Roman" w:hAnsi="Times New Roman" w:cs="Times New Roman"/>
          <w:color w:val="000000"/>
          <w:sz w:val="28"/>
          <w:szCs w:val="28"/>
          <w:lang w:val="uk-UA"/>
        </w:rPr>
        <w:t xml:space="preserve">. </w:t>
      </w:r>
    </w:p>
    <w:p w14:paraId="2536C6AD" w14:textId="60E328DF" w:rsidR="005E6F1B" w:rsidRPr="00856E82" w:rsidRDefault="005E6F1B" w:rsidP="005E6F1B">
      <w:pPr>
        <w:spacing w:line="360" w:lineRule="auto"/>
        <w:rPr>
          <w:rFonts w:ascii="Times New Roman" w:hAnsi="Times New Roman" w:cs="Times New Roman"/>
          <w:color w:val="000000"/>
          <w:sz w:val="28"/>
          <w:szCs w:val="28"/>
          <w:lang w:val="uk-UA"/>
        </w:rPr>
      </w:pPr>
      <w:r w:rsidRPr="00856E82">
        <w:rPr>
          <w:rFonts w:ascii="Times New Roman" w:hAnsi="Times New Roman" w:cs="Times New Roman"/>
          <w:color w:val="000000"/>
          <w:sz w:val="28"/>
          <w:szCs w:val="28"/>
          <w:lang w:val="uk-UA"/>
        </w:rPr>
        <w:t xml:space="preserve">У останні роки нелегальне підприємництво стало проблемою для фінансової системи багатьох країн. Ця проблема потребує негайної реакції і втручання із сторони урядів у визначенні ефективних механізмів, які допомогли б краще прослідкувати діяльність підприємств і зменшити масштаби нелегальної діяльності. Відповідно до законів багатьох країн, у тому числі США, ЄС та </w:t>
      </w:r>
      <w:proofErr w:type="spellStart"/>
      <w:r w:rsidR="00E5742A" w:rsidRPr="00856E82">
        <w:rPr>
          <w:rFonts w:ascii="Times New Roman" w:hAnsi="Times New Roman" w:cs="Times New Roman"/>
          <w:color w:val="000000"/>
          <w:sz w:val="28"/>
          <w:szCs w:val="28"/>
          <w:lang w:val="uk-UA"/>
        </w:rPr>
        <w:t>р</w:t>
      </w:r>
      <w:r w:rsidRPr="00856E82">
        <w:rPr>
          <w:rFonts w:ascii="Times New Roman" w:hAnsi="Times New Roman" w:cs="Times New Roman"/>
          <w:color w:val="000000"/>
          <w:sz w:val="28"/>
          <w:szCs w:val="28"/>
          <w:lang w:val="uk-UA"/>
        </w:rPr>
        <w:t>осії</w:t>
      </w:r>
      <w:proofErr w:type="spellEnd"/>
      <w:r w:rsidRPr="00856E82">
        <w:rPr>
          <w:rFonts w:ascii="Times New Roman" w:hAnsi="Times New Roman" w:cs="Times New Roman"/>
          <w:color w:val="000000"/>
          <w:sz w:val="28"/>
          <w:szCs w:val="28"/>
          <w:lang w:val="uk-UA"/>
        </w:rPr>
        <w:t>, уряди вимагають від підприємців представляти інформацію про їхні фінансові операції та транзакції для моніторингу. Це дозволяє урядам прочитати перекази та виявити нелегальні підприємці, що намагаються приховати свої дії.</w:t>
      </w:r>
    </w:p>
    <w:p w14:paraId="65617D37" w14:textId="4E4CF80A" w:rsidR="00FC1F7B" w:rsidRPr="00856E82" w:rsidRDefault="00E5742A" w:rsidP="00FC1F7B">
      <w:pPr>
        <w:spacing w:line="360" w:lineRule="auto"/>
        <w:rPr>
          <w:rFonts w:ascii="Times New Roman" w:hAnsi="Times New Roman" w:cs="Times New Roman"/>
          <w:color w:val="000000"/>
          <w:sz w:val="28"/>
          <w:szCs w:val="28"/>
          <w:lang w:val="uk-UA"/>
        </w:rPr>
      </w:pPr>
      <w:r w:rsidRPr="00856E82">
        <w:rPr>
          <w:rFonts w:ascii="Times New Roman" w:hAnsi="Times New Roman" w:cs="Times New Roman"/>
          <w:color w:val="000000"/>
          <w:sz w:val="28"/>
          <w:szCs w:val="28"/>
          <w:lang w:val="uk-UA"/>
        </w:rPr>
        <w:t>Метою даного дослідження є аналіз рівня нелегального підприємництва у системі фінансового моніторингу, яка складається з подальшого визначення потенційних загроз для ефективної функціонування цієї системи. Для досягнення цього нами буде проведено дослідження моніторингу сфери банківської діяльності та заходів проти нелегального підприємництва, зокрема, протидія фінансуванню тероризму. Для проведення дослідження буде використано систему аналізу даних, яка допоможе виявити проблеми та потенційні загрози для функціонування системи фінансового моніторингу. Результати дослідження будуть використані для розробки рекомендацій щодо запобігання нелегальному підприємництву в системі фінансового моніторингу, а також для визначення напрямків розвитку системи.</w:t>
      </w:r>
    </w:p>
    <w:p w14:paraId="67D26C74" w14:textId="603E8BD1" w:rsidR="00E5742A" w:rsidRPr="00856E82" w:rsidRDefault="00FC1F7B" w:rsidP="00FC1F7B">
      <w:pPr>
        <w:spacing w:line="360" w:lineRule="auto"/>
        <w:rPr>
          <w:rFonts w:ascii="Times New Roman" w:hAnsi="Times New Roman" w:cs="Times New Roman"/>
          <w:color w:val="000000"/>
          <w:sz w:val="28"/>
          <w:szCs w:val="28"/>
        </w:rPr>
      </w:pPr>
      <w:r w:rsidRPr="00856E82">
        <w:rPr>
          <w:rFonts w:ascii="Times New Roman" w:hAnsi="Times New Roman" w:cs="Times New Roman"/>
          <w:color w:val="000000"/>
          <w:sz w:val="28"/>
          <w:szCs w:val="28"/>
        </w:rPr>
        <w:t>Предмет</w:t>
      </w:r>
      <w:proofErr w:type="spellStart"/>
      <w:r w:rsidR="00E5742A" w:rsidRPr="00856E82">
        <w:rPr>
          <w:rFonts w:ascii="Times New Roman" w:hAnsi="Times New Roman" w:cs="Times New Roman"/>
          <w:color w:val="000000"/>
          <w:sz w:val="28"/>
          <w:szCs w:val="28"/>
          <w:lang w:val="uk-UA"/>
        </w:rPr>
        <w:t>ом</w:t>
      </w:r>
      <w:proofErr w:type="spellEnd"/>
      <w:r w:rsidRPr="00856E82">
        <w:rPr>
          <w:rFonts w:ascii="Times New Roman" w:hAnsi="Times New Roman" w:cs="Times New Roman"/>
          <w:color w:val="000000"/>
          <w:sz w:val="28"/>
          <w:szCs w:val="28"/>
        </w:rPr>
        <w:t xml:space="preserve"> </w:t>
      </w:r>
      <w:proofErr w:type="spellStart"/>
      <w:r w:rsidRPr="00856E82">
        <w:rPr>
          <w:rFonts w:ascii="Times New Roman" w:hAnsi="Times New Roman" w:cs="Times New Roman"/>
          <w:color w:val="000000"/>
          <w:sz w:val="28"/>
          <w:szCs w:val="28"/>
        </w:rPr>
        <w:t>дослідження</w:t>
      </w:r>
      <w:proofErr w:type="spellEnd"/>
      <w:r w:rsidR="00E5742A" w:rsidRPr="00856E82">
        <w:rPr>
          <w:rFonts w:ascii="Times New Roman" w:hAnsi="Times New Roman" w:cs="Times New Roman"/>
          <w:color w:val="000000"/>
          <w:sz w:val="28"/>
          <w:szCs w:val="28"/>
          <w:lang w:val="uk-UA"/>
        </w:rPr>
        <w:t xml:space="preserve"> н</w:t>
      </w:r>
      <w:proofErr w:type="spellStart"/>
      <w:r w:rsidR="00E5742A" w:rsidRPr="00856E82">
        <w:rPr>
          <w:rFonts w:ascii="Times New Roman" w:hAnsi="Times New Roman" w:cs="Times New Roman"/>
          <w:color w:val="000000"/>
          <w:sz w:val="28"/>
          <w:szCs w:val="28"/>
        </w:rPr>
        <w:t>елегальн</w:t>
      </w:r>
      <w:proofErr w:type="spellEnd"/>
      <w:r w:rsidR="00E5742A" w:rsidRPr="00856E82">
        <w:rPr>
          <w:rFonts w:ascii="Times New Roman" w:hAnsi="Times New Roman" w:cs="Times New Roman"/>
          <w:color w:val="000000"/>
          <w:sz w:val="28"/>
          <w:szCs w:val="28"/>
          <w:lang w:val="uk-UA"/>
        </w:rPr>
        <w:t>ого</w:t>
      </w:r>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підприємництв</w:t>
      </w:r>
      <w:proofErr w:type="spellEnd"/>
      <w:r w:rsidR="00E5742A" w:rsidRPr="00856E82">
        <w:rPr>
          <w:rFonts w:ascii="Times New Roman" w:hAnsi="Times New Roman" w:cs="Times New Roman"/>
          <w:color w:val="000000"/>
          <w:sz w:val="28"/>
          <w:szCs w:val="28"/>
          <w:lang w:val="uk-UA"/>
        </w:rPr>
        <w:t>а</w:t>
      </w:r>
      <w:r w:rsidR="00E5742A" w:rsidRPr="00856E82">
        <w:rPr>
          <w:rFonts w:ascii="Times New Roman" w:hAnsi="Times New Roman" w:cs="Times New Roman"/>
          <w:color w:val="000000"/>
          <w:sz w:val="28"/>
          <w:szCs w:val="28"/>
        </w:rPr>
        <w:t xml:space="preserve"> є </w:t>
      </w:r>
      <w:proofErr w:type="spellStart"/>
      <w:r w:rsidR="00E5742A" w:rsidRPr="00856E82">
        <w:rPr>
          <w:rFonts w:ascii="Times New Roman" w:hAnsi="Times New Roman" w:cs="Times New Roman"/>
          <w:color w:val="000000"/>
          <w:sz w:val="28"/>
          <w:szCs w:val="28"/>
        </w:rPr>
        <w:t>негативн</w:t>
      </w:r>
      <w:proofErr w:type="spellEnd"/>
      <w:r w:rsidR="00E5742A" w:rsidRPr="00856E82">
        <w:rPr>
          <w:rFonts w:ascii="Times New Roman" w:hAnsi="Times New Roman" w:cs="Times New Roman"/>
          <w:color w:val="000000"/>
          <w:sz w:val="28"/>
          <w:szCs w:val="28"/>
          <w:lang w:val="uk-UA"/>
        </w:rPr>
        <w:t xml:space="preserve">е </w:t>
      </w:r>
      <w:proofErr w:type="spellStart"/>
      <w:r w:rsidR="00E5742A" w:rsidRPr="00856E82">
        <w:rPr>
          <w:rFonts w:ascii="Times New Roman" w:hAnsi="Times New Roman" w:cs="Times New Roman"/>
          <w:color w:val="000000"/>
          <w:sz w:val="28"/>
          <w:szCs w:val="28"/>
        </w:rPr>
        <w:t>явище</w:t>
      </w:r>
      <w:proofErr w:type="spellEnd"/>
      <w:r w:rsidR="00E5742A" w:rsidRPr="00856E82">
        <w:rPr>
          <w:rFonts w:ascii="Times New Roman" w:hAnsi="Times New Roman" w:cs="Times New Roman"/>
          <w:color w:val="000000"/>
          <w:sz w:val="28"/>
          <w:szCs w:val="28"/>
        </w:rPr>
        <w:t xml:space="preserve"> у </w:t>
      </w:r>
      <w:proofErr w:type="spellStart"/>
      <w:r w:rsidR="00E5742A" w:rsidRPr="00856E82">
        <w:rPr>
          <w:rFonts w:ascii="Times New Roman" w:hAnsi="Times New Roman" w:cs="Times New Roman"/>
          <w:color w:val="000000"/>
          <w:sz w:val="28"/>
          <w:szCs w:val="28"/>
        </w:rPr>
        <w:t>сучасних</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соціальних</w:t>
      </w:r>
      <w:proofErr w:type="spellEnd"/>
      <w:r w:rsidR="00E5742A" w:rsidRPr="00856E82">
        <w:rPr>
          <w:rFonts w:ascii="Times New Roman" w:hAnsi="Times New Roman" w:cs="Times New Roman"/>
          <w:color w:val="000000"/>
          <w:sz w:val="28"/>
          <w:szCs w:val="28"/>
        </w:rPr>
        <w:t xml:space="preserve"> і </w:t>
      </w:r>
      <w:proofErr w:type="spellStart"/>
      <w:r w:rsidR="00E5742A" w:rsidRPr="00856E82">
        <w:rPr>
          <w:rFonts w:ascii="Times New Roman" w:hAnsi="Times New Roman" w:cs="Times New Roman"/>
          <w:color w:val="000000"/>
          <w:sz w:val="28"/>
          <w:szCs w:val="28"/>
        </w:rPr>
        <w:t>економічних</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умовах</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Відносно</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великої</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податкової</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навантаженості</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невиплати</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податків</w:t>
      </w:r>
      <w:proofErr w:type="spellEnd"/>
      <w:r w:rsidR="00E5742A" w:rsidRPr="00856E82">
        <w:rPr>
          <w:rFonts w:ascii="Times New Roman" w:hAnsi="Times New Roman" w:cs="Times New Roman"/>
          <w:color w:val="000000"/>
          <w:sz w:val="28"/>
          <w:szCs w:val="28"/>
        </w:rPr>
        <w:t xml:space="preserve"> та </w:t>
      </w:r>
      <w:proofErr w:type="spellStart"/>
      <w:r w:rsidR="00E5742A" w:rsidRPr="00856E82">
        <w:rPr>
          <w:rFonts w:ascii="Times New Roman" w:hAnsi="Times New Roman" w:cs="Times New Roman"/>
          <w:color w:val="000000"/>
          <w:sz w:val="28"/>
          <w:szCs w:val="28"/>
        </w:rPr>
        <w:t>правопорушень</w:t>
      </w:r>
      <w:proofErr w:type="spellEnd"/>
      <w:r w:rsidR="00E5742A" w:rsidRPr="00856E82">
        <w:rPr>
          <w:rFonts w:ascii="Times New Roman" w:hAnsi="Times New Roman" w:cs="Times New Roman"/>
          <w:color w:val="000000"/>
          <w:sz w:val="28"/>
          <w:szCs w:val="28"/>
        </w:rPr>
        <w:t xml:space="preserve"> у </w:t>
      </w:r>
      <w:proofErr w:type="spellStart"/>
      <w:r w:rsidR="00E5742A" w:rsidRPr="00856E82">
        <w:rPr>
          <w:rFonts w:ascii="Times New Roman" w:hAnsi="Times New Roman" w:cs="Times New Roman"/>
          <w:color w:val="000000"/>
          <w:sz w:val="28"/>
          <w:szCs w:val="28"/>
        </w:rPr>
        <w:t>сфері</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праці</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це</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стає</w:t>
      </w:r>
      <w:proofErr w:type="spellEnd"/>
      <w:r w:rsidR="00E5742A" w:rsidRPr="00856E82">
        <w:rPr>
          <w:rFonts w:ascii="Times New Roman" w:hAnsi="Times New Roman" w:cs="Times New Roman"/>
          <w:color w:val="000000"/>
          <w:sz w:val="28"/>
          <w:szCs w:val="28"/>
        </w:rPr>
        <w:t xml:space="preserve"> одним з </w:t>
      </w:r>
      <w:proofErr w:type="spellStart"/>
      <w:r w:rsidR="00E5742A" w:rsidRPr="00856E82">
        <w:rPr>
          <w:rFonts w:ascii="Times New Roman" w:hAnsi="Times New Roman" w:cs="Times New Roman"/>
          <w:color w:val="000000"/>
          <w:sz w:val="28"/>
          <w:szCs w:val="28"/>
        </w:rPr>
        <w:t>головних</w:t>
      </w:r>
      <w:proofErr w:type="spellEnd"/>
      <w:r w:rsidR="00E5742A" w:rsidRPr="00856E82">
        <w:rPr>
          <w:rFonts w:ascii="Times New Roman" w:hAnsi="Times New Roman" w:cs="Times New Roman"/>
          <w:color w:val="000000"/>
          <w:sz w:val="28"/>
          <w:szCs w:val="28"/>
        </w:rPr>
        <w:t xml:space="preserve"> проблем </w:t>
      </w:r>
      <w:proofErr w:type="spellStart"/>
      <w:r w:rsidR="00E5742A" w:rsidRPr="00856E82">
        <w:rPr>
          <w:rFonts w:ascii="Times New Roman" w:hAnsi="Times New Roman" w:cs="Times New Roman"/>
          <w:color w:val="000000"/>
          <w:sz w:val="28"/>
          <w:szCs w:val="28"/>
        </w:rPr>
        <w:t>сучасних</w:t>
      </w:r>
      <w:proofErr w:type="spellEnd"/>
      <w:r w:rsidR="00E5742A" w:rsidRPr="00856E82">
        <w:rPr>
          <w:rFonts w:ascii="Times New Roman" w:hAnsi="Times New Roman" w:cs="Times New Roman"/>
          <w:color w:val="000000"/>
          <w:sz w:val="28"/>
          <w:szCs w:val="28"/>
        </w:rPr>
        <w:t xml:space="preserve"> держав. </w:t>
      </w:r>
      <w:proofErr w:type="spellStart"/>
      <w:r w:rsidR="00E5742A" w:rsidRPr="00856E82">
        <w:rPr>
          <w:rFonts w:ascii="Times New Roman" w:hAnsi="Times New Roman" w:cs="Times New Roman"/>
          <w:color w:val="000000"/>
          <w:sz w:val="28"/>
          <w:szCs w:val="28"/>
        </w:rPr>
        <w:t>Дослідження</w:t>
      </w:r>
      <w:proofErr w:type="spellEnd"/>
      <w:r w:rsidR="00E5742A" w:rsidRPr="00856E82">
        <w:rPr>
          <w:rFonts w:ascii="Times New Roman" w:hAnsi="Times New Roman" w:cs="Times New Roman"/>
          <w:color w:val="000000"/>
          <w:sz w:val="28"/>
          <w:szCs w:val="28"/>
        </w:rPr>
        <w:t xml:space="preserve"> нелегального </w:t>
      </w:r>
      <w:proofErr w:type="spellStart"/>
      <w:r w:rsidR="00E5742A" w:rsidRPr="00856E82">
        <w:rPr>
          <w:rFonts w:ascii="Times New Roman" w:hAnsi="Times New Roman" w:cs="Times New Roman"/>
          <w:color w:val="000000"/>
          <w:sz w:val="28"/>
          <w:szCs w:val="28"/>
        </w:rPr>
        <w:t>підприємництва</w:t>
      </w:r>
      <w:proofErr w:type="spellEnd"/>
      <w:r w:rsidR="00E5742A" w:rsidRPr="00856E82">
        <w:rPr>
          <w:rFonts w:ascii="Times New Roman" w:hAnsi="Times New Roman" w:cs="Times New Roman"/>
          <w:color w:val="000000"/>
          <w:sz w:val="28"/>
          <w:szCs w:val="28"/>
        </w:rPr>
        <w:t xml:space="preserve"> у </w:t>
      </w:r>
      <w:proofErr w:type="spellStart"/>
      <w:r w:rsidR="00E5742A" w:rsidRPr="00856E82">
        <w:rPr>
          <w:rFonts w:ascii="Times New Roman" w:hAnsi="Times New Roman" w:cs="Times New Roman"/>
          <w:color w:val="000000"/>
          <w:sz w:val="28"/>
          <w:szCs w:val="28"/>
        </w:rPr>
        <w:t>системі</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фінансового</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моніторингу</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має</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важливе</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значення</w:t>
      </w:r>
      <w:proofErr w:type="spellEnd"/>
      <w:r w:rsidR="00E5742A" w:rsidRPr="00856E82">
        <w:rPr>
          <w:rFonts w:ascii="Times New Roman" w:hAnsi="Times New Roman" w:cs="Times New Roman"/>
          <w:color w:val="000000"/>
          <w:sz w:val="28"/>
          <w:szCs w:val="28"/>
        </w:rPr>
        <w:t xml:space="preserve"> для </w:t>
      </w:r>
      <w:proofErr w:type="spellStart"/>
      <w:r w:rsidR="00E5742A" w:rsidRPr="00856E82">
        <w:rPr>
          <w:rFonts w:ascii="Times New Roman" w:hAnsi="Times New Roman" w:cs="Times New Roman"/>
          <w:color w:val="000000"/>
          <w:sz w:val="28"/>
          <w:szCs w:val="28"/>
        </w:rPr>
        <w:t>вирішення</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проблеми</w:t>
      </w:r>
      <w:proofErr w:type="spellEnd"/>
      <w:r w:rsidR="00E5742A" w:rsidRPr="00856E82">
        <w:rPr>
          <w:rFonts w:ascii="Times New Roman" w:hAnsi="Times New Roman" w:cs="Times New Roman"/>
          <w:color w:val="000000"/>
          <w:sz w:val="28"/>
          <w:szCs w:val="28"/>
        </w:rPr>
        <w:t xml:space="preserve">. Система </w:t>
      </w:r>
      <w:proofErr w:type="spellStart"/>
      <w:r w:rsidR="00E5742A" w:rsidRPr="00856E82">
        <w:rPr>
          <w:rFonts w:ascii="Times New Roman" w:hAnsi="Times New Roman" w:cs="Times New Roman"/>
          <w:color w:val="000000"/>
          <w:sz w:val="28"/>
          <w:szCs w:val="28"/>
        </w:rPr>
        <w:t>фінансового</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моніторингу</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надає</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додаткові</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можливості</w:t>
      </w:r>
      <w:proofErr w:type="spellEnd"/>
      <w:r w:rsidR="00E5742A" w:rsidRPr="00856E82">
        <w:rPr>
          <w:rFonts w:ascii="Times New Roman" w:hAnsi="Times New Roman" w:cs="Times New Roman"/>
          <w:color w:val="000000"/>
          <w:sz w:val="28"/>
          <w:szCs w:val="28"/>
        </w:rPr>
        <w:t xml:space="preserve"> для </w:t>
      </w:r>
      <w:proofErr w:type="spellStart"/>
      <w:r w:rsidR="00E5742A" w:rsidRPr="00856E82">
        <w:rPr>
          <w:rFonts w:ascii="Times New Roman" w:hAnsi="Times New Roman" w:cs="Times New Roman"/>
          <w:color w:val="000000"/>
          <w:sz w:val="28"/>
          <w:szCs w:val="28"/>
        </w:rPr>
        <w:t>дослідження</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lastRenderedPageBreak/>
        <w:t>деяких</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аспектів</w:t>
      </w:r>
      <w:proofErr w:type="spellEnd"/>
      <w:r w:rsidR="00E5742A" w:rsidRPr="00856E82">
        <w:rPr>
          <w:rFonts w:ascii="Times New Roman" w:hAnsi="Times New Roman" w:cs="Times New Roman"/>
          <w:color w:val="000000"/>
          <w:sz w:val="28"/>
          <w:szCs w:val="28"/>
        </w:rPr>
        <w:t xml:space="preserve"> нелегального </w:t>
      </w:r>
      <w:proofErr w:type="spellStart"/>
      <w:r w:rsidR="00E5742A" w:rsidRPr="00856E82">
        <w:rPr>
          <w:rFonts w:ascii="Times New Roman" w:hAnsi="Times New Roman" w:cs="Times New Roman"/>
          <w:color w:val="000000"/>
          <w:sz w:val="28"/>
          <w:szCs w:val="28"/>
        </w:rPr>
        <w:t>підприємництва</w:t>
      </w:r>
      <w:proofErr w:type="spellEnd"/>
      <w:r w:rsidR="00E5742A" w:rsidRPr="00856E82">
        <w:rPr>
          <w:rFonts w:ascii="Times New Roman" w:hAnsi="Times New Roman" w:cs="Times New Roman"/>
          <w:color w:val="000000"/>
          <w:sz w:val="28"/>
          <w:szCs w:val="28"/>
        </w:rPr>
        <w:t xml:space="preserve">, таких як </w:t>
      </w:r>
      <w:proofErr w:type="spellStart"/>
      <w:r w:rsidR="00E5742A" w:rsidRPr="00856E82">
        <w:rPr>
          <w:rFonts w:ascii="Times New Roman" w:hAnsi="Times New Roman" w:cs="Times New Roman"/>
          <w:color w:val="000000"/>
          <w:sz w:val="28"/>
          <w:szCs w:val="28"/>
        </w:rPr>
        <w:t>фінансова</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діяльність</w:t>
      </w:r>
      <w:proofErr w:type="spellEnd"/>
      <w:r w:rsidR="00E5742A" w:rsidRPr="00856E82">
        <w:rPr>
          <w:rFonts w:ascii="Times New Roman" w:hAnsi="Times New Roman" w:cs="Times New Roman"/>
          <w:color w:val="000000"/>
          <w:sz w:val="28"/>
          <w:szCs w:val="28"/>
        </w:rPr>
        <w:t xml:space="preserve"> та </w:t>
      </w:r>
      <w:proofErr w:type="spellStart"/>
      <w:r w:rsidR="00E5742A" w:rsidRPr="00856E82">
        <w:rPr>
          <w:rFonts w:ascii="Times New Roman" w:hAnsi="Times New Roman" w:cs="Times New Roman"/>
          <w:color w:val="000000"/>
          <w:sz w:val="28"/>
          <w:szCs w:val="28"/>
        </w:rPr>
        <w:t>правопорушення</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що</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пов'язані</w:t>
      </w:r>
      <w:proofErr w:type="spellEnd"/>
      <w:r w:rsidR="00E5742A" w:rsidRPr="00856E82">
        <w:rPr>
          <w:rFonts w:ascii="Times New Roman" w:hAnsi="Times New Roman" w:cs="Times New Roman"/>
          <w:color w:val="000000"/>
          <w:sz w:val="28"/>
          <w:szCs w:val="28"/>
        </w:rPr>
        <w:t xml:space="preserve"> з ним. </w:t>
      </w:r>
      <w:proofErr w:type="spellStart"/>
      <w:r w:rsidR="00E5742A" w:rsidRPr="00856E82">
        <w:rPr>
          <w:rFonts w:ascii="Times New Roman" w:hAnsi="Times New Roman" w:cs="Times New Roman"/>
          <w:color w:val="000000"/>
          <w:sz w:val="28"/>
          <w:szCs w:val="28"/>
        </w:rPr>
        <w:t>Дослідження</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можуть</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допомогти</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виявити</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найбільш</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поширені</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форми</w:t>
      </w:r>
      <w:proofErr w:type="spellEnd"/>
      <w:r w:rsidR="00E5742A" w:rsidRPr="00856E82">
        <w:rPr>
          <w:rFonts w:ascii="Times New Roman" w:hAnsi="Times New Roman" w:cs="Times New Roman"/>
          <w:color w:val="000000"/>
          <w:sz w:val="28"/>
          <w:szCs w:val="28"/>
        </w:rPr>
        <w:t xml:space="preserve"> нелегального </w:t>
      </w:r>
      <w:proofErr w:type="spellStart"/>
      <w:r w:rsidR="00E5742A" w:rsidRPr="00856E82">
        <w:rPr>
          <w:rFonts w:ascii="Times New Roman" w:hAnsi="Times New Roman" w:cs="Times New Roman"/>
          <w:color w:val="000000"/>
          <w:sz w:val="28"/>
          <w:szCs w:val="28"/>
        </w:rPr>
        <w:t>підприємництва</w:t>
      </w:r>
      <w:proofErr w:type="spellEnd"/>
      <w:r w:rsidR="00E5742A" w:rsidRPr="00856E82">
        <w:rPr>
          <w:rFonts w:ascii="Times New Roman" w:hAnsi="Times New Roman" w:cs="Times New Roman"/>
          <w:color w:val="000000"/>
          <w:sz w:val="28"/>
          <w:szCs w:val="28"/>
        </w:rPr>
        <w:t xml:space="preserve"> та </w:t>
      </w:r>
      <w:proofErr w:type="spellStart"/>
      <w:r w:rsidR="00E5742A" w:rsidRPr="00856E82">
        <w:rPr>
          <w:rFonts w:ascii="Times New Roman" w:hAnsi="Times New Roman" w:cs="Times New Roman"/>
          <w:color w:val="000000"/>
          <w:sz w:val="28"/>
          <w:szCs w:val="28"/>
        </w:rPr>
        <w:t>знайти</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найкращі</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способи</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податкового</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моніторингу</w:t>
      </w:r>
      <w:proofErr w:type="spellEnd"/>
      <w:r w:rsidR="00E5742A" w:rsidRPr="00856E82">
        <w:rPr>
          <w:rFonts w:ascii="Times New Roman" w:hAnsi="Times New Roman" w:cs="Times New Roman"/>
          <w:color w:val="000000"/>
          <w:sz w:val="28"/>
          <w:szCs w:val="28"/>
        </w:rPr>
        <w:t xml:space="preserve"> для </w:t>
      </w:r>
      <w:proofErr w:type="spellStart"/>
      <w:r w:rsidR="00E5742A" w:rsidRPr="00856E82">
        <w:rPr>
          <w:rFonts w:ascii="Times New Roman" w:hAnsi="Times New Roman" w:cs="Times New Roman"/>
          <w:color w:val="000000"/>
          <w:sz w:val="28"/>
          <w:szCs w:val="28"/>
        </w:rPr>
        <w:t>боротьби</w:t>
      </w:r>
      <w:proofErr w:type="spellEnd"/>
      <w:r w:rsidR="00E5742A" w:rsidRPr="00856E82">
        <w:rPr>
          <w:rFonts w:ascii="Times New Roman" w:hAnsi="Times New Roman" w:cs="Times New Roman"/>
          <w:color w:val="000000"/>
          <w:sz w:val="28"/>
          <w:szCs w:val="28"/>
        </w:rPr>
        <w:t xml:space="preserve"> з ним. </w:t>
      </w:r>
      <w:proofErr w:type="spellStart"/>
      <w:r w:rsidR="00E5742A" w:rsidRPr="00856E82">
        <w:rPr>
          <w:rFonts w:ascii="Times New Roman" w:hAnsi="Times New Roman" w:cs="Times New Roman"/>
          <w:color w:val="000000"/>
          <w:sz w:val="28"/>
          <w:szCs w:val="28"/>
        </w:rPr>
        <w:t>Це</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допоможе</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розвинути</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здорову</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податкову</w:t>
      </w:r>
      <w:proofErr w:type="spellEnd"/>
      <w:r w:rsidR="00E5742A" w:rsidRPr="00856E82">
        <w:rPr>
          <w:rFonts w:ascii="Times New Roman" w:hAnsi="Times New Roman" w:cs="Times New Roman"/>
          <w:color w:val="000000"/>
          <w:sz w:val="28"/>
          <w:szCs w:val="28"/>
        </w:rPr>
        <w:t xml:space="preserve"> систему, </w:t>
      </w:r>
      <w:proofErr w:type="spellStart"/>
      <w:r w:rsidR="00E5742A" w:rsidRPr="00856E82">
        <w:rPr>
          <w:rFonts w:ascii="Times New Roman" w:hAnsi="Times New Roman" w:cs="Times New Roman"/>
          <w:color w:val="000000"/>
          <w:sz w:val="28"/>
          <w:szCs w:val="28"/>
        </w:rPr>
        <w:t>що</w:t>
      </w:r>
      <w:proofErr w:type="spellEnd"/>
      <w:r w:rsidR="00E5742A" w:rsidRPr="00856E82">
        <w:rPr>
          <w:rFonts w:ascii="Times New Roman" w:hAnsi="Times New Roman" w:cs="Times New Roman"/>
          <w:color w:val="000000"/>
          <w:sz w:val="28"/>
          <w:szCs w:val="28"/>
        </w:rPr>
        <w:t xml:space="preserve"> дозволить </w:t>
      </w:r>
      <w:proofErr w:type="spellStart"/>
      <w:r w:rsidR="00E5742A" w:rsidRPr="00856E82">
        <w:rPr>
          <w:rFonts w:ascii="Times New Roman" w:hAnsi="Times New Roman" w:cs="Times New Roman"/>
          <w:color w:val="000000"/>
          <w:sz w:val="28"/>
          <w:szCs w:val="28"/>
        </w:rPr>
        <w:t>країні</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залишатися</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конкурентоспроможною</w:t>
      </w:r>
      <w:proofErr w:type="spellEnd"/>
      <w:r w:rsidR="00E5742A" w:rsidRPr="00856E82">
        <w:rPr>
          <w:rFonts w:ascii="Times New Roman" w:hAnsi="Times New Roman" w:cs="Times New Roman"/>
          <w:color w:val="000000"/>
          <w:sz w:val="28"/>
          <w:szCs w:val="28"/>
        </w:rPr>
        <w:t xml:space="preserve"> у </w:t>
      </w:r>
      <w:proofErr w:type="spellStart"/>
      <w:r w:rsidR="00E5742A" w:rsidRPr="00856E82">
        <w:rPr>
          <w:rFonts w:ascii="Times New Roman" w:hAnsi="Times New Roman" w:cs="Times New Roman"/>
          <w:color w:val="000000"/>
          <w:sz w:val="28"/>
          <w:szCs w:val="28"/>
        </w:rPr>
        <w:t>світовій</w:t>
      </w:r>
      <w:proofErr w:type="spellEnd"/>
      <w:r w:rsidR="00E5742A" w:rsidRPr="00856E82">
        <w:rPr>
          <w:rFonts w:ascii="Times New Roman" w:hAnsi="Times New Roman" w:cs="Times New Roman"/>
          <w:color w:val="000000"/>
          <w:sz w:val="28"/>
          <w:szCs w:val="28"/>
        </w:rPr>
        <w:t xml:space="preserve"> </w:t>
      </w:r>
      <w:proofErr w:type="spellStart"/>
      <w:r w:rsidR="00E5742A" w:rsidRPr="00856E82">
        <w:rPr>
          <w:rFonts w:ascii="Times New Roman" w:hAnsi="Times New Roman" w:cs="Times New Roman"/>
          <w:color w:val="000000"/>
          <w:sz w:val="28"/>
          <w:szCs w:val="28"/>
        </w:rPr>
        <w:t>економіці</w:t>
      </w:r>
      <w:proofErr w:type="spellEnd"/>
      <w:r w:rsidR="00E5742A" w:rsidRPr="00856E82">
        <w:rPr>
          <w:rFonts w:ascii="Times New Roman" w:hAnsi="Times New Roman" w:cs="Times New Roman"/>
          <w:color w:val="000000"/>
          <w:sz w:val="28"/>
          <w:szCs w:val="28"/>
        </w:rPr>
        <w:t xml:space="preserve">. </w:t>
      </w:r>
    </w:p>
    <w:p w14:paraId="76AF2BBD" w14:textId="549AC68F" w:rsidR="00E5742A" w:rsidRPr="00856E82" w:rsidRDefault="00E5742A" w:rsidP="00FC1F7B">
      <w:pPr>
        <w:spacing w:line="360" w:lineRule="auto"/>
        <w:rPr>
          <w:rFonts w:ascii="Times New Roman" w:hAnsi="Times New Roman" w:cs="Times New Roman"/>
          <w:sz w:val="28"/>
          <w:szCs w:val="28"/>
          <w:lang w:val="uk-UA"/>
        </w:rPr>
      </w:pPr>
      <w:r w:rsidRPr="00856E82">
        <w:rPr>
          <w:rFonts w:ascii="Times New Roman" w:hAnsi="Times New Roman" w:cs="Times New Roman"/>
          <w:sz w:val="28"/>
          <w:szCs w:val="28"/>
          <w:lang w:val="uk-UA"/>
        </w:rPr>
        <w:t xml:space="preserve">Нелегальне підприємництво стає все більш актуальною проблемою для сучасних фінансових мереж, оскільки це може призвести до порушення правил державної податкової системи і привести до зниження доходів для держави. Тому дослідження нелегального підприємництва в системі фінансового моніторингу є важливим завданням щодо боротьби з порушеннями податкових правил. Для боротьби з нелегальним підприємництвом можна застосувати різні методи дослідження. Одним з найбільш ефективних методів є використання висновків із фінансового моніторингу. Цей метод дозволяє виявляти нелегальні діяльності за допомогою аналізу фінансових даних і дослідження податкових декларацій. Це допомагає виявляти зміни в податкових </w:t>
      </w:r>
      <w:proofErr w:type="spellStart"/>
      <w:r w:rsidRPr="00856E82">
        <w:rPr>
          <w:rFonts w:ascii="Times New Roman" w:hAnsi="Times New Roman" w:cs="Times New Roman"/>
          <w:sz w:val="28"/>
          <w:szCs w:val="28"/>
          <w:lang w:val="uk-UA"/>
        </w:rPr>
        <w:t>платежах</w:t>
      </w:r>
      <w:proofErr w:type="spellEnd"/>
      <w:r w:rsidRPr="00856E82">
        <w:rPr>
          <w:rFonts w:ascii="Times New Roman" w:hAnsi="Times New Roman" w:cs="Times New Roman"/>
          <w:sz w:val="28"/>
          <w:szCs w:val="28"/>
          <w:lang w:val="uk-UA"/>
        </w:rPr>
        <w:t xml:space="preserve"> і призначеннях, а також показує їх зв'язок з рішеннями щодо нелегального підприємництва. Також є методи виявлення нелегальних </w:t>
      </w:r>
      <w:proofErr w:type="spellStart"/>
      <w:r w:rsidRPr="00856E82">
        <w:rPr>
          <w:rFonts w:ascii="Times New Roman" w:hAnsi="Times New Roman" w:cs="Times New Roman"/>
          <w:sz w:val="28"/>
          <w:szCs w:val="28"/>
          <w:lang w:val="uk-UA"/>
        </w:rPr>
        <w:t>діяльностей</w:t>
      </w:r>
      <w:proofErr w:type="spellEnd"/>
      <w:r w:rsidRPr="00856E82">
        <w:rPr>
          <w:rFonts w:ascii="Times New Roman" w:hAnsi="Times New Roman" w:cs="Times New Roman"/>
          <w:sz w:val="28"/>
          <w:szCs w:val="28"/>
          <w:lang w:val="uk-UA"/>
        </w:rPr>
        <w:t>, такі як аналіз процесу перерахування грошей і використання інформації</w:t>
      </w:r>
    </w:p>
    <w:p w14:paraId="3B56C167" w14:textId="73516FE4" w:rsidR="00324391" w:rsidRDefault="00B25014" w:rsidP="00353771">
      <w:pPr>
        <w:spacing w:line="360" w:lineRule="auto"/>
        <w:jc w:val="center"/>
        <w:rPr>
          <w:rFonts w:ascii="Times New Roman" w:hAnsi="Times New Roman"/>
          <w:sz w:val="28"/>
          <w:szCs w:val="28"/>
          <w:lang w:val="uk-UA"/>
        </w:rPr>
      </w:pPr>
      <w:r>
        <w:rPr>
          <w:rFonts w:ascii="Times New Roman" w:hAnsi="Times New Roman"/>
          <w:sz w:val="28"/>
          <w:szCs w:val="28"/>
          <w:lang w:val="uk-UA"/>
        </w:rPr>
        <w:br w:type="page"/>
      </w:r>
    </w:p>
    <w:p w14:paraId="6A9B1904" w14:textId="597FBE79" w:rsidR="00324391" w:rsidRDefault="008E23CB" w:rsidP="008E23CB">
      <w:pPr>
        <w:pStyle w:val="1"/>
        <w:jc w:val="center"/>
        <w:rPr>
          <w:b/>
          <w:bCs/>
          <w:color w:val="auto"/>
          <w:lang w:val="uk-UA"/>
        </w:rPr>
      </w:pPr>
      <w:bookmarkStart w:id="1" w:name="_Toc143641682"/>
      <w:r w:rsidRPr="008E23CB">
        <w:rPr>
          <w:b/>
          <w:bCs/>
          <w:color w:val="auto"/>
          <w:lang w:val="uk-UA"/>
        </w:rPr>
        <w:lastRenderedPageBreak/>
        <w:t>Забруднення легального бізнесу нелегальним.</w:t>
      </w:r>
      <w:bookmarkEnd w:id="1"/>
    </w:p>
    <w:p w14:paraId="50D0BF8D" w14:textId="77777777" w:rsidR="00CA2611" w:rsidRPr="00CA2611" w:rsidRDefault="00CA2611" w:rsidP="00CA2611">
      <w:pPr>
        <w:rPr>
          <w:lang w:val="uk-UA"/>
        </w:rPr>
      </w:pPr>
    </w:p>
    <w:p w14:paraId="3C63B910" w14:textId="77777777" w:rsidR="00CA2611" w:rsidRPr="00CA2611" w:rsidRDefault="00CA2611" w:rsidP="00CA2611">
      <w:pPr>
        <w:spacing w:line="360" w:lineRule="auto"/>
        <w:jc w:val="both"/>
        <w:rPr>
          <w:rFonts w:ascii="Times New Roman" w:hAnsi="Times New Roman" w:cs="Times New Roman"/>
          <w:sz w:val="28"/>
          <w:szCs w:val="28"/>
          <w:lang w:val="uk-UA"/>
        </w:rPr>
      </w:pPr>
      <w:r w:rsidRPr="00CA2611">
        <w:rPr>
          <w:rFonts w:ascii="Times New Roman" w:hAnsi="Times New Roman" w:cs="Times New Roman"/>
          <w:sz w:val="28"/>
          <w:szCs w:val="28"/>
          <w:lang w:val="uk-UA"/>
        </w:rPr>
        <w:t>Нелегальні трансакції можуть поєднуватися (змішуватися) з легальними, особливо у</w:t>
      </w:r>
    </w:p>
    <w:p w14:paraId="6349FB92" w14:textId="0458949D" w:rsidR="00CA2611" w:rsidRPr="00CA2611" w:rsidRDefault="00CA2611" w:rsidP="00CA2611">
      <w:pPr>
        <w:spacing w:line="360" w:lineRule="auto"/>
        <w:jc w:val="both"/>
        <w:rPr>
          <w:rFonts w:ascii="Times New Roman" w:hAnsi="Times New Roman" w:cs="Times New Roman"/>
          <w:sz w:val="28"/>
          <w:szCs w:val="28"/>
          <w:lang w:val="uk-UA"/>
        </w:rPr>
      </w:pPr>
      <w:r w:rsidRPr="00CA2611">
        <w:rPr>
          <w:rFonts w:ascii="Times New Roman" w:hAnsi="Times New Roman" w:cs="Times New Roman"/>
          <w:sz w:val="28"/>
          <w:szCs w:val="28"/>
          <w:lang w:val="uk-UA"/>
        </w:rPr>
        <w:t xml:space="preserve">тих випадках, коли на попередніх етапах </w:t>
      </w:r>
      <w:proofErr w:type="spellStart"/>
      <w:r w:rsidRPr="00CA2611">
        <w:rPr>
          <w:rFonts w:ascii="Times New Roman" w:hAnsi="Times New Roman" w:cs="Times New Roman"/>
          <w:sz w:val="28"/>
          <w:szCs w:val="28"/>
          <w:lang w:val="uk-UA"/>
        </w:rPr>
        <w:t>іллегальної</w:t>
      </w:r>
      <w:proofErr w:type="spellEnd"/>
      <w:r w:rsidRPr="00CA2611">
        <w:rPr>
          <w:rFonts w:ascii="Times New Roman" w:hAnsi="Times New Roman" w:cs="Times New Roman"/>
          <w:sz w:val="28"/>
          <w:szCs w:val="28"/>
          <w:lang w:val="uk-UA"/>
        </w:rPr>
        <w:t xml:space="preserve"> діяльності її</w:t>
      </w:r>
      <w:r w:rsidRPr="00CA2611">
        <w:rPr>
          <w:rFonts w:ascii="Times New Roman" w:hAnsi="Times New Roman" w:cs="Times New Roman"/>
          <w:sz w:val="28"/>
          <w:szCs w:val="28"/>
          <w:lang w:val="uk-UA"/>
        </w:rPr>
        <w:t xml:space="preserve"> </w:t>
      </w:r>
      <w:r w:rsidRPr="00CA2611">
        <w:rPr>
          <w:rFonts w:ascii="Times New Roman" w:hAnsi="Times New Roman" w:cs="Times New Roman"/>
          <w:sz w:val="28"/>
          <w:szCs w:val="28"/>
          <w:lang w:val="uk-UA"/>
        </w:rPr>
        <w:t>суб’єкти змогли відмити значну частину нелегальних доходів та інтегрувати їх у легальні види економічної діяльності реального сектору</w:t>
      </w:r>
      <w:r w:rsidRPr="00CA2611">
        <w:rPr>
          <w:rFonts w:ascii="Times New Roman" w:hAnsi="Times New Roman" w:cs="Times New Roman"/>
          <w:sz w:val="28"/>
          <w:szCs w:val="28"/>
          <w:lang w:val="uk-UA"/>
        </w:rPr>
        <w:t xml:space="preserve"> </w:t>
      </w:r>
      <w:r w:rsidRPr="00CA2611">
        <w:rPr>
          <w:rFonts w:ascii="Times New Roman" w:hAnsi="Times New Roman" w:cs="Times New Roman"/>
          <w:sz w:val="28"/>
          <w:szCs w:val="28"/>
          <w:lang w:val="uk-UA"/>
        </w:rPr>
        <w:t>економіки</w:t>
      </w:r>
      <w:r w:rsidRPr="00CA2611">
        <w:rPr>
          <w:rFonts w:ascii="Times New Roman" w:hAnsi="Times New Roman" w:cs="Times New Roman"/>
          <w:sz w:val="28"/>
          <w:szCs w:val="28"/>
          <w:lang w:val="uk-UA"/>
        </w:rPr>
        <w:t xml:space="preserve">. </w:t>
      </w:r>
      <w:r w:rsidRPr="00CA2611">
        <w:rPr>
          <w:rFonts w:ascii="Times New Roman" w:hAnsi="Times New Roman" w:cs="Times New Roman"/>
          <w:sz w:val="28"/>
          <w:szCs w:val="28"/>
          <w:lang w:val="uk-UA"/>
        </w:rPr>
        <w:t xml:space="preserve">Однією з найпоширеніших альтернатив є змішування легальних та </w:t>
      </w:r>
      <w:proofErr w:type="spellStart"/>
      <w:r w:rsidRPr="00CA2611">
        <w:rPr>
          <w:rFonts w:ascii="Times New Roman" w:hAnsi="Times New Roman" w:cs="Times New Roman"/>
          <w:sz w:val="28"/>
          <w:szCs w:val="28"/>
          <w:lang w:val="uk-UA"/>
        </w:rPr>
        <w:t>іллегальних</w:t>
      </w:r>
      <w:proofErr w:type="spellEnd"/>
      <w:r w:rsidRPr="00CA2611">
        <w:rPr>
          <w:rFonts w:ascii="Times New Roman" w:hAnsi="Times New Roman" w:cs="Times New Roman"/>
          <w:sz w:val="28"/>
          <w:szCs w:val="28"/>
          <w:lang w:val="uk-UA"/>
        </w:rPr>
        <w:t xml:space="preserve"> доходів під прикриттям різних механізмів маскування цієї практики. Одним з найефективніших механізмів прикриття вказаного поєднання (принаймні для України) є фіктивне підприємництво та конвертаційні центри.</w:t>
      </w:r>
    </w:p>
    <w:p w14:paraId="4482464B" w14:textId="6DAC922C" w:rsidR="00D12F5A" w:rsidRDefault="00CA2611" w:rsidP="00CA2611">
      <w:pPr>
        <w:spacing w:line="360" w:lineRule="auto"/>
      </w:pPr>
      <w:r>
        <w:rPr>
          <w:rFonts w:ascii="Times New Roman" w:hAnsi="Times New Roman" w:cs="Times New Roman"/>
          <w:sz w:val="28"/>
          <w:szCs w:val="28"/>
          <w:lang w:val="uk-UA"/>
        </w:rPr>
        <w:t>Д</w:t>
      </w:r>
      <w:proofErr w:type="spellStart"/>
      <w:r w:rsidRPr="00CA2611">
        <w:rPr>
          <w:rFonts w:ascii="Times New Roman" w:hAnsi="Times New Roman" w:cs="Times New Roman"/>
          <w:sz w:val="28"/>
          <w:szCs w:val="28"/>
        </w:rPr>
        <w:t>іяльність</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суб’єктів</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фіктивного</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підприємництва</w:t>
      </w:r>
      <w:proofErr w:type="spellEnd"/>
      <w:r w:rsidRPr="00CA2611">
        <w:rPr>
          <w:rFonts w:ascii="Times New Roman" w:hAnsi="Times New Roman" w:cs="Times New Roman"/>
          <w:sz w:val="28"/>
          <w:szCs w:val="28"/>
        </w:rPr>
        <w:t xml:space="preserve"> – </w:t>
      </w:r>
      <w:proofErr w:type="spellStart"/>
      <w:r w:rsidRPr="00CA2611">
        <w:rPr>
          <w:rFonts w:ascii="Times New Roman" w:hAnsi="Times New Roman" w:cs="Times New Roman"/>
          <w:sz w:val="28"/>
          <w:szCs w:val="28"/>
        </w:rPr>
        <w:t>це</w:t>
      </w:r>
      <w:proofErr w:type="spellEnd"/>
      <w:r w:rsidRPr="00CA2611">
        <w:rPr>
          <w:rFonts w:ascii="Times New Roman" w:hAnsi="Times New Roman" w:cs="Times New Roman"/>
          <w:sz w:val="28"/>
          <w:szCs w:val="28"/>
        </w:rPr>
        <w:t xml:space="preserve"> один з </w:t>
      </w:r>
      <w:proofErr w:type="spellStart"/>
      <w:r w:rsidRPr="00CA2611">
        <w:rPr>
          <w:rFonts w:ascii="Times New Roman" w:hAnsi="Times New Roman" w:cs="Times New Roman"/>
          <w:sz w:val="28"/>
          <w:szCs w:val="28"/>
        </w:rPr>
        <w:t>ключових</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елементів</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механізму</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ухилення</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від</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сплати</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податків</w:t>
      </w:r>
      <w:proofErr w:type="spellEnd"/>
      <w:r w:rsidRPr="00CA2611">
        <w:rPr>
          <w:rFonts w:ascii="Times New Roman" w:hAnsi="Times New Roman" w:cs="Times New Roman"/>
          <w:sz w:val="28"/>
          <w:szCs w:val="28"/>
        </w:rPr>
        <w:t xml:space="preserve"> і </w:t>
      </w:r>
      <w:proofErr w:type="spellStart"/>
      <w:r w:rsidRPr="00CA2611">
        <w:rPr>
          <w:rFonts w:ascii="Times New Roman" w:hAnsi="Times New Roman" w:cs="Times New Roman"/>
          <w:sz w:val="28"/>
          <w:szCs w:val="28"/>
        </w:rPr>
        <w:t>легалізації</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злочинних</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доходів</w:t>
      </w:r>
      <w:proofErr w:type="spellEnd"/>
      <w:r w:rsidRPr="00CA2611">
        <w:rPr>
          <w:rFonts w:ascii="Times New Roman" w:hAnsi="Times New Roman" w:cs="Times New Roman"/>
          <w:sz w:val="28"/>
          <w:szCs w:val="28"/>
        </w:rPr>
        <w:t xml:space="preserve">, суть </w:t>
      </w:r>
      <w:proofErr w:type="spellStart"/>
      <w:r w:rsidRPr="00CA2611">
        <w:rPr>
          <w:rFonts w:ascii="Times New Roman" w:hAnsi="Times New Roman" w:cs="Times New Roman"/>
          <w:sz w:val="28"/>
          <w:szCs w:val="28"/>
        </w:rPr>
        <w:t>якого</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зводиться</w:t>
      </w:r>
      <w:proofErr w:type="spellEnd"/>
      <w:r w:rsidRPr="00CA2611">
        <w:rPr>
          <w:rFonts w:ascii="Times New Roman" w:hAnsi="Times New Roman" w:cs="Times New Roman"/>
          <w:sz w:val="28"/>
          <w:szCs w:val="28"/>
        </w:rPr>
        <w:t xml:space="preserve">, з одного боку, до </w:t>
      </w:r>
      <w:proofErr w:type="spellStart"/>
      <w:r w:rsidRPr="00CA2611">
        <w:rPr>
          <w:rFonts w:ascii="Times New Roman" w:hAnsi="Times New Roman" w:cs="Times New Roman"/>
          <w:sz w:val="28"/>
          <w:szCs w:val="28"/>
        </w:rPr>
        <w:t>утворення</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сприятливих</w:t>
      </w:r>
      <w:proofErr w:type="spellEnd"/>
      <w:r w:rsidRPr="00CA2611">
        <w:rPr>
          <w:rFonts w:ascii="Times New Roman" w:hAnsi="Times New Roman" w:cs="Times New Roman"/>
          <w:sz w:val="28"/>
          <w:szCs w:val="28"/>
        </w:rPr>
        <w:t xml:space="preserve"> умов для </w:t>
      </w:r>
      <w:proofErr w:type="spellStart"/>
      <w:r w:rsidRPr="00CA2611">
        <w:rPr>
          <w:rFonts w:ascii="Times New Roman" w:hAnsi="Times New Roman" w:cs="Times New Roman"/>
          <w:sz w:val="28"/>
          <w:szCs w:val="28"/>
        </w:rPr>
        <w:t>вчинення</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злочинів</w:t>
      </w:r>
      <w:proofErr w:type="spellEnd"/>
      <w:r w:rsidRPr="00CA2611">
        <w:rPr>
          <w:rFonts w:ascii="Times New Roman" w:hAnsi="Times New Roman" w:cs="Times New Roman"/>
          <w:sz w:val="28"/>
          <w:szCs w:val="28"/>
        </w:rPr>
        <w:t xml:space="preserve"> у </w:t>
      </w:r>
      <w:proofErr w:type="spellStart"/>
      <w:r w:rsidRPr="00CA2611">
        <w:rPr>
          <w:rFonts w:ascii="Times New Roman" w:hAnsi="Times New Roman" w:cs="Times New Roman"/>
          <w:sz w:val="28"/>
          <w:szCs w:val="28"/>
        </w:rPr>
        <w:t>сфері</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господарської</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діяльності</w:t>
      </w:r>
      <w:proofErr w:type="spellEnd"/>
      <w:r w:rsidRPr="00CA2611">
        <w:rPr>
          <w:rFonts w:ascii="Times New Roman" w:hAnsi="Times New Roman" w:cs="Times New Roman"/>
          <w:sz w:val="28"/>
          <w:szCs w:val="28"/>
        </w:rPr>
        <w:t xml:space="preserve">, з другого − до </w:t>
      </w:r>
      <w:proofErr w:type="spellStart"/>
      <w:r w:rsidRPr="00CA2611">
        <w:rPr>
          <w:rFonts w:ascii="Times New Roman" w:hAnsi="Times New Roman" w:cs="Times New Roman"/>
          <w:sz w:val="28"/>
          <w:szCs w:val="28"/>
        </w:rPr>
        <w:t>маскування</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злочинної</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діяльності</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зменшення</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стягнень</w:t>
      </w:r>
      <w:proofErr w:type="spellEnd"/>
      <w:r w:rsidRPr="00CA2611">
        <w:rPr>
          <w:rFonts w:ascii="Times New Roman" w:hAnsi="Times New Roman" w:cs="Times New Roman"/>
          <w:sz w:val="28"/>
          <w:szCs w:val="28"/>
        </w:rPr>
        <w:t xml:space="preserve"> з </w:t>
      </w:r>
      <w:proofErr w:type="spellStart"/>
      <w:r w:rsidRPr="00CA2611">
        <w:rPr>
          <w:rFonts w:ascii="Times New Roman" w:hAnsi="Times New Roman" w:cs="Times New Roman"/>
          <w:sz w:val="28"/>
          <w:szCs w:val="28"/>
        </w:rPr>
        <w:t>об’єкту</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податків</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зборів</w:t>
      </w:r>
      <w:proofErr w:type="spellEnd"/>
      <w:r w:rsidRPr="00CA2611">
        <w:rPr>
          <w:rFonts w:ascii="Times New Roman" w:hAnsi="Times New Roman" w:cs="Times New Roman"/>
          <w:sz w:val="28"/>
          <w:szCs w:val="28"/>
        </w:rPr>
        <w:t xml:space="preserve"> та </w:t>
      </w:r>
      <w:proofErr w:type="spellStart"/>
      <w:r w:rsidRPr="00CA2611">
        <w:rPr>
          <w:rFonts w:ascii="Times New Roman" w:hAnsi="Times New Roman" w:cs="Times New Roman"/>
          <w:sz w:val="28"/>
          <w:szCs w:val="28"/>
        </w:rPr>
        <w:t>інших</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обов’язкових</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платежів</w:t>
      </w:r>
      <w:proofErr w:type="spellEnd"/>
      <w:r w:rsidRPr="00CA2611">
        <w:rPr>
          <w:rFonts w:ascii="Times New Roman" w:hAnsi="Times New Roman" w:cs="Times New Roman"/>
          <w:sz w:val="28"/>
          <w:szCs w:val="28"/>
        </w:rPr>
        <w:t xml:space="preserve">, а також до </w:t>
      </w:r>
      <w:proofErr w:type="spellStart"/>
      <w:r w:rsidRPr="00CA2611">
        <w:rPr>
          <w:rFonts w:ascii="Times New Roman" w:hAnsi="Times New Roman" w:cs="Times New Roman"/>
          <w:sz w:val="28"/>
          <w:szCs w:val="28"/>
        </w:rPr>
        <w:t>приховування</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джерел</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походження</w:t>
      </w:r>
      <w:proofErr w:type="spellEnd"/>
      <w:r w:rsidRPr="00CA2611">
        <w:rPr>
          <w:rFonts w:ascii="Times New Roman" w:hAnsi="Times New Roman" w:cs="Times New Roman"/>
          <w:sz w:val="28"/>
          <w:szCs w:val="28"/>
        </w:rPr>
        <w:t xml:space="preserve"> і </w:t>
      </w:r>
      <w:proofErr w:type="spellStart"/>
      <w:r w:rsidRPr="00CA2611">
        <w:rPr>
          <w:rFonts w:ascii="Times New Roman" w:hAnsi="Times New Roman" w:cs="Times New Roman"/>
          <w:sz w:val="28"/>
          <w:szCs w:val="28"/>
        </w:rPr>
        <w:t>місцезнаходження</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доходів</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одержаних</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злочинним</w:t>
      </w:r>
      <w:proofErr w:type="spellEnd"/>
      <w:r w:rsidRPr="00CA2611">
        <w:rPr>
          <w:rFonts w:ascii="Times New Roman" w:hAnsi="Times New Roman" w:cs="Times New Roman"/>
          <w:sz w:val="28"/>
          <w:szCs w:val="28"/>
        </w:rPr>
        <w:t xml:space="preserve"> шляхом з метою </w:t>
      </w:r>
      <w:proofErr w:type="spellStart"/>
      <w:r w:rsidRPr="00CA2611">
        <w:rPr>
          <w:rFonts w:ascii="Times New Roman" w:hAnsi="Times New Roman" w:cs="Times New Roman"/>
          <w:sz w:val="28"/>
          <w:szCs w:val="28"/>
        </w:rPr>
        <w:t>ухилення</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організаторів</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від</w:t>
      </w:r>
      <w:proofErr w:type="spellEnd"/>
      <w:r w:rsidRPr="00CA2611">
        <w:rPr>
          <w:rFonts w:ascii="Times New Roman" w:hAnsi="Times New Roman" w:cs="Times New Roman"/>
          <w:sz w:val="28"/>
          <w:szCs w:val="28"/>
        </w:rPr>
        <w:t xml:space="preserve"> </w:t>
      </w:r>
      <w:proofErr w:type="spellStart"/>
      <w:r w:rsidRPr="00CA2611">
        <w:rPr>
          <w:rFonts w:ascii="Times New Roman" w:hAnsi="Times New Roman" w:cs="Times New Roman"/>
          <w:sz w:val="28"/>
          <w:szCs w:val="28"/>
        </w:rPr>
        <w:t>відповідальності</w:t>
      </w:r>
      <w:proofErr w:type="spellEnd"/>
      <w:r>
        <w:t>.</w:t>
      </w:r>
    </w:p>
    <w:p w14:paraId="600D4966" w14:textId="53333C69" w:rsidR="00631EF0" w:rsidRDefault="00631EF0" w:rsidP="00631EF0">
      <w:pPr>
        <w:spacing w:line="360" w:lineRule="auto"/>
      </w:pPr>
      <w:r w:rsidRPr="00631EF0">
        <w:rPr>
          <w:rFonts w:ascii="Times New Roman" w:hAnsi="Times New Roman" w:cs="Times New Roman"/>
          <w:sz w:val="28"/>
          <w:szCs w:val="28"/>
        </w:rPr>
        <w:t xml:space="preserve">На </w:t>
      </w:r>
      <w:proofErr w:type="spellStart"/>
      <w:r w:rsidRPr="00631EF0">
        <w:rPr>
          <w:rFonts w:ascii="Times New Roman" w:hAnsi="Times New Roman" w:cs="Times New Roman"/>
          <w:sz w:val="28"/>
          <w:szCs w:val="28"/>
        </w:rPr>
        <w:t>теперішній</w:t>
      </w:r>
      <w:proofErr w:type="spellEnd"/>
      <w:r w:rsidRPr="00631EF0">
        <w:rPr>
          <w:rFonts w:ascii="Times New Roman" w:hAnsi="Times New Roman" w:cs="Times New Roman"/>
          <w:sz w:val="28"/>
          <w:szCs w:val="28"/>
        </w:rPr>
        <w:t xml:space="preserve"> момент в </w:t>
      </w:r>
      <w:proofErr w:type="spellStart"/>
      <w:r w:rsidRPr="00631EF0">
        <w:rPr>
          <w:rFonts w:ascii="Times New Roman" w:hAnsi="Times New Roman" w:cs="Times New Roman"/>
          <w:sz w:val="28"/>
          <w:szCs w:val="28"/>
        </w:rPr>
        <w:t>Україні</w:t>
      </w:r>
      <w:proofErr w:type="spellEnd"/>
      <w:r w:rsidRPr="00631EF0">
        <w:rPr>
          <w:rFonts w:ascii="Times New Roman" w:hAnsi="Times New Roman" w:cs="Times New Roman"/>
          <w:sz w:val="28"/>
          <w:szCs w:val="28"/>
        </w:rPr>
        <w:t xml:space="preserve"> не </w:t>
      </w:r>
      <w:proofErr w:type="spellStart"/>
      <w:r w:rsidRPr="00631EF0">
        <w:rPr>
          <w:rFonts w:ascii="Times New Roman" w:hAnsi="Times New Roman" w:cs="Times New Roman"/>
          <w:sz w:val="28"/>
          <w:szCs w:val="28"/>
        </w:rPr>
        <w:t>існує</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єдиного</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визначення</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поняття</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фіктивне</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підприємство</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Різні</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учасники</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фінансово-економічного</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обігу</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ділові</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одиниці</w:t>
      </w:r>
      <w:proofErr w:type="spellEnd"/>
      <w:r w:rsidRPr="00631EF0">
        <w:rPr>
          <w:rFonts w:ascii="Times New Roman" w:hAnsi="Times New Roman" w:cs="Times New Roman"/>
          <w:sz w:val="28"/>
          <w:szCs w:val="28"/>
        </w:rPr>
        <w:t xml:space="preserve"> такого типу </w:t>
      </w:r>
      <w:proofErr w:type="spellStart"/>
      <w:r w:rsidRPr="00631EF0">
        <w:rPr>
          <w:rFonts w:ascii="Times New Roman" w:hAnsi="Times New Roman" w:cs="Times New Roman"/>
          <w:sz w:val="28"/>
          <w:szCs w:val="28"/>
        </w:rPr>
        <w:t>називають</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по-різному</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оскільки</w:t>
      </w:r>
      <w:proofErr w:type="spellEnd"/>
      <w:r w:rsidRPr="00631EF0">
        <w:rPr>
          <w:rFonts w:ascii="Times New Roman" w:hAnsi="Times New Roman" w:cs="Times New Roman"/>
          <w:sz w:val="28"/>
          <w:szCs w:val="28"/>
        </w:rPr>
        <w:t xml:space="preserve"> в </w:t>
      </w:r>
      <w:proofErr w:type="spellStart"/>
      <w:r w:rsidRPr="00631EF0">
        <w:rPr>
          <w:rFonts w:ascii="Times New Roman" w:hAnsi="Times New Roman" w:cs="Times New Roman"/>
          <w:sz w:val="28"/>
          <w:szCs w:val="28"/>
        </w:rPr>
        <w:t>законодавстві</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України</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зміст</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категорії</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фіктивне</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підприємство</w:t>
      </w:r>
      <w:proofErr w:type="spellEnd"/>
      <w:r w:rsidRPr="00631EF0">
        <w:rPr>
          <w:rFonts w:ascii="Times New Roman" w:hAnsi="Times New Roman" w:cs="Times New Roman"/>
          <w:sz w:val="28"/>
          <w:szCs w:val="28"/>
        </w:rPr>
        <w:t xml:space="preserve">» не </w:t>
      </w:r>
      <w:proofErr w:type="spellStart"/>
      <w:r w:rsidRPr="00631EF0">
        <w:rPr>
          <w:rFonts w:ascii="Times New Roman" w:hAnsi="Times New Roman" w:cs="Times New Roman"/>
          <w:sz w:val="28"/>
          <w:szCs w:val="28"/>
        </w:rPr>
        <w:t>визначений</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Діяльність</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пов’язана</w:t>
      </w:r>
      <w:proofErr w:type="spellEnd"/>
      <w:r w:rsidRPr="00631EF0">
        <w:rPr>
          <w:rFonts w:ascii="Times New Roman" w:hAnsi="Times New Roman" w:cs="Times New Roman"/>
          <w:sz w:val="28"/>
          <w:szCs w:val="28"/>
        </w:rPr>
        <w:t xml:space="preserve"> з </w:t>
      </w:r>
      <w:proofErr w:type="spellStart"/>
      <w:r w:rsidRPr="00631EF0">
        <w:rPr>
          <w:rFonts w:ascii="Times New Roman" w:hAnsi="Times New Roman" w:cs="Times New Roman"/>
          <w:sz w:val="28"/>
          <w:szCs w:val="28"/>
        </w:rPr>
        <w:t>укладанням</w:t>
      </w:r>
      <w:proofErr w:type="spellEnd"/>
      <w:r w:rsidRPr="00631EF0">
        <w:rPr>
          <w:rFonts w:ascii="Times New Roman" w:hAnsi="Times New Roman" w:cs="Times New Roman"/>
          <w:sz w:val="28"/>
          <w:szCs w:val="28"/>
        </w:rPr>
        <w:t xml:space="preserve"> і </w:t>
      </w:r>
      <w:proofErr w:type="spellStart"/>
      <w:r w:rsidRPr="00631EF0">
        <w:rPr>
          <w:rFonts w:ascii="Times New Roman" w:hAnsi="Times New Roman" w:cs="Times New Roman"/>
          <w:sz w:val="28"/>
          <w:szCs w:val="28"/>
        </w:rPr>
        <w:t>виконанням</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угод</w:t>
      </w:r>
      <w:proofErr w:type="spellEnd"/>
      <w:r w:rsidRPr="00631EF0">
        <w:rPr>
          <w:rFonts w:ascii="Times New Roman" w:hAnsi="Times New Roman" w:cs="Times New Roman"/>
          <w:sz w:val="28"/>
          <w:szCs w:val="28"/>
        </w:rPr>
        <w:t xml:space="preserve"> за </w:t>
      </w:r>
      <w:proofErr w:type="spellStart"/>
      <w:r w:rsidRPr="00631EF0">
        <w:rPr>
          <w:rFonts w:ascii="Times New Roman" w:hAnsi="Times New Roman" w:cs="Times New Roman"/>
          <w:sz w:val="28"/>
          <w:szCs w:val="28"/>
        </w:rPr>
        <w:t>участю</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фіктивних</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суб’єктів</w:t>
      </w:r>
      <w:proofErr w:type="spellEnd"/>
      <w:r>
        <w:t xml:space="preserve"> </w:t>
      </w:r>
      <w:proofErr w:type="spellStart"/>
      <w:r>
        <w:t>господарювання</w:t>
      </w:r>
      <w:proofErr w:type="spellEnd"/>
      <w:r>
        <w:t xml:space="preserve"> </w:t>
      </w:r>
      <w:proofErr w:type="spellStart"/>
      <w:r>
        <w:t>має</w:t>
      </w:r>
      <w:proofErr w:type="spellEnd"/>
      <w:r>
        <w:t xml:space="preserve"> </w:t>
      </w:r>
      <w:proofErr w:type="spellStart"/>
      <w:r>
        <w:t>очевидні</w:t>
      </w:r>
      <w:proofErr w:type="spellEnd"/>
      <w:r>
        <w:t xml:space="preserve"> </w:t>
      </w:r>
      <w:proofErr w:type="spellStart"/>
      <w:r>
        <w:t>ознаки</w:t>
      </w:r>
      <w:proofErr w:type="spellEnd"/>
      <w:r>
        <w:t xml:space="preserve"> </w:t>
      </w:r>
      <w:proofErr w:type="spellStart"/>
      <w:r>
        <w:t>суспільної</w:t>
      </w:r>
      <w:proofErr w:type="spellEnd"/>
      <w:r>
        <w:t xml:space="preserve"> </w:t>
      </w:r>
      <w:proofErr w:type="spellStart"/>
      <w:r>
        <w:t>небезпеки</w:t>
      </w:r>
      <w:proofErr w:type="spellEnd"/>
      <w:r>
        <w:t xml:space="preserve"> і </w:t>
      </w:r>
      <w:proofErr w:type="spellStart"/>
      <w:r>
        <w:t>загрози</w:t>
      </w:r>
      <w:proofErr w:type="spellEnd"/>
      <w:r>
        <w:t xml:space="preserve"> для </w:t>
      </w:r>
      <w:proofErr w:type="spellStart"/>
      <w:r>
        <w:t>фінансової</w:t>
      </w:r>
      <w:proofErr w:type="spellEnd"/>
      <w:r>
        <w:t xml:space="preserve"> </w:t>
      </w:r>
      <w:proofErr w:type="spellStart"/>
      <w:r>
        <w:t>системи</w:t>
      </w:r>
      <w:proofErr w:type="spellEnd"/>
      <w:r>
        <w:t>.</w:t>
      </w:r>
    </w:p>
    <w:p w14:paraId="5AFD7972" w14:textId="1A08A176" w:rsidR="00631EF0" w:rsidRDefault="00631EF0" w:rsidP="00631EF0">
      <w:pPr>
        <w:spacing w:line="360" w:lineRule="auto"/>
        <w:rPr>
          <w:rFonts w:ascii="Times New Roman" w:hAnsi="Times New Roman" w:cs="Times New Roman"/>
          <w:sz w:val="28"/>
          <w:szCs w:val="28"/>
        </w:rPr>
      </w:pPr>
      <w:proofErr w:type="spellStart"/>
      <w:r w:rsidRPr="00631EF0">
        <w:rPr>
          <w:rFonts w:ascii="Times New Roman" w:hAnsi="Times New Roman" w:cs="Times New Roman"/>
          <w:sz w:val="28"/>
          <w:szCs w:val="28"/>
        </w:rPr>
        <w:t>Найбільш</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рентабельним</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різновидом</w:t>
      </w:r>
      <w:proofErr w:type="spellEnd"/>
      <w:r w:rsidRPr="00631EF0">
        <w:rPr>
          <w:rFonts w:ascii="Times New Roman" w:hAnsi="Times New Roman" w:cs="Times New Roman"/>
          <w:sz w:val="28"/>
          <w:szCs w:val="28"/>
        </w:rPr>
        <w:t xml:space="preserve"> нелегального </w:t>
      </w:r>
      <w:proofErr w:type="spellStart"/>
      <w:r w:rsidRPr="00631EF0">
        <w:rPr>
          <w:rFonts w:ascii="Times New Roman" w:hAnsi="Times New Roman" w:cs="Times New Roman"/>
          <w:sz w:val="28"/>
          <w:szCs w:val="28"/>
        </w:rPr>
        <w:t>бізнесу</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що</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здійснюється</w:t>
      </w:r>
      <w:proofErr w:type="spellEnd"/>
      <w:r w:rsidRPr="00631EF0">
        <w:rPr>
          <w:rFonts w:ascii="Times New Roman" w:hAnsi="Times New Roman" w:cs="Times New Roman"/>
          <w:sz w:val="28"/>
          <w:szCs w:val="28"/>
        </w:rPr>
        <w:t xml:space="preserve"> шляхом </w:t>
      </w:r>
      <w:proofErr w:type="spellStart"/>
      <w:r w:rsidRPr="00631EF0">
        <w:rPr>
          <w:rFonts w:ascii="Times New Roman" w:hAnsi="Times New Roman" w:cs="Times New Roman"/>
          <w:sz w:val="28"/>
          <w:szCs w:val="28"/>
        </w:rPr>
        <w:t>використання</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фіктивних</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підприємств</w:t>
      </w:r>
      <w:proofErr w:type="spellEnd"/>
      <w:r w:rsidRPr="00631EF0">
        <w:rPr>
          <w:rFonts w:ascii="Times New Roman" w:hAnsi="Times New Roman" w:cs="Times New Roman"/>
          <w:sz w:val="28"/>
          <w:szCs w:val="28"/>
        </w:rPr>
        <w:t xml:space="preserve">, є </w:t>
      </w:r>
      <w:proofErr w:type="spellStart"/>
      <w:r w:rsidRPr="00631EF0">
        <w:rPr>
          <w:rFonts w:ascii="Times New Roman" w:hAnsi="Times New Roman" w:cs="Times New Roman"/>
          <w:sz w:val="28"/>
          <w:szCs w:val="28"/>
        </w:rPr>
        <w:t>операції</w:t>
      </w:r>
      <w:proofErr w:type="spellEnd"/>
      <w:r w:rsidRPr="00631EF0">
        <w:rPr>
          <w:rFonts w:ascii="Times New Roman" w:hAnsi="Times New Roman" w:cs="Times New Roman"/>
          <w:sz w:val="28"/>
          <w:szCs w:val="28"/>
        </w:rPr>
        <w:t xml:space="preserve"> з </w:t>
      </w:r>
      <w:proofErr w:type="spellStart"/>
      <w:r w:rsidRPr="00631EF0">
        <w:rPr>
          <w:rFonts w:ascii="Times New Roman" w:hAnsi="Times New Roman" w:cs="Times New Roman"/>
          <w:sz w:val="28"/>
          <w:szCs w:val="28"/>
        </w:rPr>
        <w:t>конвертації</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безготівкових</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грошових</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коштів</w:t>
      </w:r>
      <w:proofErr w:type="spellEnd"/>
      <w:r w:rsidRPr="00631EF0">
        <w:rPr>
          <w:rFonts w:ascii="Times New Roman" w:hAnsi="Times New Roman" w:cs="Times New Roman"/>
          <w:sz w:val="28"/>
          <w:szCs w:val="28"/>
        </w:rPr>
        <w:t xml:space="preserve"> у </w:t>
      </w:r>
      <w:proofErr w:type="spellStart"/>
      <w:r w:rsidRPr="00631EF0">
        <w:rPr>
          <w:rFonts w:ascii="Times New Roman" w:hAnsi="Times New Roman" w:cs="Times New Roman"/>
          <w:sz w:val="28"/>
          <w:szCs w:val="28"/>
        </w:rPr>
        <w:t>готівку</w:t>
      </w:r>
      <w:proofErr w:type="spellEnd"/>
      <w:r w:rsidRPr="00631EF0">
        <w:rPr>
          <w:rFonts w:ascii="Times New Roman" w:hAnsi="Times New Roman" w:cs="Times New Roman"/>
          <w:sz w:val="28"/>
          <w:szCs w:val="28"/>
        </w:rPr>
        <w:t xml:space="preserve"> та </w:t>
      </w:r>
      <w:proofErr w:type="spellStart"/>
      <w:r w:rsidRPr="00631EF0">
        <w:rPr>
          <w:rFonts w:ascii="Times New Roman" w:hAnsi="Times New Roman" w:cs="Times New Roman"/>
          <w:sz w:val="28"/>
          <w:szCs w:val="28"/>
        </w:rPr>
        <w:t>навпаки</w:t>
      </w:r>
      <w:proofErr w:type="spellEnd"/>
      <w:r w:rsidRPr="00631EF0">
        <w:rPr>
          <w:rFonts w:ascii="Times New Roman" w:hAnsi="Times New Roman" w:cs="Times New Roman"/>
          <w:sz w:val="28"/>
          <w:szCs w:val="28"/>
        </w:rPr>
        <w:t xml:space="preserve">, </w:t>
      </w:r>
      <w:proofErr w:type="spellStart"/>
      <w:r w:rsidRPr="00631EF0">
        <w:rPr>
          <w:rFonts w:ascii="Times New Roman" w:hAnsi="Times New Roman" w:cs="Times New Roman"/>
          <w:sz w:val="28"/>
          <w:szCs w:val="28"/>
        </w:rPr>
        <w:t>які</w:t>
      </w:r>
      <w:proofErr w:type="spellEnd"/>
      <w:r w:rsidRPr="00631EF0">
        <w:rPr>
          <w:rFonts w:ascii="Times New Roman" w:hAnsi="Times New Roman" w:cs="Times New Roman"/>
          <w:sz w:val="28"/>
          <w:szCs w:val="28"/>
        </w:rPr>
        <w:t xml:space="preserve"> проводиться через </w:t>
      </w:r>
      <w:proofErr w:type="spellStart"/>
      <w:r w:rsidRPr="00631EF0">
        <w:rPr>
          <w:rFonts w:ascii="Times New Roman" w:hAnsi="Times New Roman" w:cs="Times New Roman"/>
          <w:sz w:val="28"/>
          <w:szCs w:val="28"/>
        </w:rPr>
        <w:t>банківську</w:t>
      </w:r>
      <w:proofErr w:type="spellEnd"/>
      <w:r w:rsidRPr="00631EF0">
        <w:rPr>
          <w:rFonts w:ascii="Times New Roman" w:hAnsi="Times New Roman" w:cs="Times New Roman"/>
          <w:sz w:val="28"/>
          <w:szCs w:val="28"/>
        </w:rPr>
        <w:t xml:space="preserve"> систему </w:t>
      </w:r>
      <w:proofErr w:type="spellStart"/>
      <w:r w:rsidRPr="00631EF0">
        <w:rPr>
          <w:rFonts w:ascii="Times New Roman" w:hAnsi="Times New Roman" w:cs="Times New Roman"/>
          <w:sz w:val="28"/>
          <w:szCs w:val="28"/>
        </w:rPr>
        <w:t>України</w:t>
      </w:r>
      <w:proofErr w:type="spellEnd"/>
      <w:r w:rsidRPr="00631EF0">
        <w:rPr>
          <w:rFonts w:ascii="Times New Roman" w:hAnsi="Times New Roman" w:cs="Times New Roman"/>
          <w:sz w:val="28"/>
          <w:szCs w:val="28"/>
        </w:rPr>
        <w:t>.</w:t>
      </w:r>
    </w:p>
    <w:p w14:paraId="64F7AFCE"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Проведений нами аналіз спеціальної літератури дав змогу виокремити перелік основних ознак ризику, які характеризують суб’єкта</w:t>
      </w:r>
    </w:p>
    <w:p w14:paraId="0D204F80" w14:textId="7C4B255D"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lastRenderedPageBreak/>
        <w:t xml:space="preserve">фіктивного підприємництва </w:t>
      </w:r>
    </w:p>
    <w:p w14:paraId="2B9696ED"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1) здійснення видів діяльності щодо яких є заборона;</w:t>
      </w:r>
    </w:p>
    <w:p w14:paraId="4B28C921"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2) прикриття незаконної діяльності;</w:t>
      </w:r>
    </w:p>
    <w:p w14:paraId="76B8D851"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3) ведення офіційної діяльності у мінімальному обсязі, що дає</w:t>
      </w:r>
    </w:p>
    <w:p w14:paraId="2C4F99C2"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змогу імітувати активну підприємницьку діяльність;</w:t>
      </w:r>
    </w:p>
    <w:p w14:paraId="04CA648C"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4) неподання у встановлений термін звітності у податкові органи;</w:t>
      </w:r>
    </w:p>
    <w:p w14:paraId="638003C2"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 xml:space="preserve">5) відсутність суб’єкта підприємництва за юридичною </w:t>
      </w:r>
      <w:proofErr w:type="spellStart"/>
      <w:r w:rsidRPr="00631EF0">
        <w:rPr>
          <w:rFonts w:ascii="Times New Roman" w:hAnsi="Times New Roman" w:cs="Times New Roman"/>
          <w:sz w:val="28"/>
          <w:szCs w:val="28"/>
          <w:lang w:val="uk-UA"/>
        </w:rPr>
        <w:t>адресою</w:t>
      </w:r>
      <w:proofErr w:type="spellEnd"/>
      <w:r w:rsidRPr="00631EF0">
        <w:rPr>
          <w:rFonts w:ascii="Times New Roman" w:hAnsi="Times New Roman" w:cs="Times New Roman"/>
          <w:sz w:val="28"/>
          <w:szCs w:val="28"/>
          <w:lang w:val="uk-UA"/>
        </w:rPr>
        <w:t>;</w:t>
      </w:r>
    </w:p>
    <w:p w14:paraId="411D0C75"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6) державна реєстрація відбувається в одній області, відкриття</w:t>
      </w:r>
    </w:p>
    <w:p w14:paraId="1273BC53"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рахунків у банківських установах – в іншій, діяльність здійснюється на ще іншій території;</w:t>
      </w:r>
    </w:p>
    <w:p w14:paraId="7D0C6B21"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7) неможливість визначення фізичного місцезнаходження співробітників суб’єкта підприємництва і його адміністрації (директора, довірених осіб, головного бухгалтера);</w:t>
      </w:r>
    </w:p>
    <w:p w14:paraId="54861485" w14:textId="6076CCEB" w:rsid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8) постійне подання до податкових органів відомостей про призупинення діяльності і відсутність об’єктів оподаткування;</w:t>
      </w:r>
    </w:p>
    <w:p w14:paraId="6FE5461A"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9) відсутність відомостей про здійснення компанією реальної</w:t>
      </w:r>
    </w:p>
    <w:p w14:paraId="49BF51B3"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діяльності як суб’єкта господарювання (у країні реєстрації);</w:t>
      </w:r>
    </w:p>
    <w:p w14:paraId="4BAE1C6A"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10) поєднання в одній особі функцій засновника, директора і головного бухгалтера суб’єкта підприємницької діяльності;</w:t>
      </w:r>
    </w:p>
    <w:p w14:paraId="7184E6EC"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11) необхідні для здійснення статутної діяльності (у розрізі основних класифікаторів видів економічної діяльності) виробничі, складські та офісні приміщення, а також засоби виробництва (як власні, так і орендовані) відсутні;</w:t>
      </w:r>
    </w:p>
    <w:p w14:paraId="129BD277"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 xml:space="preserve">12) на поточний рахунок підприємства у банку </w:t>
      </w:r>
      <w:proofErr w:type="spellStart"/>
      <w:r w:rsidRPr="00631EF0">
        <w:rPr>
          <w:rFonts w:ascii="Times New Roman" w:hAnsi="Times New Roman" w:cs="Times New Roman"/>
          <w:sz w:val="28"/>
          <w:szCs w:val="28"/>
          <w:lang w:val="uk-UA"/>
        </w:rPr>
        <w:t>інтенсивно</w:t>
      </w:r>
      <w:proofErr w:type="spellEnd"/>
      <w:r w:rsidRPr="00631EF0">
        <w:rPr>
          <w:rFonts w:ascii="Times New Roman" w:hAnsi="Times New Roman" w:cs="Times New Roman"/>
          <w:sz w:val="28"/>
          <w:szCs w:val="28"/>
          <w:lang w:val="uk-UA"/>
        </w:rPr>
        <w:t xml:space="preserve"> надходять значні суми грошових коштів відразу після його відкриття;</w:t>
      </w:r>
    </w:p>
    <w:p w14:paraId="7EE5D3E7"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lastRenderedPageBreak/>
        <w:t xml:space="preserve">13) перед закінченням поточного або на початку наступного банківського дня, сума коштів на поточному рахунку підприємства </w:t>
      </w:r>
      <w:proofErr w:type="spellStart"/>
      <w:r w:rsidRPr="00631EF0">
        <w:rPr>
          <w:rFonts w:ascii="Times New Roman" w:hAnsi="Times New Roman" w:cs="Times New Roman"/>
          <w:sz w:val="28"/>
          <w:szCs w:val="28"/>
          <w:lang w:val="uk-UA"/>
        </w:rPr>
        <w:t>обнульовується</w:t>
      </w:r>
      <w:proofErr w:type="spellEnd"/>
      <w:r w:rsidRPr="00631EF0">
        <w:rPr>
          <w:rFonts w:ascii="Times New Roman" w:hAnsi="Times New Roman" w:cs="Times New Roman"/>
          <w:sz w:val="28"/>
          <w:szCs w:val="28"/>
          <w:lang w:val="uk-UA"/>
        </w:rPr>
        <w:t xml:space="preserve"> (перераховується третім особам);</w:t>
      </w:r>
    </w:p>
    <w:p w14:paraId="51FF395B"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14) усі або переважна більшість грошових коштів, що надходять</w:t>
      </w:r>
    </w:p>
    <w:p w14:paraId="47483C63"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на поточний рахунок підприємства, знімаються готівкою;</w:t>
      </w:r>
    </w:p>
    <w:p w14:paraId="3941841F"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 xml:space="preserve">15) у міру зменшення інтенсивності руху грошових коштів на поточному рахунку підприємства (припинення активної діяльності), юридична справа підприємства </w:t>
      </w:r>
      <w:proofErr w:type="spellStart"/>
      <w:r w:rsidRPr="00631EF0">
        <w:rPr>
          <w:rFonts w:ascii="Times New Roman" w:hAnsi="Times New Roman" w:cs="Times New Roman"/>
          <w:sz w:val="28"/>
          <w:szCs w:val="28"/>
          <w:lang w:val="uk-UA"/>
        </w:rPr>
        <w:t>витребовується</w:t>
      </w:r>
      <w:proofErr w:type="spellEnd"/>
      <w:r w:rsidRPr="00631EF0">
        <w:rPr>
          <w:rFonts w:ascii="Times New Roman" w:hAnsi="Times New Roman" w:cs="Times New Roman"/>
          <w:sz w:val="28"/>
          <w:szCs w:val="28"/>
          <w:lang w:val="uk-UA"/>
        </w:rPr>
        <w:t xml:space="preserve"> з банку</w:t>
      </w:r>
    </w:p>
    <w:p w14:paraId="21767128"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під приводом переходу до іншої банківської установи, або ж</w:t>
      </w:r>
    </w:p>
    <w:p w14:paraId="57DFC17A"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зникає;</w:t>
      </w:r>
    </w:p>
    <w:p w14:paraId="3E0E5D22"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16) домінування безтоварних угод на виконання робіт і надання</w:t>
      </w:r>
    </w:p>
    <w:p w14:paraId="4817A5D6"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 xml:space="preserve">послуг (в тому числі маркетингових послуг, розробки і реалізації програмних продуктів, проведення інших </w:t>
      </w:r>
      <w:proofErr w:type="spellStart"/>
      <w:r w:rsidRPr="00631EF0">
        <w:rPr>
          <w:rFonts w:ascii="Times New Roman" w:hAnsi="Times New Roman" w:cs="Times New Roman"/>
          <w:sz w:val="28"/>
          <w:szCs w:val="28"/>
          <w:lang w:val="uk-UA"/>
        </w:rPr>
        <w:t>консалтингово</w:t>
      </w:r>
      <w:proofErr w:type="spellEnd"/>
      <w:r w:rsidRPr="00631EF0">
        <w:rPr>
          <w:rFonts w:ascii="Times New Roman" w:hAnsi="Times New Roman" w:cs="Times New Roman"/>
          <w:sz w:val="28"/>
          <w:szCs w:val="28"/>
          <w:lang w:val="uk-UA"/>
        </w:rPr>
        <w:t>-інформаційних операцій) над товарними з додатковими</w:t>
      </w:r>
    </w:p>
    <w:p w14:paraId="4E41DD54"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ознаками фіктивності;</w:t>
      </w:r>
    </w:p>
    <w:p w14:paraId="4FD4D082"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17) очевидна невідповідність обороту за рахунками суб’єкта господарювання сумам сплати податкових платежів;</w:t>
      </w:r>
    </w:p>
    <w:p w14:paraId="324FE1C5"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18) обсяги відшкодування ПДВ за експортними операціями (поява</w:t>
      </w:r>
    </w:p>
    <w:p w14:paraId="3D95148A"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значних сум податкового кредиту з ПДВ);</w:t>
      </w:r>
    </w:p>
    <w:p w14:paraId="1B41C109"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19) невідповідність чисельності та складу трудового колективу</w:t>
      </w:r>
    </w:p>
    <w:p w14:paraId="44973403"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(директор, головний бухгалтер і два – три додаткових працівника) спектру наданих за укладеними договорами послуг та</w:t>
      </w:r>
    </w:p>
    <w:p w14:paraId="77B32456"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виконаних робіт, які передбачають наявність значної кількості</w:t>
      </w:r>
    </w:p>
    <w:p w14:paraId="2E8601DC"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працівників зі спеціальною освітою;</w:t>
      </w:r>
    </w:p>
    <w:p w14:paraId="66023042"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20) обіймання керівних посад на підприємстві психічно хворими,</w:t>
      </w:r>
    </w:p>
    <w:p w14:paraId="7D023DEC"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lastRenderedPageBreak/>
        <w:t>матеріально залежними, раніше судимими особами тощо;</w:t>
      </w:r>
    </w:p>
    <w:p w14:paraId="5A0E80CB"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109</w:t>
      </w:r>
    </w:p>
    <w:p w14:paraId="796FC189"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21) невідповідність обсягів споживання енергоносіїв та сплачених</w:t>
      </w:r>
    </w:p>
    <w:p w14:paraId="4F60A426"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 xml:space="preserve">коштів </w:t>
      </w:r>
      <w:proofErr w:type="spellStart"/>
      <w:r w:rsidRPr="00631EF0">
        <w:rPr>
          <w:rFonts w:ascii="Times New Roman" w:hAnsi="Times New Roman" w:cs="Times New Roman"/>
          <w:sz w:val="28"/>
          <w:szCs w:val="28"/>
          <w:lang w:val="uk-UA"/>
        </w:rPr>
        <w:t>електро</w:t>
      </w:r>
      <w:proofErr w:type="spellEnd"/>
      <w:r w:rsidRPr="00631EF0">
        <w:rPr>
          <w:rFonts w:ascii="Times New Roman" w:hAnsi="Times New Roman" w:cs="Times New Roman"/>
          <w:sz w:val="28"/>
          <w:szCs w:val="28"/>
          <w:lang w:val="uk-UA"/>
        </w:rPr>
        <w:t>-, тепло- та газопостачальним організаціям до</w:t>
      </w:r>
    </w:p>
    <w:p w14:paraId="4986178D"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задекларованого обсягу виробництва товарів;</w:t>
      </w:r>
    </w:p>
    <w:p w14:paraId="38425C95"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22) невідповідність інформації, отриманої від організацій, які</w:t>
      </w:r>
    </w:p>
    <w:p w14:paraId="64E68A3B"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здійснюють перевезення вантажів (залізничним, автомобільним, водним транспортом) про обсяги перевезеного вантажу,</w:t>
      </w:r>
    </w:p>
    <w:p w14:paraId="7B51EBEC"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адреси суб’єктів підприємництва і сум сплачених за перевезення, порівняно з тією, якою оперує суб’єкт підприємницької</w:t>
      </w:r>
    </w:p>
    <w:p w14:paraId="7E826F37" w14:textId="10D4AB8E" w:rsid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діяльності</w:t>
      </w:r>
    </w:p>
    <w:p w14:paraId="539CFE8C" w14:textId="0C1FC45E" w:rsid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 xml:space="preserve">Узагальнення практики, напрацьованої правоохоронними, </w:t>
      </w:r>
      <w:proofErr w:type="spellStart"/>
      <w:r w:rsidRPr="00631EF0">
        <w:rPr>
          <w:rFonts w:ascii="Times New Roman" w:hAnsi="Times New Roman" w:cs="Times New Roman"/>
          <w:sz w:val="28"/>
          <w:szCs w:val="28"/>
          <w:lang w:val="uk-UA"/>
        </w:rPr>
        <w:t>регуляторно</w:t>
      </w:r>
      <w:proofErr w:type="spellEnd"/>
      <w:r w:rsidRPr="00631EF0">
        <w:rPr>
          <w:rFonts w:ascii="Times New Roman" w:hAnsi="Times New Roman" w:cs="Times New Roman"/>
          <w:sz w:val="28"/>
          <w:szCs w:val="28"/>
          <w:lang w:val="uk-UA"/>
        </w:rPr>
        <w:t>-наглядовими органами та ДСФМ України, дає змогу виокремити чотири групи фіктивних фірм</w:t>
      </w:r>
    </w:p>
    <w:p w14:paraId="7C573011"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1. «Чорна» фіктивна фірма (їх ще називають «одноденки» або</w:t>
      </w:r>
    </w:p>
    <w:p w14:paraId="37DC0033"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«квартальні», і створюють для проведення разових операцій).</w:t>
      </w:r>
    </w:p>
    <w:p w14:paraId="0E008078"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Здебільшого, така фірма зареєстрована на загублений чи викрадений паспорт, паспорт померлої особи, особи без певного місця проживання або найманої підставної особи; розрахована на мінімальний</w:t>
      </w:r>
    </w:p>
    <w:p w14:paraId="444D2A33"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термін діяльності, не веде бухгалтерську документацію і податковий</w:t>
      </w:r>
    </w:p>
    <w:p w14:paraId="30163524" w14:textId="5F58BF9E" w:rsid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облік</w:t>
      </w:r>
    </w:p>
    <w:p w14:paraId="163DA085"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2. «Сіра» фіктивна фірма створюється для проведення неодноразових операцій. Цей різновид фіктивних фірм порівняно з «чорними»</w:t>
      </w:r>
    </w:p>
    <w:p w14:paraId="5543DC2A"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на вищому рівні легалізує свою діяльність – регулярно подає звітність</w:t>
      </w:r>
    </w:p>
    <w:p w14:paraId="27622CE6"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у податкову інспекцію; веде бухгалтерський і податковий облік; дає</w:t>
      </w:r>
    </w:p>
    <w:p w14:paraId="7C612DC5"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lastRenderedPageBreak/>
        <w:t>звичайні гарантії безпеки здійсненню протиправних діянь; отримує</w:t>
      </w:r>
    </w:p>
    <w:p w14:paraId="3725E3F1"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оплату за послуги у межах 5–7% від загальної суми угоди; використовується більшістю легальних суб’єктів підприємницької діяльності для</w:t>
      </w:r>
    </w:p>
    <w:p w14:paraId="45EAD9C6" w14:textId="43A65451" w:rsid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конвертації коштів як у готівку, так і в безготівкову форму.</w:t>
      </w:r>
    </w:p>
    <w:p w14:paraId="74556E5E"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3. «Світла» або «біла» фіктивна фірма. Надає підвищені гарантії</w:t>
      </w:r>
    </w:p>
    <w:p w14:paraId="0C780BE8"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безпеки. Отримує оплату за послуги до 10–12% від загальної суми</w:t>
      </w:r>
    </w:p>
    <w:p w14:paraId="746D6B37"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угоди. Використовується керівниками державних підприємств, іноземних представництв. Через цю групу фіктивних фірм переводять грошові у готівку кошти респектабельні клієнти. Значно вища вартість</w:t>
      </w:r>
    </w:p>
    <w:p w14:paraId="24B71611"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послуг «світлих» фіктивних фірм пояснюється наявністю надійного</w:t>
      </w:r>
    </w:p>
    <w:p w14:paraId="3BE51B70" w14:textId="1ED65209" w:rsid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прикриття клієнта від перевірок правоохоронних органів.</w:t>
      </w:r>
    </w:p>
    <w:p w14:paraId="4E97EA79"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4. «Буферне» підприємство – реальне підприємство, яке пройшло</w:t>
      </w:r>
    </w:p>
    <w:p w14:paraId="350AFD59"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всі види реєстрації. Воно має приміщення, штат працівників, керівники цього підприємства регулярно подають податкову звітність, ведуть</w:t>
      </w:r>
    </w:p>
    <w:p w14:paraId="01A60D90" w14:textId="77777777"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бухгалтерський облік, сплачують нараховані податки і збори від обсягу</w:t>
      </w:r>
    </w:p>
    <w:p w14:paraId="7225957E" w14:textId="2AEC61A6" w:rsidR="00631EF0" w:rsidRPr="00631EF0" w:rsidRDefault="00631EF0"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t>підприємницької діяльності, що здійснюється. Проте такі СПД не несуть значних податкових навантажень, оскільки документально оформляється отримання незначних доходів – зазвичай за здійснення посередницьких послуг</w:t>
      </w:r>
    </w:p>
    <w:p w14:paraId="670F188D" w14:textId="738AFB5D" w:rsidR="00D12F5A" w:rsidRPr="00631EF0" w:rsidRDefault="00D12F5A" w:rsidP="00631EF0">
      <w:pPr>
        <w:spacing w:line="360" w:lineRule="auto"/>
        <w:jc w:val="both"/>
        <w:rPr>
          <w:rFonts w:ascii="Times New Roman" w:hAnsi="Times New Roman" w:cs="Times New Roman"/>
          <w:sz w:val="28"/>
          <w:szCs w:val="28"/>
          <w:lang w:val="ru-RU"/>
        </w:rPr>
      </w:pPr>
      <w:proofErr w:type="spellStart"/>
      <w:r w:rsidRPr="00631EF0">
        <w:rPr>
          <w:rFonts w:ascii="Times New Roman" w:hAnsi="Times New Roman" w:cs="Times New Roman"/>
          <w:sz w:val="28"/>
          <w:szCs w:val="28"/>
          <w:lang w:val="ru-RU"/>
        </w:rPr>
        <w:t>Функціонування</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суб’єктів</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фіктивного</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підприємництва</w:t>
      </w:r>
      <w:proofErr w:type="spellEnd"/>
      <w:r w:rsidRPr="00631EF0">
        <w:rPr>
          <w:rFonts w:ascii="Times New Roman" w:hAnsi="Times New Roman" w:cs="Times New Roman"/>
          <w:sz w:val="28"/>
          <w:szCs w:val="28"/>
          <w:lang w:val="ru-RU"/>
        </w:rPr>
        <w:t>, основною</w:t>
      </w:r>
      <w:r w:rsidR="00CA2611" w:rsidRPr="00631EF0">
        <w:rPr>
          <w:rFonts w:ascii="Times New Roman" w:hAnsi="Times New Roman" w:cs="Times New Roman"/>
          <w:sz w:val="28"/>
          <w:szCs w:val="28"/>
          <w:lang w:val="ru-RU"/>
        </w:rPr>
        <w:t xml:space="preserve"> </w:t>
      </w:r>
      <w:r w:rsidRPr="00631EF0">
        <w:rPr>
          <w:rFonts w:ascii="Times New Roman" w:hAnsi="Times New Roman" w:cs="Times New Roman"/>
          <w:sz w:val="28"/>
          <w:szCs w:val="28"/>
          <w:lang w:val="ru-RU"/>
        </w:rPr>
        <w:t xml:space="preserve">метою </w:t>
      </w:r>
      <w:proofErr w:type="spellStart"/>
      <w:r w:rsidRPr="00631EF0">
        <w:rPr>
          <w:rFonts w:ascii="Times New Roman" w:hAnsi="Times New Roman" w:cs="Times New Roman"/>
          <w:sz w:val="28"/>
          <w:szCs w:val="28"/>
          <w:lang w:val="ru-RU"/>
        </w:rPr>
        <w:t>створення</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яких</w:t>
      </w:r>
      <w:proofErr w:type="spellEnd"/>
      <w:r w:rsidRPr="00631EF0">
        <w:rPr>
          <w:rFonts w:ascii="Times New Roman" w:hAnsi="Times New Roman" w:cs="Times New Roman"/>
          <w:sz w:val="28"/>
          <w:szCs w:val="28"/>
          <w:lang w:val="ru-RU"/>
        </w:rPr>
        <w:t xml:space="preserve"> є </w:t>
      </w:r>
      <w:proofErr w:type="spellStart"/>
      <w:r w:rsidRPr="00631EF0">
        <w:rPr>
          <w:rFonts w:ascii="Times New Roman" w:hAnsi="Times New Roman" w:cs="Times New Roman"/>
          <w:sz w:val="28"/>
          <w:szCs w:val="28"/>
          <w:lang w:val="ru-RU"/>
        </w:rPr>
        <w:t>незаконні</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конвертаційні</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операції</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характеризується</w:t>
      </w:r>
      <w:proofErr w:type="spellEnd"/>
      <w:r w:rsidRPr="00631EF0">
        <w:rPr>
          <w:rFonts w:ascii="Times New Roman" w:hAnsi="Times New Roman" w:cs="Times New Roman"/>
          <w:sz w:val="28"/>
          <w:szCs w:val="28"/>
          <w:lang w:val="ru-RU"/>
        </w:rPr>
        <w:t xml:space="preserve"> такими </w:t>
      </w:r>
      <w:proofErr w:type="spellStart"/>
      <w:r w:rsidRPr="00631EF0">
        <w:rPr>
          <w:rFonts w:ascii="Times New Roman" w:hAnsi="Times New Roman" w:cs="Times New Roman"/>
          <w:sz w:val="28"/>
          <w:szCs w:val="28"/>
          <w:lang w:val="ru-RU"/>
        </w:rPr>
        <w:t>ознаками</w:t>
      </w:r>
      <w:proofErr w:type="spellEnd"/>
      <w:r w:rsidRPr="00631EF0">
        <w:rPr>
          <w:rFonts w:ascii="Times New Roman" w:hAnsi="Times New Roman" w:cs="Times New Roman"/>
          <w:sz w:val="28"/>
          <w:szCs w:val="28"/>
          <w:lang w:val="ru-RU"/>
        </w:rPr>
        <w:t>:</w:t>
      </w:r>
    </w:p>
    <w:p w14:paraId="362C05F2" w14:textId="6CFF310E" w:rsidR="00D12F5A" w:rsidRPr="00631EF0" w:rsidRDefault="00D12F5A" w:rsidP="00631EF0">
      <w:pPr>
        <w:spacing w:line="360" w:lineRule="auto"/>
        <w:jc w:val="both"/>
        <w:rPr>
          <w:rFonts w:ascii="Times New Roman" w:hAnsi="Times New Roman" w:cs="Times New Roman"/>
          <w:sz w:val="28"/>
          <w:szCs w:val="28"/>
          <w:lang w:val="ru-RU"/>
        </w:rPr>
      </w:pPr>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державна</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реєстрація</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здійснюється</w:t>
      </w:r>
      <w:proofErr w:type="spellEnd"/>
      <w:r w:rsidRPr="00631EF0">
        <w:rPr>
          <w:rFonts w:ascii="Times New Roman" w:hAnsi="Times New Roman" w:cs="Times New Roman"/>
          <w:sz w:val="28"/>
          <w:szCs w:val="28"/>
          <w:lang w:val="ru-RU"/>
        </w:rPr>
        <w:t xml:space="preserve"> за </w:t>
      </w:r>
      <w:proofErr w:type="spellStart"/>
      <w:r w:rsidRPr="00631EF0">
        <w:rPr>
          <w:rFonts w:ascii="Times New Roman" w:hAnsi="Times New Roman" w:cs="Times New Roman"/>
          <w:sz w:val="28"/>
          <w:szCs w:val="28"/>
          <w:lang w:val="ru-RU"/>
        </w:rPr>
        <w:t>підробленими</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або</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втраченими</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викраденими</w:t>
      </w:r>
      <w:proofErr w:type="spellEnd"/>
      <w:r w:rsidRPr="00631EF0">
        <w:rPr>
          <w:rFonts w:ascii="Times New Roman" w:hAnsi="Times New Roman" w:cs="Times New Roman"/>
          <w:sz w:val="28"/>
          <w:szCs w:val="28"/>
          <w:lang w:val="ru-RU"/>
        </w:rPr>
        <w:t xml:space="preserve">) документами </w:t>
      </w:r>
      <w:proofErr w:type="spellStart"/>
      <w:r w:rsidRPr="00631EF0">
        <w:rPr>
          <w:rFonts w:ascii="Times New Roman" w:hAnsi="Times New Roman" w:cs="Times New Roman"/>
          <w:sz w:val="28"/>
          <w:szCs w:val="28"/>
          <w:lang w:val="ru-RU"/>
        </w:rPr>
        <w:t>чи</w:t>
      </w:r>
      <w:proofErr w:type="spellEnd"/>
      <w:r w:rsidRPr="00631EF0">
        <w:rPr>
          <w:rFonts w:ascii="Times New Roman" w:hAnsi="Times New Roman" w:cs="Times New Roman"/>
          <w:sz w:val="28"/>
          <w:szCs w:val="28"/>
          <w:lang w:val="ru-RU"/>
        </w:rPr>
        <w:t xml:space="preserve"> за документами на </w:t>
      </w:r>
      <w:proofErr w:type="spellStart"/>
      <w:r w:rsidRPr="00631EF0">
        <w:rPr>
          <w:rFonts w:ascii="Times New Roman" w:hAnsi="Times New Roman" w:cs="Times New Roman"/>
          <w:sz w:val="28"/>
          <w:szCs w:val="28"/>
          <w:lang w:val="ru-RU"/>
        </w:rPr>
        <w:t>підставних</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осіб</w:t>
      </w:r>
      <w:proofErr w:type="spellEnd"/>
      <w:r w:rsidRPr="00631EF0">
        <w:rPr>
          <w:rFonts w:ascii="Times New Roman" w:hAnsi="Times New Roman" w:cs="Times New Roman"/>
          <w:sz w:val="28"/>
          <w:szCs w:val="28"/>
          <w:lang w:val="ru-RU"/>
        </w:rPr>
        <w:t>;</w:t>
      </w:r>
    </w:p>
    <w:p w14:paraId="7B4C26AF" w14:textId="77777777" w:rsidR="00D12F5A" w:rsidRPr="00631EF0" w:rsidRDefault="00D12F5A" w:rsidP="00631EF0">
      <w:pPr>
        <w:spacing w:line="360" w:lineRule="auto"/>
        <w:jc w:val="both"/>
        <w:rPr>
          <w:rFonts w:ascii="Times New Roman" w:hAnsi="Times New Roman" w:cs="Times New Roman"/>
          <w:sz w:val="28"/>
          <w:szCs w:val="28"/>
          <w:lang w:val="ru-RU"/>
        </w:rPr>
      </w:pPr>
      <w:r w:rsidRPr="00631EF0">
        <w:rPr>
          <w:rFonts w:ascii="Times New Roman" w:hAnsi="Times New Roman" w:cs="Times New Roman"/>
          <w:sz w:val="28"/>
          <w:szCs w:val="28"/>
          <w:lang w:val="ru-RU"/>
        </w:rPr>
        <w:t xml:space="preserve">− за </w:t>
      </w:r>
      <w:proofErr w:type="spellStart"/>
      <w:r w:rsidRPr="00631EF0">
        <w:rPr>
          <w:rFonts w:ascii="Times New Roman" w:hAnsi="Times New Roman" w:cs="Times New Roman"/>
          <w:sz w:val="28"/>
          <w:szCs w:val="28"/>
          <w:lang w:val="ru-RU"/>
        </w:rPr>
        <w:t>юридичними</w:t>
      </w:r>
      <w:proofErr w:type="spellEnd"/>
      <w:r w:rsidRPr="00631EF0">
        <w:rPr>
          <w:rFonts w:ascii="Times New Roman" w:hAnsi="Times New Roman" w:cs="Times New Roman"/>
          <w:sz w:val="28"/>
          <w:szCs w:val="28"/>
          <w:lang w:val="ru-RU"/>
        </w:rPr>
        <w:t xml:space="preserve"> адресами </w:t>
      </w:r>
      <w:proofErr w:type="spellStart"/>
      <w:r w:rsidRPr="00631EF0">
        <w:rPr>
          <w:rFonts w:ascii="Times New Roman" w:hAnsi="Times New Roman" w:cs="Times New Roman"/>
          <w:sz w:val="28"/>
          <w:szCs w:val="28"/>
          <w:lang w:val="ru-RU"/>
        </w:rPr>
        <w:t>суб’єкти</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фіктивного</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підприємства</w:t>
      </w:r>
      <w:proofErr w:type="spellEnd"/>
    </w:p>
    <w:p w14:paraId="05ADA089" w14:textId="0D78C3E0" w:rsidR="00D12F5A" w:rsidRPr="00631EF0" w:rsidRDefault="00D12F5A" w:rsidP="00631EF0">
      <w:pPr>
        <w:spacing w:line="360" w:lineRule="auto"/>
        <w:jc w:val="both"/>
        <w:rPr>
          <w:rFonts w:ascii="Times New Roman" w:hAnsi="Times New Roman" w:cs="Times New Roman"/>
          <w:sz w:val="28"/>
          <w:szCs w:val="28"/>
          <w:lang w:val="ru-RU"/>
        </w:rPr>
      </w:pPr>
      <w:proofErr w:type="spellStart"/>
      <w:r w:rsidRPr="00631EF0">
        <w:rPr>
          <w:rFonts w:ascii="Times New Roman" w:hAnsi="Times New Roman" w:cs="Times New Roman"/>
          <w:sz w:val="28"/>
          <w:szCs w:val="28"/>
          <w:lang w:val="ru-RU"/>
        </w:rPr>
        <w:t>ніколи</w:t>
      </w:r>
      <w:proofErr w:type="spellEnd"/>
      <w:r w:rsidRPr="00631EF0">
        <w:rPr>
          <w:rFonts w:ascii="Times New Roman" w:hAnsi="Times New Roman" w:cs="Times New Roman"/>
          <w:sz w:val="28"/>
          <w:szCs w:val="28"/>
          <w:lang w:val="ru-RU"/>
        </w:rPr>
        <w:t xml:space="preserve"> не </w:t>
      </w:r>
      <w:proofErr w:type="spellStart"/>
      <w:r w:rsidRPr="00631EF0">
        <w:rPr>
          <w:rFonts w:ascii="Times New Roman" w:hAnsi="Times New Roman" w:cs="Times New Roman"/>
          <w:sz w:val="28"/>
          <w:szCs w:val="28"/>
          <w:lang w:val="ru-RU"/>
        </w:rPr>
        <w:t>знаходяться</w:t>
      </w:r>
      <w:proofErr w:type="spellEnd"/>
      <w:r w:rsidRPr="00631EF0">
        <w:rPr>
          <w:rFonts w:ascii="Times New Roman" w:hAnsi="Times New Roman" w:cs="Times New Roman"/>
          <w:sz w:val="28"/>
          <w:szCs w:val="28"/>
          <w:lang w:val="ru-RU"/>
        </w:rPr>
        <w:t xml:space="preserve"> і </w:t>
      </w:r>
      <w:proofErr w:type="spellStart"/>
      <w:r w:rsidRPr="00631EF0">
        <w:rPr>
          <w:rFonts w:ascii="Times New Roman" w:hAnsi="Times New Roman" w:cs="Times New Roman"/>
          <w:sz w:val="28"/>
          <w:szCs w:val="28"/>
          <w:lang w:val="ru-RU"/>
        </w:rPr>
        <w:t>зв’язку</w:t>
      </w:r>
      <w:proofErr w:type="spellEnd"/>
      <w:r w:rsidRPr="00631EF0">
        <w:rPr>
          <w:rFonts w:ascii="Times New Roman" w:hAnsi="Times New Roman" w:cs="Times New Roman"/>
          <w:sz w:val="28"/>
          <w:szCs w:val="28"/>
          <w:lang w:val="ru-RU"/>
        </w:rPr>
        <w:t xml:space="preserve"> з ними </w:t>
      </w:r>
      <w:proofErr w:type="spellStart"/>
      <w:r w:rsidRPr="00631EF0">
        <w:rPr>
          <w:rFonts w:ascii="Times New Roman" w:hAnsi="Times New Roman" w:cs="Times New Roman"/>
          <w:sz w:val="28"/>
          <w:szCs w:val="28"/>
          <w:lang w:val="ru-RU"/>
        </w:rPr>
        <w:t>немає</w:t>
      </w:r>
      <w:proofErr w:type="spellEnd"/>
      <w:r w:rsidRPr="00631EF0">
        <w:rPr>
          <w:rFonts w:ascii="Times New Roman" w:hAnsi="Times New Roman" w:cs="Times New Roman"/>
          <w:sz w:val="28"/>
          <w:szCs w:val="28"/>
          <w:lang w:val="ru-RU"/>
        </w:rPr>
        <w:t>;</w:t>
      </w:r>
    </w:p>
    <w:p w14:paraId="6A434736" w14:textId="4B90CF97" w:rsidR="00D12F5A" w:rsidRPr="00631EF0" w:rsidRDefault="00D12F5A" w:rsidP="00631EF0">
      <w:pPr>
        <w:spacing w:line="360" w:lineRule="auto"/>
        <w:jc w:val="both"/>
        <w:rPr>
          <w:rFonts w:ascii="Times New Roman" w:hAnsi="Times New Roman" w:cs="Times New Roman"/>
          <w:sz w:val="28"/>
          <w:szCs w:val="28"/>
          <w:lang w:val="ru-RU"/>
        </w:rPr>
      </w:pPr>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офіційними</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керівниками</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фірм</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виступають</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підставні</w:t>
      </w:r>
      <w:proofErr w:type="spellEnd"/>
      <w:r w:rsidRPr="00631EF0">
        <w:rPr>
          <w:rFonts w:ascii="Times New Roman" w:hAnsi="Times New Roman" w:cs="Times New Roman"/>
          <w:sz w:val="28"/>
          <w:szCs w:val="28"/>
          <w:lang w:val="ru-RU"/>
        </w:rPr>
        <w:t xml:space="preserve"> особи;</w:t>
      </w:r>
    </w:p>
    <w:p w14:paraId="23080BCC" w14:textId="06B94770" w:rsidR="00D12F5A" w:rsidRPr="00631EF0" w:rsidRDefault="00D12F5A" w:rsidP="00631EF0">
      <w:pPr>
        <w:spacing w:line="360" w:lineRule="auto"/>
        <w:jc w:val="both"/>
        <w:rPr>
          <w:rFonts w:ascii="Times New Roman" w:hAnsi="Times New Roman" w:cs="Times New Roman"/>
          <w:sz w:val="28"/>
          <w:szCs w:val="28"/>
          <w:lang w:val="ru-RU"/>
        </w:rPr>
      </w:pPr>
      <w:r w:rsidRPr="00631EF0">
        <w:rPr>
          <w:rFonts w:ascii="Times New Roman" w:hAnsi="Times New Roman" w:cs="Times New Roman"/>
          <w:sz w:val="28"/>
          <w:szCs w:val="28"/>
          <w:lang w:val="ru-RU"/>
        </w:rPr>
        <w:lastRenderedPageBreak/>
        <w:t xml:space="preserve">− </w:t>
      </w:r>
      <w:proofErr w:type="spellStart"/>
      <w:r w:rsidRPr="00631EF0">
        <w:rPr>
          <w:rFonts w:ascii="Times New Roman" w:hAnsi="Times New Roman" w:cs="Times New Roman"/>
          <w:sz w:val="28"/>
          <w:szCs w:val="28"/>
          <w:lang w:val="ru-RU"/>
        </w:rPr>
        <w:t>бухгалтерський</w:t>
      </w:r>
      <w:proofErr w:type="spellEnd"/>
      <w:r w:rsidRPr="00631EF0">
        <w:rPr>
          <w:rFonts w:ascii="Times New Roman" w:hAnsi="Times New Roman" w:cs="Times New Roman"/>
          <w:sz w:val="28"/>
          <w:szCs w:val="28"/>
          <w:lang w:val="ru-RU"/>
        </w:rPr>
        <w:t xml:space="preserve"> і </w:t>
      </w:r>
      <w:proofErr w:type="spellStart"/>
      <w:r w:rsidRPr="00631EF0">
        <w:rPr>
          <w:rFonts w:ascii="Times New Roman" w:hAnsi="Times New Roman" w:cs="Times New Roman"/>
          <w:sz w:val="28"/>
          <w:szCs w:val="28"/>
          <w:lang w:val="ru-RU"/>
        </w:rPr>
        <w:t>податковий</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облік</w:t>
      </w:r>
      <w:proofErr w:type="spellEnd"/>
      <w:r w:rsidRPr="00631EF0">
        <w:rPr>
          <w:rFonts w:ascii="Times New Roman" w:hAnsi="Times New Roman" w:cs="Times New Roman"/>
          <w:sz w:val="28"/>
          <w:szCs w:val="28"/>
          <w:lang w:val="ru-RU"/>
        </w:rPr>
        <w:t xml:space="preserve"> не </w:t>
      </w:r>
      <w:proofErr w:type="spellStart"/>
      <w:r w:rsidRPr="00631EF0">
        <w:rPr>
          <w:rFonts w:ascii="Times New Roman" w:hAnsi="Times New Roman" w:cs="Times New Roman"/>
          <w:sz w:val="28"/>
          <w:szCs w:val="28"/>
          <w:lang w:val="ru-RU"/>
        </w:rPr>
        <w:t>ведеться</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передбачена</w:t>
      </w:r>
      <w:proofErr w:type="spellEnd"/>
    </w:p>
    <w:p w14:paraId="5D4BDC7E" w14:textId="388B1AD3" w:rsidR="00D12F5A" w:rsidRPr="00631EF0" w:rsidRDefault="00D12F5A" w:rsidP="00631EF0">
      <w:pPr>
        <w:spacing w:line="360" w:lineRule="auto"/>
        <w:jc w:val="both"/>
        <w:rPr>
          <w:rFonts w:ascii="Times New Roman" w:hAnsi="Times New Roman" w:cs="Times New Roman"/>
          <w:sz w:val="28"/>
          <w:szCs w:val="28"/>
          <w:lang w:val="ru-RU"/>
        </w:rPr>
      </w:pPr>
      <w:proofErr w:type="spellStart"/>
      <w:r w:rsidRPr="00631EF0">
        <w:rPr>
          <w:rFonts w:ascii="Times New Roman" w:hAnsi="Times New Roman" w:cs="Times New Roman"/>
          <w:sz w:val="28"/>
          <w:szCs w:val="28"/>
          <w:lang w:val="ru-RU"/>
        </w:rPr>
        <w:t>законодавством</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звітність</w:t>
      </w:r>
      <w:proofErr w:type="spellEnd"/>
      <w:r w:rsidRPr="00631EF0">
        <w:rPr>
          <w:rFonts w:ascii="Times New Roman" w:hAnsi="Times New Roman" w:cs="Times New Roman"/>
          <w:sz w:val="28"/>
          <w:szCs w:val="28"/>
          <w:lang w:val="ru-RU"/>
        </w:rPr>
        <w:t xml:space="preserve"> до </w:t>
      </w:r>
      <w:proofErr w:type="spellStart"/>
      <w:r w:rsidRPr="00631EF0">
        <w:rPr>
          <w:rFonts w:ascii="Times New Roman" w:hAnsi="Times New Roman" w:cs="Times New Roman"/>
          <w:sz w:val="28"/>
          <w:szCs w:val="28"/>
          <w:lang w:val="ru-RU"/>
        </w:rPr>
        <w:t>державних</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органів</w:t>
      </w:r>
      <w:proofErr w:type="spellEnd"/>
      <w:r w:rsidRPr="00631EF0">
        <w:rPr>
          <w:rFonts w:ascii="Times New Roman" w:hAnsi="Times New Roman" w:cs="Times New Roman"/>
          <w:sz w:val="28"/>
          <w:szCs w:val="28"/>
          <w:lang w:val="ru-RU"/>
        </w:rPr>
        <w:t xml:space="preserve"> не </w:t>
      </w:r>
      <w:proofErr w:type="spellStart"/>
      <w:r w:rsidRPr="00631EF0">
        <w:rPr>
          <w:rFonts w:ascii="Times New Roman" w:hAnsi="Times New Roman" w:cs="Times New Roman"/>
          <w:sz w:val="28"/>
          <w:szCs w:val="28"/>
          <w:lang w:val="ru-RU"/>
        </w:rPr>
        <w:t>подається</w:t>
      </w:r>
      <w:proofErr w:type="spellEnd"/>
      <w:r w:rsidRPr="00631EF0">
        <w:rPr>
          <w:rFonts w:ascii="Times New Roman" w:hAnsi="Times New Roman" w:cs="Times New Roman"/>
          <w:sz w:val="28"/>
          <w:szCs w:val="28"/>
          <w:lang w:val="ru-RU"/>
        </w:rPr>
        <w:t>;</w:t>
      </w:r>
    </w:p>
    <w:p w14:paraId="11CD9F2F" w14:textId="327473CC" w:rsidR="00D12F5A" w:rsidRPr="00631EF0" w:rsidRDefault="00D12F5A" w:rsidP="00631EF0">
      <w:pPr>
        <w:spacing w:line="360" w:lineRule="auto"/>
        <w:jc w:val="both"/>
        <w:rPr>
          <w:rFonts w:ascii="Times New Roman" w:hAnsi="Times New Roman" w:cs="Times New Roman"/>
          <w:sz w:val="28"/>
          <w:szCs w:val="28"/>
          <w:lang w:val="ru-RU"/>
        </w:rPr>
      </w:pPr>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існуючі</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офіси</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фірм</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посилено</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охороняються</w:t>
      </w:r>
      <w:proofErr w:type="spellEnd"/>
      <w:r w:rsidRPr="00631EF0">
        <w:rPr>
          <w:rFonts w:ascii="Times New Roman" w:hAnsi="Times New Roman" w:cs="Times New Roman"/>
          <w:sz w:val="28"/>
          <w:szCs w:val="28"/>
          <w:lang w:val="ru-RU"/>
        </w:rPr>
        <w:t>;</w:t>
      </w:r>
    </w:p>
    <w:p w14:paraId="06D9CED0" w14:textId="77777777" w:rsidR="00D12F5A" w:rsidRPr="00631EF0" w:rsidRDefault="00D12F5A" w:rsidP="00631EF0">
      <w:pPr>
        <w:spacing w:line="360" w:lineRule="auto"/>
        <w:jc w:val="both"/>
        <w:rPr>
          <w:rFonts w:ascii="Times New Roman" w:hAnsi="Times New Roman" w:cs="Times New Roman"/>
          <w:sz w:val="28"/>
          <w:szCs w:val="28"/>
          <w:lang w:val="ru-RU"/>
        </w:rPr>
      </w:pPr>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середній</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термін</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функціонування</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фірм</w:t>
      </w:r>
      <w:proofErr w:type="spellEnd"/>
      <w:r w:rsidRPr="00631EF0">
        <w:rPr>
          <w:rFonts w:ascii="Times New Roman" w:hAnsi="Times New Roman" w:cs="Times New Roman"/>
          <w:sz w:val="28"/>
          <w:szCs w:val="28"/>
          <w:lang w:val="ru-RU"/>
        </w:rPr>
        <w:t xml:space="preserve"> – </w:t>
      </w:r>
      <w:proofErr w:type="spellStart"/>
      <w:r w:rsidRPr="00631EF0">
        <w:rPr>
          <w:rFonts w:ascii="Times New Roman" w:hAnsi="Times New Roman" w:cs="Times New Roman"/>
          <w:sz w:val="28"/>
          <w:szCs w:val="28"/>
          <w:lang w:val="ru-RU"/>
        </w:rPr>
        <w:t>від</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кількох</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тижнів</w:t>
      </w:r>
      <w:proofErr w:type="spellEnd"/>
      <w:r w:rsidRPr="00631EF0">
        <w:rPr>
          <w:rFonts w:ascii="Times New Roman" w:hAnsi="Times New Roman" w:cs="Times New Roman"/>
          <w:sz w:val="28"/>
          <w:szCs w:val="28"/>
          <w:lang w:val="ru-RU"/>
        </w:rPr>
        <w:t xml:space="preserve"> до</w:t>
      </w:r>
    </w:p>
    <w:p w14:paraId="4AA720C3" w14:textId="2F7C6D6B" w:rsidR="00D12F5A" w:rsidRPr="00631EF0" w:rsidRDefault="00D12F5A" w:rsidP="00631EF0">
      <w:pPr>
        <w:spacing w:line="360" w:lineRule="auto"/>
        <w:jc w:val="both"/>
        <w:rPr>
          <w:rFonts w:ascii="Times New Roman" w:hAnsi="Times New Roman" w:cs="Times New Roman"/>
          <w:sz w:val="28"/>
          <w:szCs w:val="28"/>
          <w:lang w:val="ru-RU"/>
        </w:rPr>
      </w:pPr>
      <w:proofErr w:type="spellStart"/>
      <w:r w:rsidRPr="00631EF0">
        <w:rPr>
          <w:rFonts w:ascii="Times New Roman" w:hAnsi="Times New Roman" w:cs="Times New Roman"/>
          <w:sz w:val="28"/>
          <w:szCs w:val="28"/>
          <w:lang w:val="ru-RU"/>
        </w:rPr>
        <w:t>кількох</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місяців</w:t>
      </w:r>
      <w:proofErr w:type="spellEnd"/>
      <w:r w:rsidRPr="00631EF0">
        <w:rPr>
          <w:rFonts w:ascii="Times New Roman" w:hAnsi="Times New Roman" w:cs="Times New Roman"/>
          <w:sz w:val="28"/>
          <w:szCs w:val="28"/>
          <w:lang w:val="ru-RU"/>
        </w:rPr>
        <w:t xml:space="preserve"> (не </w:t>
      </w:r>
      <w:proofErr w:type="spellStart"/>
      <w:r w:rsidRPr="00631EF0">
        <w:rPr>
          <w:rFonts w:ascii="Times New Roman" w:hAnsi="Times New Roman" w:cs="Times New Roman"/>
          <w:sz w:val="28"/>
          <w:szCs w:val="28"/>
          <w:lang w:val="ru-RU"/>
        </w:rPr>
        <w:t>більше</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ніж</w:t>
      </w:r>
      <w:proofErr w:type="spellEnd"/>
      <w:r w:rsidRPr="00631EF0">
        <w:rPr>
          <w:rFonts w:ascii="Times New Roman" w:hAnsi="Times New Roman" w:cs="Times New Roman"/>
          <w:sz w:val="28"/>
          <w:szCs w:val="28"/>
          <w:lang w:val="ru-RU"/>
        </w:rPr>
        <w:t xml:space="preserve"> 3–4);</w:t>
      </w:r>
    </w:p>
    <w:p w14:paraId="5DCC4B52" w14:textId="77777777" w:rsidR="00D12F5A" w:rsidRPr="00631EF0" w:rsidRDefault="00D12F5A" w:rsidP="00631EF0">
      <w:pPr>
        <w:spacing w:line="360" w:lineRule="auto"/>
        <w:jc w:val="both"/>
        <w:rPr>
          <w:rFonts w:ascii="Times New Roman" w:hAnsi="Times New Roman" w:cs="Times New Roman"/>
          <w:sz w:val="28"/>
          <w:szCs w:val="28"/>
          <w:lang w:val="ru-RU"/>
        </w:rPr>
      </w:pPr>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здійснюються</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значні</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обсяги</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фінансових</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операцій</w:t>
      </w:r>
      <w:proofErr w:type="spellEnd"/>
      <w:r w:rsidRPr="00631EF0">
        <w:rPr>
          <w:rFonts w:ascii="Times New Roman" w:hAnsi="Times New Roman" w:cs="Times New Roman"/>
          <w:sz w:val="28"/>
          <w:szCs w:val="28"/>
          <w:lang w:val="ru-RU"/>
        </w:rPr>
        <w:t xml:space="preserve"> на </w:t>
      </w:r>
      <w:proofErr w:type="spellStart"/>
      <w:r w:rsidRPr="00631EF0">
        <w:rPr>
          <w:rFonts w:ascii="Times New Roman" w:hAnsi="Times New Roman" w:cs="Times New Roman"/>
          <w:sz w:val="28"/>
          <w:szCs w:val="28"/>
          <w:lang w:val="ru-RU"/>
        </w:rPr>
        <w:t>банківських</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рахунках</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інтенсивність</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яких</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зростає</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ближче</w:t>
      </w:r>
      <w:proofErr w:type="spellEnd"/>
      <w:r w:rsidRPr="00631EF0">
        <w:rPr>
          <w:rFonts w:ascii="Times New Roman" w:hAnsi="Times New Roman" w:cs="Times New Roman"/>
          <w:sz w:val="28"/>
          <w:szCs w:val="28"/>
          <w:lang w:val="ru-RU"/>
        </w:rPr>
        <w:t xml:space="preserve"> до </w:t>
      </w:r>
      <w:proofErr w:type="spellStart"/>
      <w:r w:rsidRPr="00631EF0">
        <w:rPr>
          <w:rFonts w:ascii="Times New Roman" w:hAnsi="Times New Roman" w:cs="Times New Roman"/>
          <w:sz w:val="28"/>
          <w:szCs w:val="28"/>
          <w:lang w:val="ru-RU"/>
        </w:rPr>
        <w:t>кінця</w:t>
      </w:r>
      <w:proofErr w:type="spellEnd"/>
    </w:p>
    <w:p w14:paraId="1A5D9315" w14:textId="3E1B1188" w:rsidR="00D12F5A" w:rsidRPr="00631EF0" w:rsidRDefault="00D12F5A" w:rsidP="00631EF0">
      <w:pPr>
        <w:spacing w:line="360" w:lineRule="auto"/>
        <w:jc w:val="both"/>
        <w:rPr>
          <w:rFonts w:ascii="Times New Roman" w:hAnsi="Times New Roman" w:cs="Times New Roman"/>
          <w:sz w:val="28"/>
          <w:szCs w:val="28"/>
          <w:lang w:val="ru-RU"/>
        </w:rPr>
      </w:pPr>
      <w:proofErr w:type="spellStart"/>
      <w:r w:rsidRPr="00631EF0">
        <w:rPr>
          <w:rFonts w:ascii="Times New Roman" w:hAnsi="Times New Roman" w:cs="Times New Roman"/>
          <w:sz w:val="28"/>
          <w:szCs w:val="28"/>
          <w:lang w:val="ru-RU"/>
        </w:rPr>
        <w:t>тижня</w:t>
      </w:r>
      <w:proofErr w:type="spellEnd"/>
      <w:r w:rsidRPr="00631EF0">
        <w:rPr>
          <w:rFonts w:ascii="Times New Roman" w:hAnsi="Times New Roman" w:cs="Times New Roman"/>
          <w:sz w:val="28"/>
          <w:szCs w:val="28"/>
          <w:lang w:val="ru-RU"/>
        </w:rPr>
        <w:t>;</w:t>
      </w:r>
    </w:p>
    <w:p w14:paraId="1D527FBF" w14:textId="77777777" w:rsidR="00D12F5A" w:rsidRPr="00631EF0" w:rsidRDefault="00D12F5A" w:rsidP="00631EF0">
      <w:pPr>
        <w:spacing w:line="360" w:lineRule="auto"/>
        <w:jc w:val="both"/>
        <w:rPr>
          <w:rFonts w:ascii="Times New Roman" w:hAnsi="Times New Roman" w:cs="Times New Roman"/>
          <w:sz w:val="28"/>
          <w:szCs w:val="28"/>
          <w:lang w:val="ru-RU"/>
        </w:rPr>
      </w:pPr>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фіктивні</w:t>
      </w:r>
      <w:proofErr w:type="spellEnd"/>
      <w:r w:rsidRPr="00631EF0">
        <w:rPr>
          <w:rFonts w:ascii="Times New Roman" w:hAnsi="Times New Roman" w:cs="Times New Roman"/>
          <w:sz w:val="28"/>
          <w:szCs w:val="28"/>
          <w:lang w:val="ru-RU"/>
        </w:rPr>
        <w:t xml:space="preserve"> договори, </w:t>
      </w:r>
      <w:proofErr w:type="spellStart"/>
      <w:r w:rsidRPr="00631EF0">
        <w:rPr>
          <w:rFonts w:ascii="Times New Roman" w:hAnsi="Times New Roman" w:cs="Times New Roman"/>
          <w:sz w:val="28"/>
          <w:szCs w:val="28"/>
          <w:lang w:val="ru-RU"/>
        </w:rPr>
        <w:t>кошториси</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накладні</w:t>
      </w:r>
      <w:proofErr w:type="spellEnd"/>
      <w:r w:rsidRPr="00631EF0">
        <w:rPr>
          <w:rFonts w:ascii="Times New Roman" w:hAnsi="Times New Roman" w:cs="Times New Roman"/>
          <w:sz w:val="28"/>
          <w:szCs w:val="28"/>
          <w:lang w:val="ru-RU"/>
        </w:rPr>
        <w:t xml:space="preserve"> та </w:t>
      </w:r>
      <w:proofErr w:type="spellStart"/>
      <w:r w:rsidRPr="00631EF0">
        <w:rPr>
          <w:rFonts w:ascii="Times New Roman" w:hAnsi="Times New Roman" w:cs="Times New Roman"/>
          <w:sz w:val="28"/>
          <w:szCs w:val="28"/>
          <w:lang w:val="ru-RU"/>
        </w:rPr>
        <w:t>акти</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передаються</w:t>
      </w:r>
      <w:proofErr w:type="spellEnd"/>
    </w:p>
    <w:p w14:paraId="00FB8FCB" w14:textId="77777777" w:rsidR="00D12F5A" w:rsidRPr="00631EF0" w:rsidRDefault="00D12F5A" w:rsidP="00631EF0">
      <w:pPr>
        <w:spacing w:line="360" w:lineRule="auto"/>
        <w:jc w:val="both"/>
        <w:rPr>
          <w:rFonts w:ascii="Times New Roman" w:hAnsi="Times New Roman" w:cs="Times New Roman"/>
          <w:sz w:val="28"/>
          <w:szCs w:val="28"/>
          <w:lang w:val="ru-RU"/>
        </w:rPr>
      </w:pPr>
      <w:proofErr w:type="spellStart"/>
      <w:r w:rsidRPr="00631EF0">
        <w:rPr>
          <w:rFonts w:ascii="Times New Roman" w:hAnsi="Times New Roman" w:cs="Times New Roman"/>
          <w:sz w:val="28"/>
          <w:szCs w:val="28"/>
          <w:lang w:val="ru-RU"/>
        </w:rPr>
        <w:t>клієнтам</w:t>
      </w:r>
      <w:proofErr w:type="spellEnd"/>
      <w:r w:rsidRPr="00631EF0">
        <w:rPr>
          <w:rFonts w:ascii="Times New Roman" w:hAnsi="Times New Roman" w:cs="Times New Roman"/>
          <w:sz w:val="28"/>
          <w:szCs w:val="28"/>
          <w:lang w:val="ru-RU"/>
        </w:rPr>
        <w:t xml:space="preserve"> у </w:t>
      </w:r>
      <w:proofErr w:type="spellStart"/>
      <w:r w:rsidRPr="00631EF0">
        <w:rPr>
          <w:rFonts w:ascii="Times New Roman" w:hAnsi="Times New Roman" w:cs="Times New Roman"/>
          <w:sz w:val="28"/>
          <w:szCs w:val="28"/>
          <w:lang w:val="ru-RU"/>
        </w:rPr>
        <w:t>недооформленому</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вигляді</w:t>
      </w:r>
      <w:proofErr w:type="spellEnd"/>
      <w:r w:rsidRPr="00631EF0">
        <w:rPr>
          <w:rFonts w:ascii="Times New Roman" w:hAnsi="Times New Roman" w:cs="Times New Roman"/>
          <w:sz w:val="28"/>
          <w:szCs w:val="28"/>
          <w:lang w:val="ru-RU"/>
        </w:rPr>
        <w:t xml:space="preserve">, але з </w:t>
      </w:r>
      <w:proofErr w:type="spellStart"/>
      <w:r w:rsidRPr="00631EF0">
        <w:rPr>
          <w:rFonts w:ascii="Times New Roman" w:hAnsi="Times New Roman" w:cs="Times New Roman"/>
          <w:sz w:val="28"/>
          <w:szCs w:val="28"/>
          <w:lang w:val="ru-RU"/>
        </w:rPr>
        <w:t>відбитками</w:t>
      </w:r>
      <w:proofErr w:type="spellEnd"/>
      <w:r w:rsidRPr="00631EF0">
        <w:rPr>
          <w:rFonts w:ascii="Times New Roman" w:hAnsi="Times New Roman" w:cs="Times New Roman"/>
          <w:sz w:val="28"/>
          <w:szCs w:val="28"/>
          <w:lang w:val="ru-RU"/>
        </w:rPr>
        <w:t xml:space="preserve"> печаток</w:t>
      </w:r>
    </w:p>
    <w:p w14:paraId="0F0F9AB7" w14:textId="537E61A2" w:rsidR="00D12F5A" w:rsidRPr="00631EF0" w:rsidRDefault="00D12F5A" w:rsidP="00631EF0">
      <w:pPr>
        <w:spacing w:line="360" w:lineRule="auto"/>
        <w:jc w:val="both"/>
        <w:rPr>
          <w:rFonts w:ascii="Times New Roman" w:hAnsi="Times New Roman" w:cs="Times New Roman"/>
          <w:sz w:val="28"/>
          <w:szCs w:val="28"/>
          <w:lang w:val="ru-RU"/>
        </w:rPr>
      </w:pPr>
      <w:r w:rsidRPr="00631EF0">
        <w:rPr>
          <w:rFonts w:ascii="Times New Roman" w:hAnsi="Times New Roman" w:cs="Times New Roman"/>
          <w:sz w:val="28"/>
          <w:szCs w:val="28"/>
          <w:lang w:val="ru-RU"/>
        </w:rPr>
        <w:t xml:space="preserve">і </w:t>
      </w:r>
      <w:proofErr w:type="spellStart"/>
      <w:r w:rsidRPr="00631EF0">
        <w:rPr>
          <w:rFonts w:ascii="Times New Roman" w:hAnsi="Times New Roman" w:cs="Times New Roman"/>
          <w:sz w:val="28"/>
          <w:szCs w:val="28"/>
          <w:lang w:val="ru-RU"/>
        </w:rPr>
        <w:t>підписів</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формальних</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керівників</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фіктивних</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підприємств</w:t>
      </w:r>
      <w:proofErr w:type="spellEnd"/>
      <w:r w:rsidRPr="00631EF0">
        <w:rPr>
          <w:rFonts w:ascii="Times New Roman" w:hAnsi="Times New Roman" w:cs="Times New Roman"/>
          <w:sz w:val="28"/>
          <w:szCs w:val="28"/>
          <w:lang w:val="ru-RU"/>
        </w:rPr>
        <w:t>;</w:t>
      </w:r>
    </w:p>
    <w:p w14:paraId="64AF20CA" w14:textId="77777777" w:rsidR="00D12F5A" w:rsidRPr="00631EF0" w:rsidRDefault="00D12F5A" w:rsidP="00631EF0">
      <w:pPr>
        <w:spacing w:line="360" w:lineRule="auto"/>
        <w:jc w:val="both"/>
        <w:rPr>
          <w:rFonts w:ascii="Times New Roman" w:hAnsi="Times New Roman" w:cs="Times New Roman"/>
          <w:sz w:val="28"/>
          <w:szCs w:val="28"/>
          <w:lang w:val="ru-RU"/>
        </w:rPr>
      </w:pPr>
      <w:r w:rsidRPr="00631EF0">
        <w:rPr>
          <w:rFonts w:ascii="Times New Roman" w:hAnsi="Times New Roman" w:cs="Times New Roman"/>
          <w:sz w:val="28"/>
          <w:szCs w:val="28"/>
          <w:lang w:val="ru-RU"/>
        </w:rPr>
        <w:t xml:space="preserve">− для </w:t>
      </w:r>
      <w:proofErr w:type="spellStart"/>
      <w:r w:rsidRPr="00631EF0">
        <w:rPr>
          <w:rFonts w:ascii="Times New Roman" w:hAnsi="Times New Roman" w:cs="Times New Roman"/>
          <w:sz w:val="28"/>
          <w:szCs w:val="28"/>
          <w:lang w:val="ru-RU"/>
        </w:rPr>
        <w:t>передачі</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документів</w:t>
      </w:r>
      <w:proofErr w:type="spellEnd"/>
      <w:r w:rsidRPr="00631EF0">
        <w:rPr>
          <w:rFonts w:ascii="Times New Roman" w:hAnsi="Times New Roman" w:cs="Times New Roman"/>
          <w:sz w:val="28"/>
          <w:szCs w:val="28"/>
          <w:lang w:val="ru-RU"/>
        </w:rPr>
        <w:t xml:space="preserve"> і </w:t>
      </w:r>
      <w:proofErr w:type="spellStart"/>
      <w:r w:rsidRPr="00631EF0">
        <w:rPr>
          <w:rFonts w:ascii="Times New Roman" w:hAnsi="Times New Roman" w:cs="Times New Roman"/>
          <w:sz w:val="28"/>
          <w:szCs w:val="28"/>
          <w:lang w:val="ru-RU"/>
        </w:rPr>
        <w:t>готівки</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від</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однієї</w:t>
      </w:r>
      <w:proofErr w:type="spellEnd"/>
      <w:r w:rsidRPr="00631EF0">
        <w:rPr>
          <w:rFonts w:ascii="Times New Roman" w:hAnsi="Times New Roman" w:cs="Times New Roman"/>
          <w:sz w:val="28"/>
          <w:szCs w:val="28"/>
          <w:lang w:val="ru-RU"/>
        </w:rPr>
        <w:t xml:space="preserve"> особи до </w:t>
      </w:r>
      <w:proofErr w:type="spellStart"/>
      <w:r w:rsidRPr="00631EF0">
        <w:rPr>
          <w:rFonts w:ascii="Times New Roman" w:hAnsi="Times New Roman" w:cs="Times New Roman"/>
          <w:sz w:val="28"/>
          <w:szCs w:val="28"/>
          <w:lang w:val="ru-RU"/>
        </w:rPr>
        <w:t>іншої</w:t>
      </w:r>
      <w:proofErr w:type="spellEnd"/>
      <w:r w:rsidRPr="00631EF0">
        <w:rPr>
          <w:rFonts w:ascii="Times New Roman" w:hAnsi="Times New Roman" w:cs="Times New Roman"/>
          <w:sz w:val="28"/>
          <w:szCs w:val="28"/>
          <w:lang w:val="ru-RU"/>
        </w:rPr>
        <w:t xml:space="preserve"> з</w:t>
      </w:r>
    </w:p>
    <w:p w14:paraId="2D89DC12" w14:textId="77777777" w:rsidR="00D12F5A" w:rsidRPr="00631EF0" w:rsidRDefault="00D12F5A" w:rsidP="00631EF0">
      <w:pPr>
        <w:spacing w:line="360" w:lineRule="auto"/>
        <w:jc w:val="both"/>
        <w:rPr>
          <w:rFonts w:ascii="Times New Roman" w:hAnsi="Times New Roman" w:cs="Times New Roman"/>
          <w:sz w:val="28"/>
          <w:szCs w:val="28"/>
          <w:lang w:val="ru-RU"/>
        </w:rPr>
      </w:pPr>
      <w:r w:rsidRPr="00631EF0">
        <w:rPr>
          <w:rFonts w:ascii="Times New Roman" w:hAnsi="Times New Roman" w:cs="Times New Roman"/>
          <w:sz w:val="28"/>
          <w:szCs w:val="28"/>
          <w:lang w:val="ru-RU"/>
        </w:rPr>
        <w:t xml:space="preserve">метою </w:t>
      </w:r>
      <w:proofErr w:type="spellStart"/>
      <w:r w:rsidRPr="00631EF0">
        <w:rPr>
          <w:rFonts w:ascii="Times New Roman" w:hAnsi="Times New Roman" w:cs="Times New Roman"/>
          <w:sz w:val="28"/>
          <w:szCs w:val="28"/>
          <w:lang w:val="ru-RU"/>
        </w:rPr>
        <w:t>уникнення</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особистого</w:t>
      </w:r>
      <w:proofErr w:type="spellEnd"/>
      <w:r w:rsidRPr="00631EF0">
        <w:rPr>
          <w:rFonts w:ascii="Times New Roman" w:hAnsi="Times New Roman" w:cs="Times New Roman"/>
          <w:sz w:val="28"/>
          <w:szCs w:val="28"/>
          <w:lang w:val="ru-RU"/>
        </w:rPr>
        <w:t xml:space="preserve"> контакту, </w:t>
      </w:r>
      <w:proofErr w:type="spellStart"/>
      <w:r w:rsidRPr="00631EF0">
        <w:rPr>
          <w:rFonts w:ascii="Times New Roman" w:hAnsi="Times New Roman" w:cs="Times New Roman"/>
          <w:sz w:val="28"/>
          <w:szCs w:val="28"/>
          <w:lang w:val="ru-RU"/>
        </w:rPr>
        <w:t>зменшення</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ризиків</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під</w:t>
      </w:r>
      <w:proofErr w:type="spellEnd"/>
    </w:p>
    <w:p w14:paraId="1CCC6D97" w14:textId="77777777" w:rsidR="00D12F5A" w:rsidRPr="00631EF0" w:rsidRDefault="00D12F5A" w:rsidP="00631EF0">
      <w:pPr>
        <w:spacing w:line="360" w:lineRule="auto"/>
        <w:jc w:val="both"/>
        <w:rPr>
          <w:rFonts w:ascii="Times New Roman" w:hAnsi="Times New Roman" w:cs="Times New Roman"/>
          <w:sz w:val="28"/>
          <w:szCs w:val="28"/>
          <w:lang w:val="ru-RU"/>
        </w:rPr>
      </w:pPr>
      <w:r w:rsidRPr="00631EF0">
        <w:rPr>
          <w:rFonts w:ascii="Times New Roman" w:hAnsi="Times New Roman" w:cs="Times New Roman"/>
          <w:sz w:val="28"/>
          <w:szCs w:val="28"/>
          <w:lang w:val="ru-RU"/>
        </w:rPr>
        <w:t xml:space="preserve">час </w:t>
      </w:r>
      <w:proofErr w:type="spellStart"/>
      <w:r w:rsidRPr="00631EF0">
        <w:rPr>
          <w:rFonts w:ascii="Times New Roman" w:hAnsi="Times New Roman" w:cs="Times New Roman"/>
          <w:sz w:val="28"/>
          <w:szCs w:val="28"/>
          <w:lang w:val="ru-RU"/>
        </w:rPr>
        <w:t>перевезення</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тощо</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можуть</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використовуватися</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банківські</w:t>
      </w:r>
      <w:proofErr w:type="spellEnd"/>
    </w:p>
    <w:p w14:paraId="6F853C72" w14:textId="1B699F90" w:rsidR="00D12F5A" w:rsidRPr="00631EF0" w:rsidRDefault="00D12F5A" w:rsidP="00631EF0">
      <w:pPr>
        <w:spacing w:line="360" w:lineRule="auto"/>
        <w:jc w:val="both"/>
        <w:rPr>
          <w:rFonts w:ascii="Times New Roman" w:hAnsi="Times New Roman" w:cs="Times New Roman"/>
          <w:sz w:val="28"/>
          <w:szCs w:val="28"/>
          <w:lang w:val="ru-RU"/>
        </w:rPr>
      </w:pPr>
      <w:proofErr w:type="spellStart"/>
      <w:r w:rsidRPr="00631EF0">
        <w:rPr>
          <w:rFonts w:ascii="Times New Roman" w:hAnsi="Times New Roman" w:cs="Times New Roman"/>
          <w:sz w:val="28"/>
          <w:szCs w:val="28"/>
          <w:lang w:val="ru-RU"/>
        </w:rPr>
        <w:t>сейфи</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отримані</w:t>
      </w:r>
      <w:proofErr w:type="spellEnd"/>
      <w:r w:rsidRPr="00631EF0">
        <w:rPr>
          <w:rFonts w:ascii="Times New Roman" w:hAnsi="Times New Roman" w:cs="Times New Roman"/>
          <w:sz w:val="28"/>
          <w:szCs w:val="28"/>
          <w:lang w:val="ru-RU"/>
        </w:rPr>
        <w:t xml:space="preserve"> в </w:t>
      </w:r>
      <w:proofErr w:type="spellStart"/>
      <w:r w:rsidRPr="00631EF0">
        <w:rPr>
          <w:rFonts w:ascii="Times New Roman" w:hAnsi="Times New Roman" w:cs="Times New Roman"/>
          <w:sz w:val="28"/>
          <w:szCs w:val="28"/>
          <w:lang w:val="ru-RU"/>
        </w:rPr>
        <w:t>користування</w:t>
      </w:r>
      <w:proofErr w:type="spellEnd"/>
      <w:r w:rsidRPr="00631EF0">
        <w:rPr>
          <w:rFonts w:ascii="Times New Roman" w:hAnsi="Times New Roman" w:cs="Times New Roman"/>
          <w:sz w:val="28"/>
          <w:szCs w:val="28"/>
          <w:lang w:val="ru-RU"/>
        </w:rPr>
        <w:t xml:space="preserve"> за </w:t>
      </w:r>
      <w:proofErr w:type="spellStart"/>
      <w:r w:rsidRPr="00631EF0">
        <w:rPr>
          <w:rFonts w:ascii="Times New Roman" w:hAnsi="Times New Roman" w:cs="Times New Roman"/>
          <w:sz w:val="28"/>
          <w:szCs w:val="28"/>
          <w:lang w:val="ru-RU"/>
        </w:rPr>
        <w:t>відповідними</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угодами</w:t>
      </w:r>
      <w:proofErr w:type="spellEnd"/>
      <w:r w:rsidRPr="00631EF0">
        <w:rPr>
          <w:rFonts w:ascii="Times New Roman" w:hAnsi="Times New Roman" w:cs="Times New Roman"/>
          <w:sz w:val="28"/>
          <w:szCs w:val="28"/>
          <w:lang w:val="ru-RU"/>
        </w:rPr>
        <w:t>;</w:t>
      </w:r>
    </w:p>
    <w:p w14:paraId="15021DC8" w14:textId="77777777" w:rsidR="00D12F5A" w:rsidRPr="00631EF0" w:rsidRDefault="00D12F5A" w:rsidP="00631EF0">
      <w:pPr>
        <w:spacing w:line="360" w:lineRule="auto"/>
        <w:jc w:val="both"/>
        <w:rPr>
          <w:rFonts w:ascii="Times New Roman" w:hAnsi="Times New Roman" w:cs="Times New Roman"/>
          <w:sz w:val="28"/>
          <w:szCs w:val="28"/>
          <w:lang w:val="ru-RU"/>
        </w:rPr>
      </w:pPr>
      <w:r w:rsidRPr="00631EF0">
        <w:rPr>
          <w:rFonts w:ascii="Times New Roman" w:hAnsi="Times New Roman" w:cs="Times New Roman"/>
          <w:sz w:val="28"/>
          <w:szCs w:val="28"/>
          <w:lang w:val="ru-RU"/>
        </w:rPr>
        <w:t xml:space="preserve">− для </w:t>
      </w:r>
      <w:proofErr w:type="spellStart"/>
      <w:r w:rsidRPr="00631EF0">
        <w:rPr>
          <w:rFonts w:ascii="Times New Roman" w:hAnsi="Times New Roman" w:cs="Times New Roman"/>
          <w:sz w:val="28"/>
          <w:szCs w:val="28"/>
          <w:lang w:val="ru-RU"/>
        </w:rPr>
        <w:t>створення</w:t>
      </w:r>
      <w:proofErr w:type="spellEnd"/>
      <w:r w:rsidRPr="00631EF0">
        <w:rPr>
          <w:rFonts w:ascii="Times New Roman" w:hAnsi="Times New Roman" w:cs="Times New Roman"/>
          <w:sz w:val="28"/>
          <w:szCs w:val="28"/>
          <w:lang w:val="ru-RU"/>
        </w:rPr>
        <w:t xml:space="preserve"> в </w:t>
      </w:r>
      <w:proofErr w:type="spellStart"/>
      <w:r w:rsidRPr="00631EF0">
        <w:rPr>
          <w:rFonts w:ascii="Times New Roman" w:hAnsi="Times New Roman" w:cs="Times New Roman"/>
          <w:sz w:val="28"/>
          <w:szCs w:val="28"/>
          <w:lang w:val="ru-RU"/>
        </w:rPr>
        <w:t>оточуючих</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враження</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щодо</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закономірності</w:t>
      </w:r>
      <w:proofErr w:type="spellEnd"/>
    </w:p>
    <w:p w14:paraId="0D3D404D" w14:textId="77777777" w:rsidR="00D12F5A" w:rsidRPr="00631EF0" w:rsidRDefault="00D12F5A" w:rsidP="00631EF0">
      <w:pPr>
        <w:spacing w:line="360" w:lineRule="auto"/>
        <w:jc w:val="both"/>
        <w:rPr>
          <w:rFonts w:ascii="Times New Roman" w:hAnsi="Times New Roman" w:cs="Times New Roman"/>
          <w:sz w:val="28"/>
          <w:szCs w:val="28"/>
          <w:lang w:val="ru-RU"/>
        </w:rPr>
      </w:pPr>
      <w:proofErr w:type="spellStart"/>
      <w:r w:rsidRPr="00631EF0">
        <w:rPr>
          <w:rFonts w:ascii="Times New Roman" w:hAnsi="Times New Roman" w:cs="Times New Roman"/>
          <w:sz w:val="28"/>
          <w:szCs w:val="28"/>
          <w:lang w:val="ru-RU"/>
        </w:rPr>
        <w:t>візитів</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значної</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кількості</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відвідувачів</w:t>
      </w:r>
      <w:proofErr w:type="spellEnd"/>
      <w:r w:rsidRPr="00631EF0">
        <w:rPr>
          <w:rFonts w:ascii="Times New Roman" w:hAnsi="Times New Roman" w:cs="Times New Roman"/>
          <w:sz w:val="28"/>
          <w:szCs w:val="28"/>
          <w:lang w:val="ru-RU"/>
        </w:rPr>
        <w:t xml:space="preserve">, для </w:t>
      </w:r>
      <w:proofErr w:type="spellStart"/>
      <w:r w:rsidRPr="00631EF0">
        <w:rPr>
          <w:rFonts w:ascii="Times New Roman" w:hAnsi="Times New Roman" w:cs="Times New Roman"/>
          <w:sz w:val="28"/>
          <w:szCs w:val="28"/>
          <w:lang w:val="ru-RU"/>
        </w:rPr>
        <w:t>місць</w:t>
      </w:r>
      <w:proofErr w:type="spellEnd"/>
      <w:r w:rsidRPr="00631EF0">
        <w:rPr>
          <w:rFonts w:ascii="Times New Roman" w:hAnsi="Times New Roman" w:cs="Times New Roman"/>
          <w:sz w:val="28"/>
          <w:szCs w:val="28"/>
          <w:lang w:val="ru-RU"/>
        </w:rPr>
        <w:t xml:space="preserve"> фактичного</w:t>
      </w:r>
    </w:p>
    <w:p w14:paraId="01D877C2" w14:textId="77777777" w:rsidR="00D12F5A" w:rsidRPr="00631EF0" w:rsidRDefault="00D12F5A" w:rsidP="00631EF0">
      <w:pPr>
        <w:spacing w:line="360" w:lineRule="auto"/>
        <w:jc w:val="both"/>
        <w:rPr>
          <w:rFonts w:ascii="Times New Roman" w:hAnsi="Times New Roman" w:cs="Times New Roman"/>
          <w:sz w:val="28"/>
          <w:szCs w:val="28"/>
          <w:lang w:val="ru-RU"/>
        </w:rPr>
      </w:pPr>
      <w:proofErr w:type="spellStart"/>
      <w:r w:rsidRPr="00631EF0">
        <w:rPr>
          <w:rFonts w:ascii="Times New Roman" w:hAnsi="Times New Roman" w:cs="Times New Roman"/>
          <w:sz w:val="28"/>
          <w:szCs w:val="28"/>
          <w:lang w:val="ru-RU"/>
        </w:rPr>
        <w:t>розташування</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конвертаційного</w:t>
      </w:r>
      <w:proofErr w:type="spellEnd"/>
      <w:r w:rsidRPr="00631EF0">
        <w:rPr>
          <w:rFonts w:ascii="Times New Roman" w:hAnsi="Times New Roman" w:cs="Times New Roman"/>
          <w:sz w:val="28"/>
          <w:szCs w:val="28"/>
          <w:lang w:val="ru-RU"/>
        </w:rPr>
        <w:t xml:space="preserve"> центру </w:t>
      </w:r>
      <w:proofErr w:type="spellStart"/>
      <w:r w:rsidRPr="00631EF0">
        <w:rPr>
          <w:rFonts w:ascii="Times New Roman" w:hAnsi="Times New Roman" w:cs="Times New Roman"/>
          <w:sz w:val="28"/>
          <w:szCs w:val="28"/>
          <w:lang w:val="ru-RU"/>
        </w:rPr>
        <w:t>використовуються</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пункти</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обміну</w:t>
      </w:r>
      <w:proofErr w:type="spellEnd"/>
      <w:r w:rsidRPr="00631EF0">
        <w:rPr>
          <w:rFonts w:ascii="Times New Roman" w:hAnsi="Times New Roman" w:cs="Times New Roman"/>
          <w:sz w:val="28"/>
          <w:szCs w:val="28"/>
          <w:lang w:val="ru-RU"/>
        </w:rPr>
        <w:t xml:space="preserve"> валют, </w:t>
      </w:r>
      <w:proofErr w:type="spellStart"/>
      <w:r w:rsidRPr="00631EF0">
        <w:rPr>
          <w:rFonts w:ascii="Times New Roman" w:hAnsi="Times New Roman" w:cs="Times New Roman"/>
          <w:sz w:val="28"/>
          <w:szCs w:val="28"/>
          <w:lang w:val="ru-RU"/>
        </w:rPr>
        <w:t>що</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діють</w:t>
      </w:r>
      <w:proofErr w:type="spellEnd"/>
      <w:r w:rsidRPr="00631EF0">
        <w:rPr>
          <w:rFonts w:ascii="Times New Roman" w:hAnsi="Times New Roman" w:cs="Times New Roman"/>
          <w:sz w:val="28"/>
          <w:szCs w:val="28"/>
          <w:lang w:val="ru-RU"/>
        </w:rPr>
        <w:t xml:space="preserve"> за </w:t>
      </w:r>
      <w:proofErr w:type="spellStart"/>
      <w:r w:rsidRPr="00631EF0">
        <w:rPr>
          <w:rFonts w:ascii="Times New Roman" w:hAnsi="Times New Roman" w:cs="Times New Roman"/>
          <w:sz w:val="28"/>
          <w:szCs w:val="28"/>
          <w:lang w:val="ru-RU"/>
        </w:rPr>
        <w:t>агентськими</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угодами</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приватні</w:t>
      </w:r>
      <w:proofErr w:type="spellEnd"/>
    </w:p>
    <w:p w14:paraId="4C2F7725" w14:textId="4D3E3952" w:rsidR="008E23CB" w:rsidRDefault="00D12F5A" w:rsidP="00631EF0">
      <w:pPr>
        <w:spacing w:line="360" w:lineRule="auto"/>
        <w:jc w:val="both"/>
        <w:rPr>
          <w:rFonts w:ascii="Times New Roman" w:hAnsi="Times New Roman" w:cs="Times New Roman"/>
          <w:sz w:val="28"/>
          <w:szCs w:val="28"/>
          <w:lang w:val="ru-RU"/>
        </w:rPr>
      </w:pPr>
      <w:proofErr w:type="spellStart"/>
      <w:r w:rsidRPr="00631EF0">
        <w:rPr>
          <w:rFonts w:ascii="Times New Roman" w:hAnsi="Times New Roman" w:cs="Times New Roman"/>
          <w:sz w:val="28"/>
          <w:szCs w:val="28"/>
          <w:lang w:val="ru-RU"/>
        </w:rPr>
        <w:t>квартири</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будинки</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господарі</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яких</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займаються</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наданням</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певних</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послуг</w:t>
      </w:r>
      <w:proofErr w:type="spellEnd"/>
      <w:r w:rsidRPr="00631EF0">
        <w:rPr>
          <w:rFonts w:ascii="Times New Roman" w:hAnsi="Times New Roman" w:cs="Times New Roman"/>
          <w:sz w:val="28"/>
          <w:szCs w:val="28"/>
          <w:lang w:val="ru-RU"/>
        </w:rPr>
        <w:t xml:space="preserve"> на дому, </w:t>
      </w:r>
      <w:proofErr w:type="spellStart"/>
      <w:r w:rsidRPr="00631EF0">
        <w:rPr>
          <w:rFonts w:ascii="Times New Roman" w:hAnsi="Times New Roman" w:cs="Times New Roman"/>
          <w:sz w:val="28"/>
          <w:szCs w:val="28"/>
          <w:lang w:val="ru-RU"/>
        </w:rPr>
        <w:t>оздоровчі</w:t>
      </w:r>
      <w:proofErr w:type="spellEnd"/>
      <w:r w:rsidRPr="00631EF0">
        <w:rPr>
          <w:rFonts w:ascii="Times New Roman" w:hAnsi="Times New Roman" w:cs="Times New Roman"/>
          <w:sz w:val="28"/>
          <w:szCs w:val="28"/>
          <w:lang w:val="ru-RU"/>
        </w:rPr>
        <w:t xml:space="preserve"> </w:t>
      </w:r>
      <w:proofErr w:type="spellStart"/>
      <w:r w:rsidRPr="00631EF0">
        <w:rPr>
          <w:rFonts w:ascii="Times New Roman" w:hAnsi="Times New Roman" w:cs="Times New Roman"/>
          <w:sz w:val="28"/>
          <w:szCs w:val="28"/>
          <w:lang w:val="ru-RU"/>
        </w:rPr>
        <w:t>дозвільні</w:t>
      </w:r>
      <w:proofErr w:type="spellEnd"/>
      <w:r w:rsidRPr="00631EF0">
        <w:rPr>
          <w:rFonts w:ascii="Times New Roman" w:hAnsi="Times New Roman" w:cs="Times New Roman"/>
          <w:sz w:val="28"/>
          <w:szCs w:val="28"/>
          <w:lang w:val="ru-RU"/>
        </w:rPr>
        <w:t xml:space="preserve"> центри, </w:t>
      </w:r>
      <w:proofErr w:type="spellStart"/>
      <w:r w:rsidRPr="00631EF0">
        <w:rPr>
          <w:rFonts w:ascii="Times New Roman" w:hAnsi="Times New Roman" w:cs="Times New Roman"/>
          <w:sz w:val="28"/>
          <w:szCs w:val="28"/>
          <w:lang w:val="ru-RU"/>
        </w:rPr>
        <w:t>косметичні</w:t>
      </w:r>
      <w:proofErr w:type="spellEnd"/>
    </w:p>
    <w:p w14:paraId="4E8A6614" w14:textId="77777777" w:rsidR="00631EF0" w:rsidRPr="00631EF0" w:rsidRDefault="00631EF0" w:rsidP="00631EF0">
      <w:pPr>
        <w:spacing w:line="360" w:lineRule="auto"/>
        <w:jc w:val="both"/>
        <w:rPr>
          <w:rFonts w:ascii="Times New Roman" w:hAnsi="Times New Roman" w:cs="Times New Roman"/>
          <w:sz w:val="28"/>
          <w:szCs w:val="28"/>
          <w:lang w:val="ru-RU"/>
        </w:rPr>
      </w:pPr>
    </w:p>
    <w:p w14:paraId="4DDA7ACE" w14:textId="77777777" w:rsidR="00B25014" w:rsidRPr="00631EF0" w:rsidRDefault="00B25014" w:rsidP="00631EF0">
      <w:pPr>
        <w:spacing w:line="360" w:lineRule="auto"/>
        <w:jc w:val="center"/>
        <w:rPr>
          <w:rFonts w:ascii="Times New Roman" w:hAnsi="Times New Roman" w:cs="Times New Roman"/>
          <w:sz w:val="28"/>
          <w:szCs w:val="28"/>
          <w:lang w:val="uk-UA"/>
        </w:rPr>
      </w:pPr>
    </w:p>
    <w:p w14:paraId="267A73C0" w14:textId="4A291DD3" w:rsidR="001B664E" w:rsidRPr="00631EF0" w:rsidRDefault="001B664E" w:rsidP="00631EF0">
      <w:pPr>
        <w:pStyle w:val="1"/>
        <w:spacing w:line="360" w:lineRule="auto"/>
        <w:jc w:val="center"/>
        <w:rPr>
          <w:rFonts w:ascii="Times New Roman" w:hAnsi="Times New Roman" w:cs="Times New Roman"/>
          <w:b/>
          <w:bCs/>
          <w:color w:val="auto"/>
          <w:sz w:val="28"/>
          <w:szCs w:val="28"/>
          <w:lang w:val="uk-UA"/>
        </w:rPr>
      </w:pPr>
      <w:bookmarkStart w:id="2" w:name="_Toc143641683"/>
      <w:r w:rsidRPr="00631EF0">
        <w:rPr>
          <w:rFonts w:ascii="Times New Roman" w:hAnsi="Times New Roman" w:cs="Times New Roman"/>
          <w:b/>
          <w:bCs/>
          <w:color w:val="auto"/>
          <w:sz w:val="28"/>
          <w:szCs w:val="28"/>
          <w:lang w:val="uk-UA"/>
        </w:rPr>
        <w:lastRenderedPageBreak/>
        <w:t>Порушення правил здійснення підприємницької діяльності і відповідальність</w:t>
      </w:r>
      <w:bookmarkEnd w:id="2"/>
    </w:p>
    <w:p w14:paraId="754F0C5A" w14:textId="77777777" w:rsidR="00856E82" w:rsidRPr="00631EF0" w:rsidRDefault="00856E82" w:rsidP="00631EF0">
      <w:pPr>
        <w:spacing w:line="360" w:lineRule="auto"/>
        <w:rPr>
          <w:rFonts w:ascii="Times New Roman" w:hAnsi="Times New Roman" w:cs="Times New Roman"/>
          <w:sz w:val="28"/>
          <w:szCs w:val="28"/>
          <w:lang w:val="uk-UA"/>
        </w:rPr>
      </w:pPr>
    </w:p>
    <w:p w14:paraId="4DD618C7" w14:textId="41101313" w:rsidR="001B664E" w:rsidRPr="00631EF0" w:rsidRDefault="00856E82" w:rsidP="00631EF0">
      <w:pPr>
        <w:pStyle w:val="a3"/>
        <w:numPr>
          <w:ilvl w:val="0"/>
          <w:numId w:val="3"/>
        </w:numPr>
        <w:spacing w:line="360" w:lineRule="auto"/>
        <w:jc w:val="both"/>
        <w:rPr>
          <w:rFonts w:ascii="Times New Roman" w:hAnsi="Times New Roman" w:cs="Times New Roman"/>
          <w:sz w:val="28"/>
          <w:szCs w:val="28"/>
          <w:lang w:val="uk-UA"/>
        </w:rPr>
      </w:pPr>
      <w:r w:rsidRPr="00631EF0">
        <w:rPr>
          <w:rFonts w:ascii="Times New Roman" w:hAnsi="Times New Roman" w:cs="Times New Roman"/>
          <w:sz w:val="28"/>
          <w:szCs w:val="28"/>
          <w:lang w:val="uk-UA"/>
        </w:rPr>
        <w:t>Першим випадком порушення буде: уникнення державної реєстрації як суб'єкта господарювання</w:t>
      </w:r>
    </w:p>
    <w:p w14:paraId="7E04B11E" w14:textId="77777777" w:rsidR="00CA2611" w:rsidRPr="00631EF0" w:rsidRDefault="00CA2611" w:rsidP="00631EF0">
      <w:pPr>
        <w:pStyle w:val="a3"/>
        <w:spacing w:line="360" w:lineRule="auto"/>
        <w:jc w:val="both"/>
        <w:rPr>
          <w:rFonts w:ascii="Times New Roman" w:hAnsi="Times New Roman" w:cs="Times New Roman"/>
          <w:sz w:val="28"/>
          <w:szCs w:val="28"/>
          <w:lang w:val="uk-UA"/>
        </w:rPr>
      </w:pPr>
      <w:r w:rsidRPr="00631EF0">
        <w:rPr>
          <w:rFonts w:ascii="Times New Roman" w:hAnsi="Times New Roman" w:cs="Times New Roman"/>
          <w:sz w:val="28"/>
          <w:szCs w:val="28"/>
          <w:lang w:val="uk-UA"/>
        </w:rPr>
        <w:t>Оскільки визначення підприємництва закріплене в статті 42 Господарського кодексу та звучить як: «самостійна, ініціативна, систематична, на власний ризик господарська діяльність, що здійснюється суб'єктами господарювання (підприємцями) з метою досягнення економічних і соціальних результатів та одержання прибутку», то ми можемо зробити висновок, що провадитись воно може виключно суб'єктом господарювання. А особа ним може стати тільки після проходження процедури державної реєстрації.</w:t>
      </w:r>
    </w:p>
    <w:p w14:paraId="150BBAF2" w14:textId="77777777" w:rsidR="00CA2611" w:rsidRPr="00631EF0" w:rsidRDefault="00CA2611" w:rsidP="00631EF0">
      <w:pPr>
        <w:pStyle w:val="a3"/>
        <w:spacing w:line="360" w:lineRule="auto"/>
        <w:jc w:val="both"/>
        <w:rPr>
          <w:rFonts w:ascii="Times New Roman" w:hAnsi="Times New Roman" w:cs="Times New Roman"/>
          <w:sz w:val="28"/>
          <w:szCs w:val="28"/>
          <w:lang w:val="uk-UA"/>
        </w:rPr>
      </w:pPr>
    </w:p>
    <w:p w14:paraId="1860F277" w14:textId="7E0F90E1" w:rsidR="00D12F5A" w:rsidRPr="00631EF0" w:rsidRDefault="00CA2611" w:rsidP="00631EF0">
      <w:pPr>
        <w:spacing w:line="360" w:lineRule="auto"/>
        <w:jc w:val="both"/>
        <w:rPr>
          <w:rFonts w:ascii="Times New Roman" w:hAnsi="Times New Roman" w:cs="Times New Roman"/>
          <w:sz w:val="28"/>
          <w:szCs w:val="28"/>
          <w:lang w:val="uk-UA"/>
        </w:rPr>
      </w:pPr>
      <w:r w:rsidRPr="00631EF0">
        <w:rPr>
          <w:rFonts w:ascii="Times New Roman" w:hAnsi="Times New Roman" w:cs="Times New Roman"/>
          <w:sz w:val="28"/>
          <w:szCs w:val="28"/>
          <w:lang w:val="uk-UA"/>
        </w:rPr>
        <w:t xml:space="preserve">Тобто, слід проаналізувати чи ваша діяльність може підпадати під визначення підприємництва, якщо так, то необхідно її узаконити. Наприклад, в разі зайняття таким видом господарської діяльності як надання послуг з перевезення пасажирів та їх багажу на таксі, чи надання послуг манікюру, педикюру, </w:t>
      </w:r>
      <w:proofErr w:type="spellStart"/>
      <w:r w:rsidRPr="00631EF0">
        <w:rPr>
          <w:rFonts w:ascii="Times New Roman" w:hAnsi="Times New Roman" w:cs="Times New Roman"/>
          <w:sz w:val="28"/>
          <w:szCs w:val="28"/>
          <w:lang w:val="uk-UA"/>
        </w:rPr>
        <w:t>візажу</w:t>
      </w:r>
      <w:proofErr w:type="spellEnd"/>
      <w:r w:rsidRPr="00631EF0">
        <w:rPr>
          <w:rFonts w:ascii="Times New Roman" w:hAnsi="Times New Roman" w:cs="Times New Roman"/>
          <w:sz w:val="28"/>
          <w:szCs w:val="28"/>
          <w:lang w:val="uk-UA"/>
        </w:rPr>
        <w:t>, косметології та масажу, особа повинна бути зареєстрована як суб'єкт господарювання, оскільки це також передбачено законом України.</w:t>
      </w:r>
    </w:p>
    <w:p w14:paraId="3CC3DD5D" w14:textId="1F5BEC7F" w:rsidR="00856E82" w:rsidRPr="00631EF0" w:rsidRDefault="00856E82" w:rsidP="00631EF0">
      <w:pPr>
        <w:pStyle w:val="a3"/>
        <w:numPr>
          <w:ilvl w:val="0"/>
          <w:numId w:val="3"/>
        </w:numPr>
        <w:spacing w:line="360" w:lineRule="auto"/>
        <w:jc w:val="both"/>
        <w:rPr>
          <w:rFonts w:ascii="Times New Roman" w:hAnsi="Times New Roman" w:cs="Times New Roman"/>
          <w:sz w:val="28"/>
          <w:szCs w:val="28"/>
          <w:lang w:val="uk-UA"/>
        </w:rPr>
      </w:pPr>
      <w:r w:rsidRPr="00631EF0">
        <w:rPr>
          <w:rFonts w:ascii="Times New Roman" w:hAnsi="Times New Roman" w:cs="Times New Roman"/>
          <w:sz w:val="28"/>
          <w:szCs w:val="28"/>
          <w:lang w:val="uk-UA"/>
        </w:rPr>
        <w:t>Надання суб'єктом господарювання уповноваженому органу недостовірної інформації щодо відповідності матеріально-технічної бази вимогам законодавства.</w:t>
      </w:r>
    </w:p>
    <w:p w14:paraId="43DDE86A" w14:textId="01451AB1" w:rsidR="00D12F5A" w:rsidRPr="00631EF0" w:rsidRDefault="00CA2611" w:rsidP="00631EF0">
      <w:pPr>
        <w:spacing w:line="360" w:lineRule="auto"/>
        <w:jc w:val="both"/>
        <w:rPr>
          <w:rFonts w:ascii="Times New Roman" w:hAnsi="Times New Roman" w:cs="Times New Roman"/>
          <w:sz w:val="28"/>
          <w:szCs w:val="28"/>
          <w:lang w:val="uk-UA"/>
        </w:rPr>
      </w:pPr>
      <w:r w:rsidRPr="00631EF0">
        <w:rPr>
          <w:rFonts w:ascii="Times New Roman" w:hAnsi="Times New Roman" w:cs="Times New Roman"/>
          <w:sz w:val="28"/>
          <w:szCs w:val="28"/>
          <w:lang w:val="uk-UA"/>
        </w:rPr>
        <w:t>Цей пункт, означає, що декларація відповідності матеріально-технічної бази суб'єкта господарювання вимогам законодавства з питань, до прикладу, пожежної безпеки є офіційним документом. Разом із тим, враховуючи що подання державному адміністратору недостовірної інформації щодо відповідності матеріально-технічної бази вимогам законодавства за наведених обставин, містить склад адміністративного правопорушення та виключає, відповідно, в її діях склад кримінальних правопорушень, передбачених ст. 358 КК України.</w:t>
      </w:r>
    </w:p>
    <w:p w14:paraId="48B0391A" w14:textId="774964C0" w:rsidR="00856E82" w:rsidRPr="00631EF0" w:rsidRDefault="00856E82" w:rsidP="00631EF0">
      <w:pPr>
        <w:pStyle w:val="a3"/>
        <w:numPr>
          <w:ilvl w:val="0"/>
          <w:numId w:val="3"/>
        </w:numPr>
        <w:spacing w:line="360" w:lineRule="auto"/>
        <w:jc w:val="both"/>
        <w:rPr>
          <w:rFonts w:ascii="Times New Roman" w:hAnsi="Times New Roman" w:cs="Times New Roman"/>
          <w:sz w:val="28"/>
          <w:szCs w:val="28"/>
          <w:lang w:val="uk-UA"/>
        </w:rPr>
      </w:pPr>
      <w:r w:rsidRPr="00631EF0">
        <w:rPr>
          <w:rFonts w:ascii="Times New Roman" w:hAnsi="Times New Roman" w:cs="Times New Roman"/>
          <w:sz w:val="28"/>
          <w:szCs w:val="28"/>
          <w:lang w:val="uk-UA"/>
        </w:rPr>
        <w:lastRenderedPageBreak/>
        <w:t>Відсутність ліцензії на здійснення певного виду господарської діяльності, яка є обов'язковою.</w:t>
      </w:r>
    </w:p>
    <w:p w14:paraId="75F19CA3" w14:textId="77777777" w:rsidR="00D12F5A" w:rsidRPr="00631EF0" w:rsidRDefault="00D12F5A" w:rsidP="00631EF0">
      <w:pPr>
        <w:pStyle w:val="a3"/>
        <w:spacing w:line="360" w:lineRule="auto"/>
        <w:rPr>
          <w:rFonts w:ascii="Times New Roman" w:hAnsi="Times New Roman" w:cs="Times New Roman"/>
          <w:sz w:val="28"/>
          <w:szCs w:val="28"/>
          <w:lang w:val="uk-UA"/>
        </w:rPr>
      </w:pPr>
    </w:p>
    <w:p w14:paraId="2EFC1C51" w14:textId="77777777" w:rsidR="00CA2611" w:rsidRPr="00631EF0" w:rsidRDefault="00CA2611" w:rsidP="00631EF0">
      <w:pPr>
        <w:pStyle w:val="a3"/>
        <w:spacing w:line="360" w:lineRule="auto"/>
        <w:jc w:val="both"/>
        <w:rPr>
          <w:rFonts w:ascii="Times New Roman" w:hAnsi="Times New Roman" w:cs="Times New Roman"/>
          <w:sz w:val="28"/>
          <w:szCs w:val="28"/>
          <w:lang w:val="uk-UA"/>
        </w:rPr>
      </w:pPr>
      <w:r w:rsidRPr="00631EF0">
        <w:rPr>
          <w:rFonts w:ascii="Times New Roman" w:hAnsi="Times New Roman" w:cs="Times New Roman"/>
          <w:sz w:val="28"/>
          <w:szCs w:val="28"/>
          <w:lang w:val="uk-UA"/>
        </w:rPr>
        <w:t>Суд, розглядаючи протокол про адміністративне правопорушення відносно обвинуваченої особи за даним твердженням, буде звертати увагу на наявність у неї ліцензії на той чи інший вид господарської діяльності та, наприклад, на ліценцію на роздрібну торгівлю тютюновими виробами в Україні. Та доведенням, для засудження даної особи, має бути обов'язковий факт здійснення роздрібної торгівлі, оскільки просто вилучити велику партію із власних речей буде недостатньо для притягнення до адміністративної відповідальності за ст.164. КУпАП.</w:t>
      </w:r>
    </w:p>
    <w:p w14:paraId="18D7217A" w14:textId="77777777" w:rsidR="00CA2611" w:rsidRPr="00631EF0" w:rsidRDefault="00CA2611" w:rsidP="00631EF0">
      <w:pPr>
        <w:pStyle w:val="a3"/>
        <w:spacing w:line="360" w:lineRule="auto"/>
        <w:jc w:val="both"/>
        <w:rPr>
          <w:rFonts w:ascii="Times New Roman" w:hAnsi="Times New Roman" w:cs="Times New Roman"/>
          <w:sz w:val="28"/>
          <w:szCs w:val="28"/>
          <w:lang w:val="uk-UA"/>
        </w:rPr>
      </w:pPr>
    </w:p>
    <w:p w14:paraId="102BF4D4" w14:textId="77777777" w:rsidR="00CA2611" w:rsidRPr="00631EF0" w:rsidRDefault="00CA2611" w:rsidP="00631EF0">
      <w:pPr>
        <w:pStyle w:val="a3"/>
        <w:spacing w:line="360" w:lineRule="auto"/>
        <w:jc w:val="both"/>
        <w:rPr>
          <w:rFonts w:ascii="Times New Roman" w:hAnsi="Times New Roman" w:cs="Times New Roman"/>
          <w:sz w:val="28"/>
          <w:szCs w:val="28"/>
          <w:lang w:val="uk-UA"/>
        </w:rPr>
      </w:pPr>
      <w:r w:rsidRPr="00631EF0">
        <w:rPr>
          <w:rFonts w:ascii="Times New Roman" w:hAnsi="Times New Roman" w:cs="Times New Roman"/>
          <w:sz w:val="28"/>
          <w:szCs w:val="28"/>
          <w:lang w:val="uk-UA"/>
        </w:rPr>
        <w:t>Статтею 117 Податкового кодексу України встановлено відповідальність за порушення особою встановленого порядку взяття на облік (реєстрації) у контролюючих органах.</w:t>
      </w:r>
    </w:p>
    <w:p w14:paraId="015C22A4" w14:textId="77777777" w:rsidR="00CA2611" w:rsidRPr="00631EF0" w:rsidRDefault="00CA2611" w:rsidP="00631EF0">
      <w:pPr>
        <w:pStyle w:val="a3"/>
        <w:spacing w:line="360" w:lineRule="auto"/>
        <w:jc w:val="both"/>
        <w:rPr>
          <w:rFonts w:ascii="Times New Roman" w:hAnsi="Times New Roman" w:cs="Times New Roman"/>
          <w:sz w:val="28"/>
          <w:szCs w:val="28"/>
          <w:lang w:val="uk-UA"/>
        </w:rPr>
      </w:pPr>
    </w:p>
    <w:p w14:paraId="46A994D7" w14:textId="77777777" w:rsidR="00CA2611" w:rsidRPr="00631EF0" w:rsidRDefault="00CA2611" w:rsidP="00631EF0">
      <w:pPr>
        <w:pStyle w:val="a3"/>
        <w:spacing w:line="360" w:lineRule="auto"/>
        <w:jc w:val="both"/>
        <w:rPr>
          <w:rFonts w:ascii="Times New Roman" w:hAnsi="Times New Roman" w:cs="Times New Roman"/>
          <w:sz w:val="28"/>
          <w:szCs w:val="28"/>
          <w:lang w:val="uk-UA"/>
        </w:rPr>
      </w:pPr>
      <w:r w:rsidRPr="00631EF0">
        <w:rPr>
          <w:rFonts w:ascii="Times New Roman" w:hAnsi="Times New Roman" w:cs="Times New Roman"/>
          <w:sz w:val="28"/>
          <w:szCs w:val="28"/>
          <w:lang w:val="uk-UA"/>
        </w:rPr>
        <w:t xml:space="preserve">Кримінальним кодексом передбачена група кримінальних правопорушень, що можуть інкримінуватись як «незаконне підприємництво»: </w:t>
      </w:r>
      <w:proofErr w:type="spellStart"/>
      <w:r w:rsidRPr="00631EF0">
        <w:rPr>
          <w:rFonts w:ascii="Times New Roman" w:hAnsi="Times New Roman" w:cs="Times New Roman"/>
          <w:sz w:val="28"/>
          <w:szCs w:val="28"/>
          <w:lang w:val="uk-UA"/>
        </w:rPr>
        <w:t>ст</w:t>
      </w:r>
      <w:proofErr w:type="spellEnd"/>
      <w:r w:rsidRPr="00631EF0">
        <w:rPr>
          <w:rFonts w:ascii="Times New Roman" w:hAnsi="Times New Roman" w:cs="Times New Roman"/>
          <w:sz w:val="28"/>
          <w:szCs w:val="28"/>
          <w:lang w:val="uk-UA"/>
        </w:rPr>
        <w:t>.,ст. 204, 205-1, 212, 212-1, 216, 218-1, 219, 222, 366, 367 КК України.</w:t>
      </w:r>
    </w:p>
    <w:p w14:paraId="72BFDCD6" w14:textId="77777777" w:rsidR="00CA2611" w:rsidRPr="00631EF0" w:rsidRDefault="00CA2611" w:rsidP="00631EF0">
      <w:pPr>
        <w:pStyle w:val="a3"/>
        <w:spacing w:line="360" w:lineRule="auto"/>
        <w:jc w:val="both"/>
        <w:rPr>
          <w:rFonts w:ascii="Times New Roman" w:hAnsi="Times New Roman" w:cs="Times New Roman"/>
          <w:sz w:val="28"/>
          <w:szCs w:val="28"/>
          <w:lang w:val="uk-UA"/>
        </w:rPr>
      </w:pPr>
    </w:p>
    <w:p w14:paraId="4587F627" w14:textId="77777777" w:rsidR="00CA2611" w:rsidRPr="00631EF0" w:rsidRDefault="00CA2611" w:rsidP="00631EF0">
      <w:pPr>
        <w:pStyle w:val="a3"/>
        <w:spacing w:line="360" w:lineRule="auto"/>
        <w:jc w:val="both"/>
        <w:rPr>
          <w:rFonts w:ascii="Times New Roman" w:hAnsi="Times New Roman" w:cs="Times New Roman"/>
          <w:sz w:val="28"/>
          <w:szCs w:val="28"/>
          <w:lang w:val="uk-UA"/>
        </w:rPr>
      </w:pPr>
      <w:r w:rsidRPr="00631EF0">
        <w:rPr>
          <w:rFonts w:ascii="Times New Roman" w:hAnsi="Times New Roman" w:cs="Times New Roman"/>
          <w:sz w:val="28"/>
          <w:szCs w:val="28"/>
          <w:lang w:val="uk-UA"/>
        </w:rPr>
        <w:t xml:space="preserve">Судова практика багата на постанови за цими статтями, що дає деяке розуміння, на що звертати увагу при визначені до якої сфери можна віднести протиправне діяння. Отже, слід відзначити, чи наявний предмет кримінального правопорушення та який розмір шкоди було завдано правопорушенням суспільству та державі. Отже, розглянемо статтю 212 Кримінального кодексу, в якій вказано, що кримінальним правопорушенням є умисне ухилення від сплати податків, зборів (обов`язкових платежів), що входять в систему оподаткування, введених у встановленому законом порядку, вчинене службовою особою підприємства, установи, організації, незалежно від форми власності або особою, що займається підприємницькою діяльністю без </w:t>
      </w:r>
      <w:r w:rsidRPr="00631EF0">
        <w:rPr>
          <w:rFonts w:ascii="Times New Roman" w:hAnsi="Times New Roman" w:cs="Times New Roman"/>
          <w:sz w:val="28"/>
          <w:szCs w:val="28"/>
          <w:lang w:val="uk-UA"/>
        </w:rPr>
        <w:lastRenderedPageBreak/>
        <w:t>створення юридичної особи чи будь-якою іншою особою, яка зобов`язана їх сплачувати, якщо ці діяння призвели до фактичного ненадходження до бюджетів чи державних цільових фондів коштів у значних розмірах.</w:t>
      </w:r>
    </w:p>
    <w:p w14:paraId="0BFB0C1D" w14:textId="77777777" w:rsidR="00CA2611" w:rsidRPr="00631EF0" w:rsidRDefault="00CA2611" w:rsidP="00631EF0">
      <w:pPr>
        <w:pStyle w:val="a3"/>
        <w:spacing w:line="360" w:lineRule="auto"/>
        <w:jc w:val="both"/>
        <w:rPr>
          <w:rFonts w:ascii="Times New Roman" w:hAnsi="Times New Roman" w:cs="Times New Roman"/>
          <w:sz w:val="28"/>
          <w:szCs w:val="28"/>
          <w:lang w:val="uk-UA"/>
        </w:rPr>
      </w:pPr>
    </w:p>
    <w:p w14:paraId="390C7520" w14:textId="77777777" w:rsidR="00CA2611" w:rsidRPr="00631EF0" w:rsidRDefault="00CA2611" w:rsidP="00631EF0">
      <w:pPr>
        <w:pStyle w:val="a3"/>
        <w:spacing w:line="360" w:lineRule="auto"/>
        <w:jc w:val="both"/>
        <w:rPr>
          <w:rFonts w:ascii="Times New Roman" w:hAnsi="Times New Roman" w:cs="Times New Roman"/>
          <w:sz w:val="28"/>
          <w:szCs w:val="28"/>
          <w:lang w:val="uk-UA"/>
        </w:rPr>
      </w:pPr>
      <w:r w:rsidRPr="00631EF0">
        <w:rPr>
          <w:rFonts w:ascii="Times New Roman" w:hAnsi="Times New Roman" w:cs="Times New Roman"/>
          <w:sz w:val="28"/>
          <w:szCs w:val="28"/>
          <w:lang w:val="uk-UA"/>
        </w:rPr>
        <w:t>Відповідно до примітки, вказаної вище статті, під значним розміром коштів слід розуміти суми податків, зборів і інших обов`язкових платежів, які в три тисячі і більше разів перевищують установлений законодавством неоподатковуваний мінімум доходів громадян, що станом на 01.07.2021 становить 1147 грн.</w:t>
      </w:r>
    </w:p>
    <w:p w14:paraId="2DF61622" w14:textId="77777777" w:rsidR="00CA2611" w:rsidRPr="00631EF0" w:rsidRDefault="00CA2611" w:rsidP="00631EF0">
      <w:pPr>
        <w:pStyle w:val="a3"/>
        <w:spacing w:line="360" w:lineRule="auto"/>
        <w:jc w:val="both"/>
        <w:rPr>
          <w:rFonts w:ascii="Times New Roman" w:hAnsi="Times New Roman" w:cs="Times New Roman"/>
          <w:sz w:val="28"/>
          <w:szCs w:val="28"/>
          <w:lang w:val="uk-UA"/>
        </w:rPr>
      </w:pPr>
    </w:p>
    <w:p w14:paraId="54BBD118" w14:textId="77777777" w:rsidR="00CA2611" w:rsidRPr="00631EF0" w:rsidRDefault="00CA2611" w:rsidP="00631EF0">
      <w:pPr>
        <w:pStyle w:val="a3"/>
        <w:spacing w:line="360" w:lineRule="auto"/>
        <w:jc w:val="both"/>
        <w:rPr>
          <w:rFonts w:ascii="Times New Roman" w:hAnsi="Times New Roman" w:cs="Times New Roman"/>
          <w:sz w:val="28"/>
          <w:szCs w:val="28"/>
          <w:lang w:val="uk-UA"/>
        </w:rPr>
      </w:pPr>
      <w:r w:rsidRPr="00631EF0">
        <w:rPr>
          <w:rFonts w:ascii="Times New Roman" w:hAnsi="Times New Roman" w:cs="Times New Roman"/>
          <w:sz w:val="28"/>
          <w:szCs w:val="28"/>
          <w:lang w:val="uk-UA"/>
        </w:rPr>
        <w:t>З наведеного витікає, що особа буде підлягати притягненню до кримінальної відповідальності за ст. 212 КК України, якщо сума коштів, несплачених до державного бюджету внаслідок ухилення від сплати податків, буде перевищувати 3 441 000 грн.</w:t>
      </w:r>
    </w:p>
    <w:p w14:paraId="44516F25" w14:textId="77777777" w:rsidR="00CA2611" w:rsidRPr="00631EF0" w:rsidRDefault="00CA2611" w:rsidP="00631EF0">
      <w:pPr>
        <w:spacing w:line="360" w:lineRule="auto"/>
        <w:jc w:val="both"/>
        <w:rPr>
          <w:rFonts w:ascii="Times New Roman" w:hAnsi="Times New Roman" w:cs="Times New Roman"/>
          <w:sz w:val="28"/>
          <w:szCs w:val="28"/>
          <w:lang w:val="uk-UA"/>
        </w:rPr>
      </w:pPr>
    </w:p>
    <w:p w14:paraId="2EC5D10D" w14:textId="0321A7BA" w:rsidR="00D12F5A" w:rsidRPr="00631EF0" w:rsidRDefault="00CA2611" w:rsidP="00631EF0">
      <w:pPr>
        <w:pStyle w:val="a3"/>
        <w:spacing w:line="360" w:lineRule="auto"/>
        <w:jc w:val="both"/>
        <w:rPr>
          <w:rFonts w:ascii="Times New Roman" w:hAnsi="Times New Roman" w:cs="Times New Roman"/>
          <w:sz w:val="28"/>
          <w:szCs w:val="28"/>
          <w:lang w:val="uk-UA"/>
        </w:rPr>
      </w:pPr>
      <w:r w:rsidRPr="00631EF0">
        <w:rPr>
          <w:rFonts w:ascii="Times New Roman" w:hAnsi="Times New Roman" w:cs="Times New Roman"/>
          <w:sz w:val="28"/>
          <w:szCs w:val="28"/>
          <w:lang w:val="uk-UA"/>
        </w:rPr>
        <w:t>І як наслідок, факти зазначені у протоколі про адміністративне правопорушення можуть означати наявність в діях ознак злочину, передбаченого ст. 212 КК України.</w:t>
      </w:r>
    </w:p>
    <w:p w14:paraId="355D15B7" w14:textId="2FFB47FF" w:rsidR="00856E82" w:rsidRPr="00631EF0" w:rsidRDefault="00856E82" w:rsidP="00631EF0">
      <w:pPr>
        <w:spacing w:line="360" w:lineRule="auto"/>
        <w:jc w:val="both"/>
        <w:rPr>
          <w:rFonts w:ascii="Times New Roman" w:hAnsi="Times New Roman" w:cs="Times New Roman"/>
          <w:sz w:val="28"/>
          <w:szCs w:val="28"/>
          <w:lang w:val="ru-UA"/>
        </w:rPr>
      </w:pPr>
      <w:proofErr w:type="spellStart"/>
      <w:r w:rsidRPr="00631EF0">
        <w:rPr>
          <w:rFonts w:ascii="Times New Roman" w:hAnsi="Times New Roman" w:cs="Times New Roman"/>
          <w:sz w:val="28"/>
          <w:szCs w:val="28"/>
          <w:lang w:val="ru-UA"/>
        </w:rPr>
        <w:t>Щодо</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санкцій</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передбачених</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законодавчою</w:t>
      </w:r>
      <w:proofErr w:type="spellEnd"/>
      <w:r w:rsidRPr="00631EF0">
        <w:rPr>
          <w:rFonts w:ascii="Times New Roman" w:hAnsi="Times New Roman" w:cs="Times New Roman"/>
          <w:sz w:val="28"/>
          <w:szCs w:val="28"/>
          <w:lang w:val="ru-UA"/>
        </w:rPr>
        <w:t xml:space="preserve"> базою </w:t>
      </w:r>
      <w:proofErr w:type="spellStart"/>
      <w:r w:rsidRPr="00631EF0">
        <w:rPr>
          <w:rFonts w:ascii="Times New Roman" w:hAnsi="Times New Roman" w:cs="Times New Roman"/>
          <w:sz w:val="28"/>
          <w:szCs w:val="28"/>
          <w:lang w:val="ru-UA"/>
        </w:rPr>
        <w:t>України</w:t>
      </w:r>
      <w:proofErr w:type="spellEnd"/>
    </w:p>
    <w:p w14:paraId="18BECEF7" w14:textId="0F07DD4D" w:rsidR="00856E82" w:rsidRPr="00631EF0" w:rsidRDefault="00856E82" w:rsidP="00631EF0">
      <w:pPr>
        <w:spacing w:line="360" w:lineRule="auto"/>
        <w:jc w:val="both"/>
        <w:rPr>
          <w:rFonts w:ascii="Times New Roman" w:hAnsi="Times New Roman" w:cs="Times New Roman"/>
          <w:sz w:val="28"/>
          <w:szCs w:val="28"/>
          <w:lang w:val="ru-UA"/>
        </w:rPr>
      </w:pPr>
      <w:proofErr w:type="spellStart"/>
      <w:r w:rsidRPr="00631EF0">
        <w:rPr>
          <w:rFonts w:ascii="Times New Roman" w:hAnsi="Times New Roman" w:cs="Times New Roman"/>
          <w:sz w:val="28"/>
          <w:szCs w:val="28"/>
          <w:lang w:val="ru-UA"/>
        </w:rPr>
        <w:t>Діапазон</w:t>
      </w:r>
      <w:proofErr w:type="spellEnd"/>
      <w:r w:rsidRPr="00631EF0">
        <w:rPr>
          <w:rFonts w:ascii="Times New Roman" w:hAnsi="Times New Roman" w:cs="Times New Roman"/>
          <w:sz w:val="28"/>
          <w:szCs w:val="28"/>
          <w:lang w:val="ru-UA"/>
        </w:rPr>
        <w:t xml:space="preserve"> статей </w:t>
      </w:r>
      <w:proofErr w:type="spellStart"/>
      <w:r w:rsidRPr="00631EF0">
        <w:rPr>
          <w:rFonts w:ascii="Times New Roman" w:hAnsi="Times New Roman" w:cs="Times New Roman"/>
          <w:sz w:val="28"/>
          <w:szCs w:val="28"/>
          <w:lang w:val="ru-UA"/>
        </w:rPr>
        <w:t>із</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Кримінального</w:t>
      </w:r>
      <w:proofErr w:type="spellEnd"/>
      <w:r w:rsidRPr="00631EF0">
        <w:rPr>
          <w:rFonts w:ascii="Times New Roman" w:hAnsi="Times New Roman" w:cs="Times New Roman"/>
          <w:sz w:val="28"/>
          <w:szCs w:val="28"/>
          <w:lang w:val="ru-UA"/>
        </w:rPr>
        <w:t xml:space="preserve"> кодексу </w:t>
      </w:r>
      <w:proofErr w:type="spellStart"/>
      <w:r w:rsidRPr="00631EF0">
        <w:rPr>
          <w:rFonts w:ascii="Times New Roman" w:hAnsi="Times New Roman" w:cs="Times New Roman"/>
          <w:sz w:val="28"/>
          <w:szCs w:val="28"/>
          <w:lang w:val="ru-UA"/>
        </w:rPr>
        <w:t>України</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встановлює</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такі</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види</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відповідальності</w:t>
      </w:r>
      <w:proofErr w:type="spellEnd"/>
      <w:r w:rsidRPr="00631EF0">
        <w:rPr>
          <w:rFonts w:ascii="Times New Roman" w:hAnsi="Times New Roman" w:cs="Times New Roman"/>
          <w:sz w:val="28"/>
          <w:szCs w:val="28"/>
          <w:lang w:val="ru-UA"/>
        </w:rPr>
        <w:t xml:space="preserve"> як:</w:t>
      </w:r>
    </w:p>
    <w:p w14:paraId="5C8A0C89" w14:textId="435AD771" w:rsidR="00856E82" w:rsidRPr="00631EF0" w:rsidRDefault="00856E82" w:rsidP="00631EF0">
      <w:pPr>
        <w:pStyle w:val="a3"/>
        <w:numPr>
          <w:ilvl w:val="0"/>
          <w:numId w:val="4"/>
        </w:numPr>
        <w:spacing w:line="360" w:lineRule="auto"/>
        <w:jc w:val="both"/>
        <w:rPr>
          <w:rFonts w:ascii="Times New Roman" w:hAnsi="Times New Roman" w:cs="Times New Roman"/>
          <w:sz w:val="28"/>
          <w:szCs w:val="28"/>
          <w:lang w:val="ru-UA"/>
        </w:rPr>
      </w:pPr>
      <w:r w:rsidRPr="00631EF0">
        <w:rPr>
          <w:rFonts w:ascii="Times New Roman" w:hAnsi="Times New Roman" w:cs="Times New Roman"/>
          <w:sz w:val="28"/>
          <w:szCs w:val="28"/>
          <w:lang w:val="ru-UA"/>
        </w:rPr>
        <w:t xml:space="preserve">штраф </w:t>
      </w:r>
      <w:proofErr w:type="spellStart"/>
      <w:r w:rsidRPr="00631EF0">
        <w:rPr>
          <w:rFonts w:ascii="Times New Roman" w:hAnsi="Times New Roman" w:cs="Times New Roman"/>
          <w:sz w:val="28"/>
          <w:szCs w:val="28"/>
          <w:lang w:val="ru-UA"/>
        </w:rPr>
        <w:t>від</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п'ятисот</w:t>
      </w:r>
      <w:proofErr w:type="spellEnd"/>
      <w:r w:rsidRPr="00631EF0">
        <w:rPr>
          <w:rFonts w:ascii="Times New Roman" w:hAnsi="Times New Roman" w:cs="Times New Roman"/>
          <w:sz w:val="28"/>
          <w:szCs w:val="28"/>
          <w:lang w:val="ru-UA"/>
        </w:rPr>
        <w:t xml:space="preserve"> до </w:t>
      </w:r>
      <w:proofErr w:type="spellStart"/>
      <w:r w:rsidRPr="00631EF0">
        <w:rPr>
          <w:rFonts w:ascii="Times New Roman" w:hAnsi="Times New Roman" w:cs="Times New Roman"/>
          <w:sz w:val="28"/>
          <w:szCs w:val="28"/>
          <w:lang w:val="ru-UA"/>
        </w:rPr>
        <w:t>двадцяти</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п'яти</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тисяч</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неоподатковуваних</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мінімумів</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доходів</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громадян</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із</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додатковими</w:t>
      </w:r>
      <w:proofErr w:type="spellEnd"/>
      <w:r w:rsidRPr="00631EF0">
        <w:rPr>
          <w:rFonts w:ascii="Times New Roman" w:hAnsi="Times New Roman" w:cs="Times New Roman"/>
          <w:sz w:val="28"/>
          <w:szCs w:val="28"/>
          <w:lang w:val="ru-UA"/>
        </w:rPr>
        <w:t xml:space="preserve"> видом </w:t>
      </w:r>
      <w:proofErr w:type="spellStart"/>
      <w:r w:rsidRPr="00631EF0">
        <w:rPr>
          <w:rFonts w:ascii="Times New Roman" w:hAnsi="Times New Roman" w:cs="Times New Roman"/>
          <w:sz w:val="28"/>
          <w:szCs w:val="28"/>
          <w:lang w:val="ru-UA"/>
        </w:rPr>
        <w:t>покарання</w:t>
      </w:r>
      <w:proofErr w:type="spellEnd"/>
      <w:r w:rsidRPr="00631EF0">
        <w:rPr>
          <w:rFonts w:ascii="Times New Roman" w:hAnsi="Times New Roman" w:cs="Times New Roman"/>
          <w:sz w:val="28"/>
          <w:szCs w:val="28"/>
          <w:lang w:val="ru-UA"/>
        </w:rPr>
        <w:t xml:space="preserve">, у </w:t>
      </w:r>
      <w:proofErr w:type="spellStart"/>
      <w:r w:rsidRPr="00631EF0">
        <w:rPr>
          <w:rFonts w:ascii="Times New Roman" w:hAnsi="Times New Roman" w:cs="Times New Roman"/>
          <w:sz w:val="28"/>
          <w:szCs w:val="28"/>
          <w:lang w:val="ru-UA"/>
        </w:rPr>
        <w:t>вигляді</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позбавлення</w:t>
      </w:r>
      <w:proofErr w:type="spellEnd"/>
      <w:r w:rsidRPr="00631EF0">
        <w:rPr>
          <w:rFonts w:ascii="Times New Roman" w:hAnsi="Times New Roman" w:cs="Times New Roman"/>
          <w:sz w:val="28"/>
          <w:szCs w:val="28"/>
          <w:lang w:val="ru-UA"/>
        </w:rPr>
        <w:t xml:space="preserve"> права </w:t>
      </w:r>
      <w:proofErr w:type="spellStart"/>
      <w:r w:rsidRPr="00631EF0">
        <w:rPr>
          <w:rFonts w:ascii="Times New Roman" w:hAnsi="Times New Roman" w:cs="Times New Roman"/>
          <w:sz w:val="28"/>
          <w:szCs w:val="28"/>
          <w:lang w:val="ru-UA"/>
        </w:rPr>
        <w:t>обіймати</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певні</w:t>
      </w:r>
      <w:proofErr w:type="spellEnd"/>
      <w:r w:rsidRPr="00631EF0">
        <w:rPr>
          <w:rFonts w:ascii="Times New Roman" w:hAnsi="Times New Roman" w:cs="Times New Roman"/>
          <w:sz w:val="28"/>
          <w:szCs w:val="28"/>
          <w:lang w:val="ru-UA"/>
        </w:rPr>
        <w:t xml:space="preserve"> посади </w:t>
      </w:r>
      <w:proofErr w:type="spellStart"/>
      <w:r w:rsidRPr="00631EF0">
        <w:rPr>
          <w:rFonts w:ascii="Times New Roman" w:hAnsi="Times New Roman" w:cs="Times New Roman"/>
          <w:sz w:val="28"/>
          <w:szCs w:val="28"/>
          <w:lang w:val="ru-UA"/>
        </w:rPr>
        <w:t>чи</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займатися</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певною</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діяльністю</w:t>
      </w:r>
      <w:proofErr w:type="spellEnd"/>
      <w:r w:rsidRPr="00631EF0">
        <w:rPr>
          <w:rFonts w:ascii="Times New Roman" w:hAnsi="Times New Roman" w:cs="Times New Roman"/>
          <w:sz w:val="28"/>
          <w:szCs w:val="28"/>
          <w:lang w:val="ru-UA"/>
        </w:rPr>
        <w:t xml:space="preserve"> на </w:t>
      </w:r>
      <w:proofErr w:type="spellStart"/>
      <w:r w:rsidRPr="00631EF0">
        <w:rPr>
          <w:rFonts w:ascii="Times New Roman" w:hAnsi="Times New Roman" w:cs="Times New Roman"/>
          <w:sz w:val="28"/>
          <w:szCs w:val="28"/>
          <w:lang w:val="ru-UA"/>
        </w:rPr>
        <w:t>певний</w:t>
      </w:r>
      <w:proofErr w:type="spellEnd"/>
      <w:r w:rsidRPr="00631EF0">
        <w:rPr>
          <w:rFonts w:ascii="Times New Roman" w:hAnsi="Times New Roman" w:cs="Times New Roman"/>
          <w:sz w:val="28"/>
          <w:szCs w:val="28"/>
          <w:lang w:val="ru-UA"/>
        </w:rPr>
        <w:t xml:space="preserve"> строк, </w:t>
      </w:r>
      <w:proofErr w:type="spellStart"/>
      <w:r w:rsidRPr="00631EF0">
        <w:rPr>
          <w:rFonts w:ascii="Times New Roman" w:hAnsi="Times New Roman" w:cs="Times New Roman"/>
          <w:sz w:val="28"/>
          <w:szCs w:val="28"/>
          <w:lang w:val="ru-UA"/>
        </w:rPr>
        <w:t>або</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із</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конфіскацією</w:t>
      </w:r>
      <w:proofErr w:type="spellEnd"/>
      <w:r w:rsidRPr="00631EF0">
        <w:rPr>
          <w:rFonts w:ascii="Times New Roman" w:hAnsi="Times New Roman" w:cs="Times New Roman"/>
          <w:sz w:val="28"/>
          <w:szCs w:val="28"/>
          <w:lang w:val="ru-UA"/>
        </w:rPr>
        <w:t xml:space="preserve"> майна;</w:t>
      </w:r>
    </w:p>
    <w:p w14:paraId="731A8DA2" w14:textId="25E5956E" w:rsidR="00856E82" w:rsidRPr="00631EF0" w:rsidRDefault="00856E82" w:rsidP="00631EF0">
      <w:pPr>
        <w:pStyle w:val="a3"/>
        <w:numPr>
          <w:ilvl w:val="0"/>
          <w:numId w:val="4"/>
        </w:numPr>
        <w:spacing w:line="360" w:lineRule="auto"/>
        <w:jc w:val="both"/>
        <w:rPr>
          <w:rFonts w:ascii="Times New Roman" w:hAnsi="Times New Roman" w:cs="Times New Roman"/>
          <w:sz w:val="28"/>
          <w:szCs w:val="28"/>
          <w:lang w:val="ru-UA"/>
        </w:rPr>
      </w:pPr>
      <w:proofErr w:type="spellStart"/>
      <w:r w:rsidRPr="00631EF0">
        <w:rPr>
          <w:rFonts w:ascii="Times New Roman" w:hAnsi="Times New Roman" w:cs="Times New Roman"/>
          <w:sz w:val="28"/>
          <w:szCs w:val="28"/>
          <w:lang w:val="ru-UA"/>
        </w:rPr>
        <w:t>позбавленням</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волі</w:t>
      </w:r>
      <w:proofErr w:type="spellEnd"/>
      <w:r w:rsidRPr="00631EF0">
        <w:rPr>
          <w:rFonts w:ascii="Times New Roman" w:hAnsi="Times New Roman" w:cs="Times New Roman"/>
          <w:sz w:val="28"/>
          <w:szCs w:val="28"/>
          <w:lang w:val="ru-UA"/>
        </w:rPr>
        <w:t xml:space="preserve"> на строк </w:t>
      </w:r>
      <w:proofErr w:type="spellStart"/>
      <w:r w:rsidRPr="00631EF0">
        <w:rPr>
          <w:rFonts w:ascii="Times New Roman" w:hAnsi="Times New Roman" w:cs="Times New Roman"/>
          <w:sz w:val="28"/>
          <w:szCs w:val="28"/>
          <w:lang w:val="ru-UA"/>
        </w:rPr>
        <w:t>від</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трьох</w:t>
      </w:r>
      <w:proofErr w:type="spellEnd"/>
      <w:r w:rsidRPr="00631EF0">
        <w:rPr>
          <w:rFonts w:ascii="Times New Roman" w:hAnsi="Times New Roman" w:cs="Times New Roman"/>
          <w:sz w:val="28"/>
          <w:szCs w:val="28"/>
          <w:lang w:val="ru-UA"/>
        </w:rPr>
        <w:t xml:space="preserve"> до десяти </w:t>
      </w:r>
      <w:proofErr w:type="spellStart"/>
      <w:r w:rsidRPr="00631EF0">
        <w:rPr>
          <w:rFonts w:ascii="Times New Roman" w:hAnsi="Times New Roman" w:cs="Times New Roman"/>
          <w:sz w:val="28"/>
          <w:szCs w:val="28"/>
          <w:lang w:val="ru-UA"/>
        </w:rPr>
        <w:t>років</w:t>
      </w:r>
      <w:proofErr w:type="spellEnd"/>
      <w:r w:rsidRPr="00631EF0">
        <w:rPr>
          <w:rFonts w:ascii="Times New Roman" w:hAnsi="Times New Roman" w:cs="Times New Roman"/>
          <w:sz w:val="28"/>
          <w:szCs w:val="28"/>
          <w:lang w:val="ru-UA"/>
        </w:rPr>
        <w:t xml:space="preserve"> з </w:t>
      </w:r>
      <w:proofErr w:type="spellStart"/>
      <w:r w:rsidRPr="00631EF0">
        <w:rPr>
          <w:rFonts w:ascii="Times New Roman" w:hAnsi="Times New Roman" w:cs="Times New Roman"/>
          <w:sz w:val="28"/>
          <w:szCs w:val="28"/>
          <w:lang w:val="ru-UA"/>
        </w:rPr>
        <w:t>конфіскацією</w:t>
      </w:r>
      <w:proofErr w:type="spellEnd"/>
      <w:r w:rsidRPr="00631EF0">
        <w:rPr>
          <w:rFonts w:ascii="Times New Roman" w:hAnsi="Times New Roman" w:cs="Times New Roman"/>
          <w:sz w:val="28"/>
          <w:szCs w:val="28"/>
          <w:lang w:val="ru-UA"/>
        </w:rPr>
        <w:t xml:space="preserve"> та </w:t>
      </w:r>
      <w:proofErr w:type="spellStart"/>
      <w:r w:rsidRPr="00631EF0">
        <w:rPr>
          <w:rFonts w:ascii="Times New Roman" w:hAnsi="Times New Roman" w:cs="Times New Roman"/>
          <w:sz w:val="28"/>
          <w:szCs w:val="28"/>
          <w:lang w:val="ru-UA"/>
        </w:rPr>
        <w:t>знищенням</w:t>
      </w:r>
      <w:proofErr w:type="spellEnd"/>
      <w:r w:rsidRPr="00631EF0">
        <w:rPr>
          <w:rFonts w:ascii="Times New Roman" w:hAnsi="Times New Roman" w:cs="Times New Roman"/>
          <w:sz w:val="28"/>
          <w:szCs w:val="28"/>
          <w:lang w:val="ru-UA"/>
        </w:rPr>
        <w:t xml:space="preserve"> незаконно </w:t>
      </w:r>
      <w:proofErr w:type="spellStart"/>
      <w:r w:rsidRPr="00631EF0">
        <w:rPr>
          <w:rFonts w:ascii="Times New Roman" w:hAnsi="Times New Roman" w:cs="Times New Roman"/>
          <w:sz w:val="28"/>
          <w:szCs w:val="28"/>
          <w:lang w:val="ru-UA"/>
        </w:rPr>
        <w:t>вироблених</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або</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придбаних</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товарів</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знарядь</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виробництва</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сировини</w:t>
      </w:r>
      <w:proofErr w:type="spellEnd"/>
      <w:r w:rsidRPr="00631EF0">
        <w:rPr>
          <w:rFonts w:ascii="Times New Roman" w:hAnsi="Times New Roman" w:cs="Times New Roman"/>
          <w:sz w:val="28"/>
          <w:szCs w:val="28"/>
          <w:lang w:val="ru-UA"/>
        </w:rPr>
        <w:t xml:space="preserve"> для </w:t>
      </w:r>
      <w:proofErr w:type="spellStart"/>
      <w:r w:rsidRPr="00631EF0">
        <w:rPr>
          <w:rFonts w:ascii="Times New Roman" w:hAnsi="Times New Roman" w:cs="Times New Roman"/>
          <w:sz w:val="28"/>
          <w:szCs w:val="28"/>
          <w:lang w:val="ru-UA"/>
        </w:rPr>
        <w:t>їх</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виготовлення</w:t>
      </w:r>
      <w:proofErr w:type="spellEnd"/>
      <w:r w:rsidRPr="00631EF0">
        <w:rPr>
          <w:rFonts w:ascii="Times New Roman" w:hAnsi="Times New Roman" w:cs="Times New Roman"/>
          <w:sz w:val="28"/>
          <w:szCs w:val="28"/>
          <w:lang w:val="ru-UA"/>
        </w:rPr>
        <w:t>;</w:t>
      </w:r>
    </w:p>
    <w:p w14:paraId="2ACB0538" w14:textId="148C0B65" w:rsidR="00856E82" w:rsidRPr="00631EF0" w:rsidRDefault="00856E82" w:rsidP="00631EF0">
      <w:pPr>
        <w:pStyle w:val="a3"/>
        <w:numPr>
          <w:ilvl w:val="0"/>
          <w:numId w:val="4"/>
        </w:numPr>
        <w:spacing w:line="360" w:lineRule="auto"/>
        <w:jc w:val="both"/>
        <w:rPr>
          <w:rFonts w:ascii="Times New Roman" w:hAnsi="Times New Roman" w:cs="Times New Roman"/>
          <w:sz w:val="28"/>
          <w:szCs w:val="28"/>
          <w:lang w:val="ru-UA"/>
        </w:rPr>
      </w:pPr>
      <w:proofErr w:type="spellStart"/>
      <w:r w:rsidRPr="00631EF0">
        <w:rPr>
          <w:rFonts w:ascii="Times New Roman" w:hAnsi="Times New Roman" w:cs="Times New Roman"/>
          <w:sz w:val="28"/>
          <w:szCs w:val="28"/>
          <w:lang w:val="ru-UA"/>
        </w:rPr>
        <w:t>обмеженням</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волі</w:t>
      </w:r>
      <w:proofErr w:type="spellEnd"/>
      <w:r w:rsidRPr="00631EF0">
        <w:rPr>
          <w:rFonts w:ascii="Times New Roman" w:hAnsi="Times New Roman" w:cs="Times New Roman"/>
          <w:sz w:val="28"/>
          <w:szCs w:val="28"/>
          <w:lang w:val="ru-UA"/>
        </w:rPr>
        <w:t xml:space="preserve"> на строк </w:t>
      </w:r>
      <w:proofErr w:type="spellStart"/>
      <w:r w:rsidRPr="00631EF0">
        <w:rPr>
          <w:rFonts w:ascii="Times New Roman" w:hAnsi="Times New Roman" w:cs="Times New Roman"/>
          <w:sz w:val="28"/>
          <w:szCs w:val="28"/>
          <w:lang w:val="ru-UA"/>
        </w:rPr>
        <w:t>від</w:t>
      </w:r>
      <w:proofErr w:type="spellEnd"/>
      <w:r w:rsidRPr="00631EF0">
        <w:rPr>
          <w:rFonts w:ascii="Times New Roman" w:hAnsi="Times New Roman" w:cs="Times New Roman"/>
          <w:sz w:val="28"/>
          <w:szCs w:val="28"/>
          <w:lang w:val="ru-UA"/>
        </w:rPr>
        <w:t xml:space="preserve"> одного до </w:t>
      </w:r>
      <w:proofErr w:type="spellStart"/>
      <w:r w:rsidRPr="00631EF0">
        <w:rPr>
          <w:rFonts w:ascii="Times New Roman" w:hAnsi="Times New Roman" w:cs="Times New Roman"/>
          <w:sz w:val="28"/>
          <w:szCs w:val="28"/>
          <w:lang w:val="ru-UA"/>
        </w:rPr>
        <w:t>п'яти</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років</w:t>
      </w:r>
      <w:proofErr w:type="spellEnd"/>
      <w:r w:rsidRPr="00631EF0">
        <w:rPr>
          <w:rFonts w:ascii="Times New Roman" w:hAnsi="Times New Roman" w:cs="Times New Roman"/>
          <w:sz w:val="28"/>
          <w:szCs w:val="28"/>
          <w:lang w:val="ru-UA"/>
        </w:rPr>
        <w:t>.</w:t>
      </w:r>
    </w:p>
    <w:p w14:paraId="33CB5ADD" w14:textId="77777777" w:rsidR="00CA2611" w:rsidRPr="00631EF0" w:rsidRDefault="00CA2611" w:rsidP="00631EF0">
      <w:pPr>
        <w:pStyle w:val="a3"/>
        <w:spacing w:line="360" w:lineRule="auto"/>
        <w:jc w:val="both"/>
        <w:rPr>
          <w:rFonts w:ascii="Times New Roman" w:hAnsi="Times New Roman" w:cs="Times New Roman"/>
          <w:sz w:val="28"/>
          <w:szCs w:val="28"/>
          <w:lang w:val="ru-UA"/>
        </w:rPr>
      </w:pPr>
    </w:p>
    <w:p w14:paraId="4AD32C66" w14:textId="0BEF021A" w:rsidR="00856E82" w:rsidRPr="00631EF0" w:rsidRDefault="00856E82" w:rsidP="00631EF0">
      <w:pPr>
        <w:spacing w:line="360" w:lineRule="auto"/>
        <w:jc w:val="both"/>
        <w:rPr>
          <w:rFonts w:ascii="Times New Roman" w:hAnsi="Times New Roman" w:cs="Times New Roman"/>
          <w:sz w:val="28"/>
          <w:szCs w:val="28"/>
          <w:lang w:val="ru-UA"/>
        </w:rPr>
      </w:pPr>
      <w:proofErr w:type="spellStart"/>
      <w:r w:rsidRPr="00631EF0">
        <w:rPr>
          <w:rFonts w:ascii="Times New Roman" w:hAnsi="Times New Roman" w:cs="Times New Roman"/>
          <w:sz w:val="28"/>
          <w:szCs w:val="28"/>
          <w:lang w:val="ru-UA"/>
        </w:rPr>
        <w:t>Згідно</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із</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статтею</w:t>
      </w:r>
      <w:proofErr w:type="spellEnd"/>
      <w:r w:rsidRPr="00631EF0">
        <w:rPr>
          <w:rFonts w:ascii="Times New Roman" w:hAnsi="Times New Roman" w:cs="Times New Roman"/>
          <w:sz w:val="28"/>
          <w:szCs w:val="28"/>
          <w:lang w:val="ru-UA"/>
        </w:rPr>
        <w:t xml:space="preserve"> 117 </w:t>
      </w:r>
      <w:proofErr w:type="spellStart"/>
      <w:r w:rsidRPr="00631EF0">
        <w:rPr>
          <w:rFonts w:ascii="Times New Roman" w:hAnsi="Times New Roman" w:cs="Times New Roman"/>
          <w:sz w:val="28"/>
          <w:szCs w:val="28"/>
          <w:lang w:val="ru-UA"/>
        </w:rPr>
        <w:t>Податкового</w:t>
      </w:r>
      <w:proofErr w:type="spellEnd"/>
      <w:r w:rsidRPr="00631EF0">
        <w:rPr>
          <w:rFonts w:ascii="Times New Roman" w:hAnsi="Times New Roman" w:cs="Times New Roman"/>
          <w:sz w:val="28"/>
          <w:szCs w:val="28"/>
          <w:lang w:val="ru-UA"/>
        </w:rPr>
        <w:t xml:space="preserve"> кодексу </w:t>
      </w:r>
      <w:proofErr w:type="spellStart"/>
      <w:r w:rsidRPr="00631EF0">
        <w:rPr>
          <w:rFonts w:ascii="Times New Roman" w:hAnsi="Times New Roman" w:cs="Times New Roman"/>
          <w:sz w:val="28"/>
          <w:szCs w:val="28"/>
          <w:lang w:val="ru-UA"/>
        </w:rPr>
        <w:t>України</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порушення</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даної</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норми</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тягне</w:t>
      </w:r>
      <w:proofErr w:type="spellEnd"/>
      <w:r w:rsidRPr="00631EF0">
        <w:rPr>
          <w:rFonts w:ascii="Times New Roman" w:hAnsi="Times New Roman" w:cs="Times New Roman"/>
          <w:sz w:val="28"/>
          <w:szCs w:val="28"/>
          <w:lang w:val="ru-UA"/>
        </w:rPr>
        <w:t xml:space="preserve"> за собою </w:t>
      </w:r>
      <w:proofErr w:type="spellStart"/>
      <w:r w:rsidRPr="00631EF0">
        <w:rPr>
          <w:rFonts w:ascii="Times New Roman" w:hAnsi="Times New Roman" w:cs="Times New Roman"/>
          <w:sz w:val="28"/>
          <w:szCs w:val="28"/>
          <w:lang w:val="ru-UA"/>
        </w:rPr>
        <w:t>накладення</w:t>
      </w:r>
      <w:proofErr w:type="spellEnd"/>
      <w:r w:rsidRPr="00631EF0">
        <w:rPr>
          <w:rFonts w:ascii="Times New Roman" w:hAnsi="Times New Roman" w:cs="Times New Roman"/>
          <w:sz w:val="28"/>
          <w:szCs w:val="28"/>
          <w:lang w:val="ru-UA"/>
        </w:rPr>
        <w:t xml:space="preserve"> штрафу у </w:t>
      </w:r>
      <w:proofErr w:type="spellStart"/>
      <w:r w:rsidRPr="00631EF0">
        <w:rPr>
          <w:rFonts w:ascii="Times New Roman" w:hAnsi="Times New Roman" w:cs="Times New Roman"/>
          <w:sz w:val="28"/>
          <w:szCs w:val="28"/>
          <w:lang w:val="ru-UA"/>
        </w:rPr>
        <w:t>розмірі</w:t>
      </w:r>
      <w:proofErr w:type="spellEnd"/>
      <w:r w:rsidRPr="00631EF0">
        <w:rPr>
          <w:rFonts w:ascii="Times New Roman" w:hAnsi="Times New Roman" w:cs="Times New Roman"/>
          <w:sz w:val="28"/>
          <w:szCs w:val="28"/>
          <w:lang w:val="ru-UA"/>
        </w:rPr>
        <w:t>:</w:t>
      </w:r>
    </w:p>
    <w:p w14:paraId="1EDC506C" w14:textId="3FD2901A" w:rsidR="00856E82" w:rsidRPr="00631EF0" w:rsidRDefault="00856E82" w:rsidP="00631EF0">
      <w:pPr>
        <w:pStyle w:val="a3"/>
        <w:numPr>
          <w:ilvl w:val="0"/>
          <w:numId w:val="4"/>
        </w:numPr>
        <w:spacing w:line="360" w:lineRule="auto"/>
        <w:jc w:val="both"/>
        <w:rPr>
          <w:rFonts w:ascii="Times New Roman" w:hAnsi="Times New Roman" w:cs="Times New Roman"/>
          <w:sz w:val="28"/>
          <w:szCs w:val="28"/>
          <w:lang w:val="ru-UA"/>
        </w:rPr>
      </w:pPr>
      <w:proofErr w:type="spellStart"/>
      <w:r w:rsidRPr="00631EF0">
        <w:rPr>
          <w:rFonts w:ascii="Times New Roman" w:hAnsi="Times New Roman" w:cs="Times New Roman"/>
          <w:sz w:val="28"/>
          <w:szCs w:val="28"/>
          <w:lang w:val="ru-UA"/>
        </w:rPr>
        <w:t>від</w:t>
      </w:r>
      <w:proofErr w:type="spellEnd"/>
      <w:r w:rsidRPr="00631EF0">
        <w:rPr>
          <w:rFonts w:ascii="Times New Roman" w:hAnsi="Times New Roman" w:cs="Times New Roman"/>
          <w:sz w:val="28"/>
          <w:szCs w:val="28"/>
          <w:lang w:val="ru-UA"/>
        </w:rPr>
        <w:t xml:space="preserve"> 340 гривень до 100 000 гривень;</w:t>
      </w:r>
    </w:p>
    <w:p w14:paraId="542DF465" w14:textId="42FA8A8E" w:rsidR="00856E82" w:rsidRPr="00631EF0" w:rsidRDefault="00856E82" w:rsidP="00631EF0">
      <w:pPr>
        <w:pStyle w:val="a3"/>
        <w:numPr>
          <w:ilvl w:val="0"/>
          <w:numId w:val="4"/>
        </w:numPr>
        <w:spacing w:line="360" w:lineRule="auto"/>
        <w:jc w:val="both"/>
        <w:rPr>
          <w:rFonts w:ascii="Times New Roman" w:hAnsi="Times New Roman" w:cs="Times New Roman"/>
          <w:sz w:val="28"/>
          <w:szCs w:val="28"/>
          <w:lang w:val="ru-UA"/>
        </w:rPr>
      </w:pPr>
      <w:r w:rsidRPr="00631EF0">
        <w:rPr>
          <w:rFonts w:ascii="Times New Roman" w:hAnsi="Times New Roman" w:cs="Times New Roman"/>
          <w:sz w:val="28"/>
          <w:szCs w:val="28"/>
          <w:lang w:val="ru-UA"/>
        </w:rPr>
        <w:t xml:space="preserve">100 </w:t>
      </w:r>
      <w:proofErr w:type="spellStart"/>
      <w:r w:rsidRPr="00631EF0">
        <w:rPr>
          <w:rFonts w:ascii="Times New Roman" w:hAnsi="Times New Roman" w:cs="Times New Roman"/>
          <w:sz w:val="28"/>
          <w:szCs w:val="28"/>
          <w:lang w:val="ru-UA"/>
        </w:rPr>
        <w:t>відсотків</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вартості</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реалізованого</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пального</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або</w:t>
      </w:r>
      <w:proofErr w:type="spellEnd"/>
      <w:r w:rsidRPr="00631EF0">
        <w:rPr>
          <w:rFonts w:ascii="Times New Roman" w:hAnsi="Times New Roman" w:cs="Times New Roman"/>
          <w:sz w:val="28"/>
          <w:szCs w:val="28"/>
          <w:lang w:val="ru-UA"/>
        </w:rPr>
        <w:t xml:space="preserve"> спирту </w:t>
      </w:r>
      <w:proofErr w:type="spellStart"/>
      <w:r w:rsidRPr="00631EF0">
        <w:rPr>
          <w:rFonts w:ascii="Times New Roman" w:hAnsi="Times New Roman" w:cs="Times New Roman"/>
          <w:sz w:val="28"/>
          <w:szCs w:val="28"/>
          <w:lang w:val="ru-UA"/>
        </w:rPr>
        <w:t>етилового</w:t>
      </w:r>
      <w:proofErr w:type="spellEnd"/>
      <w:r w:rsidRPr="00631EF0">
        <w:rPr>
          <w:rFonts w:ascii="Times New Roman" w:hAnsi="Times New Roman" w:cs="Times New Roman"/>
          <w:sz w:val="28"/>
          <w:szCs w:val="28"/>
          <w:lang w:val="ru-UA"/>
        </w:rPr>
        <w:t>;</w:t>
      </w:r>
    </w:p>
    <w:p w14:paraId="1D241904" w14:textId="125339E4" w:rsidR="00856E82" w:rsidRPr="00631EF0" w:rsidRDefault="00856E82" w:rsidP="00631EF0">
      <w:pPr>
        <w:pStyle w:val="a3"/>
        <w:numPr>
          <w:ilvl w:val="0"/>
          <w:numId w:val="4"/>
        </w:numPr>
        <w:spacing w:line="360" w:lineRule="auto"/>
        <w:jc w:val="both"/>
        <w:rPr>
          <w:rFonts w:ascii="Times New Roman" w:hAnsi="Times New Roman" w:cs="Times New Roman"/>
          <w:sz w:val="28"/>
          <w:szCs w:val="28"/>
          <w:lang w:val="ru-UA"/>
        </w:rPr>
      </w:pPr>
      <w:r w:rsidRPr="00631EF0">
        <w:rPr>
          <w:rFonts w:ascii="Times New Roman" w:hAnsi="Times New Roman" w:cs="Times New Roman"/>
          <w:sz w:val="28"/>
          <w:szCs w:val="28"/>
          <w:lang w:val="ru-UA"/>
        </w:rPr>
        <w:t xml:space="preserve">30 </w:t>
      </w:r>
      <w:proofErr w:type="spellStart"/>
      <w:r w:rsidRPr="00631EF0">
        <w:rPr>
          <w:rFonts w:ascii="Times New Roman" w:hAnsi="Times New Roman" w:cs="Times New Roman"/>
          <w:sz w:val="28"/>
          <w:szCs w:val="28"/>
          <w:lang w:val="ru-UA"/>
        </w:rPr>
        <w:t>розмірів</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мінімальної</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заробітної</w:t>
      </w:r>
      <w:proofErr w:type="spellEnd"/>
      <w:r w:rsidRPr="00631EF0">
        <w:rPr>
          <w:rFonts w:ascii="Times New Roman" w:hAnsi="Times New Roman" w:cs="Times New Roman"/>
          <w:sz w:val="28"/>
          <w:szCs w:val="28"/>
          <w:lang w:val="ru-UA"/>
        </w:rPr>
        <w:t xml:space="preserve"> плати, </w:t>
      </w:r>
      <w:proofErr w:type="spellStart"/>
      <w:r w:rsidRPr="00631EF0">
        <w:rPr>
          <w:rFonts w:ascii="Times New Roman" w:hAnsi="Times New Roman" w:cs="Times New Roman"/>
          <w:sz w:val="28"/>
          <w:szCs w:val="28"/>
          <w:lang w:val="ru-UA"/>
        </w:rPr>
        <w:t>встановленої</w:t>
      </w:r>
      <w:proofErr w:type="spellEnd"/>
      <w:r w:rsidRPr="00631EF0">
        <w:rPr>
          <w:rFonts w:ascii="Times New Roman" w:hAnsi="Times New Roman" w:cs="Times New Roman"/>
          <w:sz w:val="28"/>
          <w:szCs w:val="28"/>
          <w:lang w:val="ru-UA"/>
        </w:rPr>
        <w:t xml:space="preserve"> законом на 1 </w:t>
      </w:r>
      <w:proofErr w:type="spellStart"/>
      <w:r w:rsidRPr="00631EF0">
        <w:rPr>
          <w:rFonts w:ascii="Times New Roman" w:hAnsi="Times New Roman" w:cs="Times New Roman"/>
          <w:sz w:val="28"/>
          <w:szCs w:val="28"/>
          <w:lang w:val="ru-UA"/>
        </w:rPr>
        <w:t>січня</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звітного</w:t>
      </w:r>
      <w:proofErr w:type="spellEnd"/>
      <w:r w:rsidRPr="00631EF0">
        <w:rPr>
          <w:rFonts w:ascii="Times New Roman" w:hAnsi="Times New Roman" w:cs="Times New Roman"/>
          <w:sz w:val="28"/>
          <w:szCs w:val="28"/>
          <w:lang w:val="ru-UA"/>
        </w:rPr>
        <w:t xml:space="preserve"> (</w:t>
      </w:r>
      <w:proofErr w:type="spellStart"/>
      <w:r w:rsidRPr="00631EF0">
        <w:rPr>
          <w:rFonts w:ascii="Times New Roman" w:hAnsi="Times New Roman" w:cs="Times New Roman"/>
          <w:sz w:val="28"/>
          <w:szCs w:val="28"/>
          <w:lang w:val="ru-UA"/>
        </w:rPr>
        <w:t>податкового</w:t>
      </w:r>
      <w:proofErr w:type="spellEnd"/>
      <w:r w:rsidRPr="00631EF0">
        <w:rPr>
          <w:rFonts w:ascii="Times New Roman" w:hAnsi="Times New Roman" w:cs="Times New Roman"/>
          <w:sz w:val="28"/>
          <w:szCs w:val="28"/>
          <w:lang w:val="ru-UA"/>
        </w:rPr>
        <w:t>) року.</w:t>
      </w:r>
    </w:p>
    <w:p w14:paraId="51484A81" w14:textId="3E741CA3" w:rsidR="001B664E" w:rsidRPr="00631EF0" w:rsidRDefault="001B664E" w:rsidP="00631EF0">
      <w:pPr>
        <w:spacing w:line="360" w:lineRule="auto"/>
        <w:rPr>
          <w:rFonts w:ascii="Times New Roman" w:hAnsi="Times New Roman" w:cs="Times New Roman"/>
          <w:sz w:val="28"/>
          <w:szCs w:val="28"/>
          <w:lang w:val="uk-UA"/>
        </w:rPr>
      </w:pPr>
      <w:r w:rsidRPr="00631EF0">
        <w:rPr>
          <w:rFonts w:ascii="Times New Roman" w:hAnsi="Times New Roman" w:cs="Times New Roman"/>
          <w:sz w:val="28"/>
          <w:szCs w:val="28"/>
          <w:lang w:val="uk-UA"/>
        </w:rPr>
        <w:br w:type="page"/>
      </w:r>
    </w:p>
    <w:p w14:paraId="2F058D15" w14:textId="347E569F" w:rsidR="00B25014" w:rsidRDefault="00B25014" w:rsidP="00856E82">
      <w:pPr>
        <w:pStyle w:val="1"/>
        <w:jc w:val="center"/>
        <w:rPr>
          <w:b/>
          <w:bCs/>
          <w:color w:val="auto"/>
          <w:lang w:val="uk-UA"/>
        </w:rPr>
      </w:pPr>
      <w:bookmarkStart w:id="3" w:name="_Toc143641684"/>
      <w:r w:rsidRPr="00856E82">
        <w:rPr>
          <w:b/>
          <w:bCs/>
          <w:color w:val="auto"/>
          <w:lang w:val="uk-UA"/>
        </w:rPr>
        <w:lastRenderedPageBreak/>
        <w:t>ВИСНОВОК</w:t>
      </w:r>
      <w:bookmarkEnd w:id="3"/>
    </w:p>
    <w:p w14:paraId="640838F1" w14:textId="23635E43" w:rsidR="004F3FB3" w:rsidRPr="004F3FB3" w:rsidRDefault="004F3FB3" w:rsidP="004F3FB3">
      <w:pPr>
        <w:spacing w:line="360" w:lineRule="auto"/>
        <w:rPr>
          <w:rFonts w:ascii="Times New Roman" w:hAnsi="Times New Roman" w:cs="Times New Roman"/>
          <w:sz w:val="28"/>
          <w:szCs w:val="28"/>
          <w:lang w:val="uk-UA"/>
        </w:rPr>
      </w:pPr>
      <w:r w:rsidRPr="004F3FB3">
        <w:rPr>
          <w:rFonts w:ascii="Times New Roman" w:hAnsi="Times New Roman" w:cs="Times New Roman"/>
          <w:sz w:val="28"/>
          <w:szCs w:val="28"/>
          <w:lang w:val="uk-UA"/>
        </w:rPr>
        <w:t>Досягнувши поставленої мети, фіктивний суб’єкт господарювання</w:t>
      </w:r>
      <w:r>
        <w:rPr>
          <w:rFonts w:ascii="Times New Roman" w:hAnsi="Times New Roman" w:cs="Times New Roman"/>
          <w:sz w:val="28"/>
          <w:szCs w:val="28"/>
          <w:lang w:val="uk-UA"/>
        </w:rPr>
        <w:t xml:space="preserve"> </w:t>
      </w:r>
      <w:r w:rsidRPr="004F3FB3">
        <w:rPr>
          <w:rFonts w:ascii="Times New Roman" w:hAnsi="Times New Roman" w:cs="Times New Roman"/>
          <w:sz w:val="28"/>
          <w:szCs w:val="28"/>
          <w:lang w:val="uk-UA"/>
        </w:rPr>
        <w:t>припиняє свою діяльність шляхом фіктивного банкрутства або ж</w:t>
      </w:r>
      <w:r>
        <w:rPr>
          <w:rFonts w:ascii="Times New Roman" w:hAnsi="Times New Roman" w:cs="Times New Roman"/>
          <w:sz w:val="28"/>
          <w:szCs w:val="28"/>
          <w:lang w:val="uk-UA"/>
        </w:rPr>
        <w:t xml:space="preserve"> </w:t>
      </w:r>
      <w:r w:rsidRPr="004F3FB3">
        <w:rPr>
          <w:rFonts w:ascii="Times New Roman" w:hAnsi="Times New Roman" w:cs="Times New Roman"/>
          <w:sz w:val="28"/>
          <w:szCs w:val="28"/>
          <w:lang w:val="uk-UA"/>
        </w:rPr>
        <w:t>нікого не повідомляючи самоліквідується.</w:t>
      </w:r>
      <w:r>
        <w:rPr>
          <w:rFonts w:ascii="Times New Roman" w:hAnsi="Times New Roman" w:cs="Times New Roman"/>
          <w:sz w:val="28"/>
          <w:szCs w:val="28"/>
          <w:lang w:val="uk-UA"/>
        </w:rPr>
        <w:t xml:space="preserve"> </w:t>
      </w:r>
      <w:r w:rsidRPr="004F3FB3">
        <w:rPr>
          <w:rFonts w:ascii="Times New Roman" w:hAnsi="Times New Roman" w:cs="Times New Roman"/>
          <w:sz w:val="28"/>
          <w:szCs w:val="28"/>
          <w:lang w:val="uk-UA"/>
        </w:rPr>
        <w:t>Наведені ознаки фіктивності потребують постійної уваги з боку</w:t>
      </w:r>
      <w:r>
        <w:rPr>
          <w:rFonts w:ascii="Times New Roman" w:hAnsi="Times New Roman" w:cs="Times New Roman"/>
          <w:sz w:val="28"/>
          <w:szCs w:val="28"/>
          <w:lang w:val="uk-UA"/>
        </w:rPr>
        <w:t xml:space="preserve"> </w:t>
      </w:r>
      <w:r w:rsidRPr="004F3FB3">
        <w:rPr>
          <w:rFonts w:ascii="Times New Roman" w:hAnsi="Times New Roman" w:cs="Times New Roman"/>
          <w:sz w:val="28"/>
          <w:szCs w:val="28"/>
          <w:lang w:val="uk-UA"/>
        </w:rPr>
        <w:t>фінансових установ і вкотре актуалізують проблематику, пов’язану з</w:t>
      </w:r>
      <w:r>
        <w:rPr>
          <w:rFonts w:ascii="Times New Roman" w:hAnsi="Times New Roman" w:cs="Times New Roman"/>
          <w:sz w:val="28"/>
          <w:szCs w:val="28"/>
          <w:lang w:val="uk-UA"/>
        </w:rPr>
        <w:t xml:space="preserve"> </w:t>
      </w:r>
      <w:r w:rsidRPr="004F3FB3">
        <w:rPr>
          <w:rFonts w:ascii="Times New Roman" w:hAnsi="Times New Roman" w:cs="Times New Roman"/>
          <w:sz w:val="28"/>
          <w:szCs w:val="28"/>
          <w:lang w:val="uk-UA"/>
        </w:rPr>
        <w:t>потребою підвищення ефективності принципів «Знай свого клієнта» і</w:t>
      </w:r>
      <w:r>
        <w:rPr>
          <w:rFonts w:ascii="Times New Roman" w:hAnsi="Times New Roman" w:cs="Times New Roman"/>
          <w:sz w:val="28"/>
          <w:szCs w:val="28"/>
          <w:lang w:val="uk-UA"/>
        </w:rPr>
        <w:t xml:space="preserve"> </w:t>
      </w:r>
      <w:r w:rsidRPr="004F3FB3">
        <w:rPr>
          <w:rFonts w:ascii="Times New Roman" w:hAnsi="Times New Roman" w:cs="Times New Roman"/>
          <w:sz w:val="28"/>
          <w:szCs w:val="28"/>
          <w:lang w:val="uk-UA"/>
        </w:rPr>
        <w:t>«Належні заходи обачності щодо особи клієнта – перевірка особи</w:t>
      </w:r>
      <w:r>
        <w:rPr>
          <w:rFonts w:ascii="Times New Roman" w:hAnsi="Times New Roman" w:cs="Times New Roman"/>
          <w:sz w:val="28"/>
          <w:szCs w:val="28"/>
          <w:lang w:val="uk-UA"/>
        </w:rPr>
        <w:t xml:space="preserve"> </w:t>
      </w:r>
      <w:r w:rsidRPr="004F3FB3">
        <w:rPr>
          <w:rFonts w:ascii="Times New Roman" w:hAnsi="Times New Roman" w:cs="Times New Roman"/>
          <w:sz w:val="28"/>
          <w:szCs w:val="28"/>
          <w:lang w:val="uk-UA"/>
        </w:rPr>
        <w:t>клієнта».</w:t>
      </w:r>
    </w:p>
    <w:p w14:paraId="1DEECC6C" w14:textId="2BB4B888" w:rsidR="004F3FB3" w:rsidRPr="004F3FB3" w:rsidRDefault="004F3FB3" w:rsidP="004F3FB3">
      <w:pPr>
        <w:spacing w:line="360" w:lineRule="auto"/>
        <w:rPr>
          <w:rFonts w:ascii="Times New Roman" w:hAnsi="Times New Roman" w:cs="Times New Roman"/>
          <w:sz w:val="28"/>
          <w:szCs w:val="28"/>
          <w:lang w:val="uk-UA"/>
        </w:rPr>
      </w:pPr>
      <w:r w:rsidRPr="004F3FB3">
        <w:rPr>
          <w:rFonts w:ascii="Times New Roman" w:hAnsi="Times New Roman" w:cs="Times New Roman"/>
          <w:sz w:val="28"/>
          <w:szCs w:val="28"/>
          <w:lang w:val="uk-UA"/>
        </w:rPr>
        <w:t>Зазначимо, що метою фіктивного підприємництва є прикриття</w:t>
      </w:r>
      <w:r>
        <w:rPr>
          <w:rFonts w:ascii="Times New Roman" w:hAnsi="Times New Roman" w:cs="Times New Roman"/>
          <w:sz w:val="28"/>
          <w:szCs w:val="28"/>
          <w:lang w:val="uk-UA"/>
        </w:rPr>
        <w:t xml:space="preserve"> </w:t>
      </w:r>
      <w:r w:rsidRPr="004F3FB3">
        <w:rPr>
          <w:rFonts w:ascii="Times New Roman" w:hAnsi="Times New Roman" w:cs="Times New Roman"/>
          <w:sz w:val="28"/>
          <w:szCs w:val="28"/>
          <w:lang w:val="uk-UA"/>
        </w:rPr>
        <w:t>серйознішої форми прояву суспільно-небезпечної діяльності, а також</w:t>
      </w:r>
      <w:r>
        <w:rPr>
          <w:rFonts w:ascii="Times New Roman" w:hAnsi="Times New Roman" w:cs="Times New Roman"/>
          <w:sz w:val="28"/>
          <w:szCs w:val="28"/>
          <w:lang w:val="uk-UA"/>
        </w:rPr>
        <w:t xml:space="preserve"> </w:t>
      </w:r>
      <w:r w:rsidRPr="004F3FB3">
        <w:rPr>
          <w:rFonts w:ascii="Times New Roman" w:hAnsi="Times New Roman" w:cs="Times New Roman"/>
          <w:sz w:val="28"/>
          <w:szCs w:val="28"/>
          <w:lang w:val="uk-UA"/>
        </w:rPr>
        <w:t xml:space="preserve">маскування джерела походження, місця знаходження і способів використання доходів, одержаних злочинним шляхом </w:t>
      </w:r>
    </w:p>
    <w:p w14:paraId="6D24FB43" w14:textId="77777777" w:rsidR="004F3FB3" w:rsidRPr="004F3FB3" w:rsidRDefault="004F3FB3" w:rsidP="004F3FB3">
      <w:pPr>
        <w:spacing w:line="360" w:lineRule="auto"/>
        <w:rPr>
          <w:rFonts w:ascii="Times New Roman" w:hAnsi="Times New Roman" w:cs="Times New Roman"/>
          <w:sz w:val="28"/>
          <w:szCs w:val="28"/>
          <w:lang w:val="uk-UA"/>
        </w:rPr>
      </w:pPr>
      <w:r w:rsidRPr="004F3FB3">
        <w:rPr>
          <w:rFonts w:ascii="Times New Roman" w:hAnsi="Times New Roman" w:cs="Times New Roman"/>
          <w:sz w:val="28"/>
          <w:szCs w:val="28"/>
          <w:lang w:val="uk-UA"/>
        </w:rPr>
        <w:t>Це зумовлює необхідність окреслити механізми використання фіктивних підприємств для здійснення незаконних конвертаційних операцій</w:t>
      </w:r>
    </w:p>
    <w:p w14:paraId="20610DDC" w14:textId="4F180FCC" w:rsidR="00856E82" w:rsidRPr="004F3FB3" w:rsidRDefault="004F3FB3" w:rsidP="00856E82">
      <w:pPr>
        <w:spacing w:line="360" w:lineRule="auto"/>
        <w:rPr>
          <w:rFonts w:ascii="Times New Roman" w:hAnsi="Times New Roman" w:cs="Times New Roman"/>
          <w:sz w:val="28"/>
          <w:szCs w:val="28"/>
          <w:lang w:val="uk-UA"/>
        </w:rPr>
      </w:pPr>
      <w:r w:rsidRPr="004F3FB3">
        <w:rPr>
          <w:rFonts w:ascii="Times New Roman" w:hAnsi="Times New Roman" w:cs="Times New Roman"/>
          <w:sz w:val="28"/>
          <w:szCs w:val="28"/>
          <w:lang w:val="uk-UA"/>
        </w:rPr>
        <w:t>та легалізації (відмивання) злочинних доходів.</w:t>
      </w:r>
    </w:p>
    <w:p w14:paraId="706F61A4" w14:textId="743656F0" w:rsidR="004F3FB3" w:rsidRPr="004F3FB3" w:rsidRDefault="004F3FB3" w:rsidP="004F3FB3">
      <w:pPr>
        <w:spacing w:line="360" w:lineRule="auto"/>
        <w:jc w:val="both"/>
        <w:rPr>
          <w:rFonts w:ascii="Times New Roman" w:hAnsi="Times New Roman" w:cs="Times New Roman"/>
          <w:sz w:val="28"/>
          <w:szCs w:val="28"/>
          <w:lang w:val="ru-UA"/>
        </w:rPr>
      </w:pPr>
      <w:r w:rsidRPr="004F3FB3">
        <w:rPr>
          <w:rFonts w:ascii="Times New Roman" w:hAnsi="Times New Roman" w:cs="Times New Roman"/>
          <w:sz w:val="28"/>
          <w:szCs w:val="28"/>
          <w:lang w:val="ru-UA"/>
        </w:rPr>
        <w:t xml:space="preserve">Метою </w:t>
      </w:r>
      <w:proofErr w:type="spellStart"/>
      <w:r w:rsidRPr="004F3FB3">
        <w:rPr>
          <w:rFonts w:ascii="Times New Roman" w:hAnsi="Times New Roman" w:cs="Times New Roman"/>
          <w:sz w:val="28"/>
          <w:szCs w:val="28"/>
          <w:lang w:val="ru-UA"/>
        </w:rPr>
        <w:t>використання</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кореспондентських</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рахунків</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комерційних</w:t>
      </w:r>
      <w:proofErr w:type="spellEnd"/>
      <w:r w:rsidRPr="004F3FB3">
        <w:rPr>
          <w:rFonts w:ascii="Times New Roman" w:hAnsi="Times New Roman" w:cs="Times New Roman"/>
          <w:sz w:val="28"/>
          <w:szCs w:val="28"/>
          <w:lang w:val="uk-UA"/>
        </w:rPr>
        <w:t xml:space="preserve"> </w:t>
      </w:r>
      <w:proofErr w:type="spellStart"/>
      <w:r w:rsidRPr="004F3FB3">
        <w:rPr>
          <w:rFonts w:ascii="Times New Roman" w:hAnsi="Times New Roman" w:cs="Times New Roman"/>
          <w:sz w:val="28"/>
          <w:szCs w:val="28"/>
          <w:lang w:val="ru-UA"/>
        </w:rPr>
        <w:t>банків</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коррахунків</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суб’єктами</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фіктивного</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підприємництва</w:t>
      </w:r>
      <w:proofErr w:type="spellEnd"/>
      <w:r w:rsidRPr="004F3FB3">
        <w:rPr>
          <w:rFonts w:ascii="Times New Roman" w:hAnsi="Times New Roman" w:cs="Times New Roman"/>
          <w:sz w:val="28"/>
          <w:szCs w:val="28"/>
          <w:lang w:val="ru-UA"/>
        </w:rPr>
        <w:t xml:space="preserve"> (у т. ч.</w:t>
      </w:r>
      <w:r w:rsidRPr="004F3FB3">
        <w:rPr>
          <w:rFonts w:ascii="Times New Roman" w:hAnsi="Times New Roman" w:cs="Times New Roman"/>
          <w:sz w:val="28"/>
          <w:szCs w:val="28"/>
          <w:lang w:val="uk-UA"/>
        </w:rPr>
        <w:t xml:space="preserve"> </w:t>
      </w:r>
      <w:proofErr w:type="spellStart"/>
      <w:r w:rsidRPr="004F3FB3">
        <w:rPr>
          <w:rFonts w:ascii="Times New Roman" w:hAnsi="Times New Roman" w:cs="Times New Roman"/>
          <w:sz w:val="28"/>
          <w:szCs w:val="28"/>
          <w:lang w:val="ru-UA"/>
        </w:rPr>
        <w:t>псевдоекспортерами</w:t>
      </w:r>
      <w:proofErr w:type="spellEnd"/>
      <w:r w:rsidRPr="004F3FB3">
        <w:rPr>
          <w:rFonts w:ascii="Times New Roman" w:hAnsi="Times New Roman" w:cs="Times New Roman"/>
          <w:sz w:val="28"/>
          <w:szCs w:val="28"/>
          <w:lang w:val="ru-UA"/>
        </w:rPr>
        <w:t xml:space="preserve"> і </w:t>
      </w:r>
      <w:proofErr w:type="spellStart"/>
      <w:r w:rsidRPr="004F3FB3">
        <w:rPr>
          <w:rFonts w:ascii="Times New Roman" w:hAnsi="Times New Roman" w:cs="Times New Roman"/>
          <w:sz w:val="28"/>
          <w:szCs w:val="28"/>
          <w:lang w:val="ru-UA"/>
        </w:rPr>
        <w:t>псевдоімпортерами</w:t>
      </w:r>
      <w:proofErr w:type="spellEnd"/>
      <w:r w:rsidRPr="004F3FB3">
        <w:rPr>
          <w:rFonts w:ascii="Times New Roman" w:hAnsi="Times New Roman" w:cs="Times New Roman"/>
          <w:sz w:val="28"/>
          <w:szCs w:val="28"/>
          <w:lang w:val="ru-UA"/>
        </w:rPr>
        <w:t xml:space="preserve">) у </w:t>
      </w:r>
      <w:proofErr w:type="spellStart"/>
      <w:r w:rsidRPr="004F3FB3">
        <w:rPr>
          <w:rFonts w:ascii="Times New Roman" w:hAnsi="Times New Roman" w:cs="Times New Roman"/>
          <w:sz w:val="28"/>
          <w:szCs w:val="28"/>
          <w:lang w:val="ru-UA"/>
        </w:rPr>
        <w:t>механізмах</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вчинення</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злочинів</w:t>
      </w:r>
      <w:proofErr w:type="spellEnd"/>
      <w:r w:rsidRPr="004F3FB3">
        <w:rPr>
          <w:rFonts w:ascii="Times New Roman" w:hAnsi="Times New Roman" w:cs="Times New Roman"/>
          <w:sz w:val="28"/>
          <w:szCs w:val="28"/>
          <w:lang w:val="ru-UA"/>
        </w:rPr>
        <w:t xml:space="preserve"> у </w:t>
      </w:r>
      <w:proofErr w:type="spellStart"/>
      <w:r w:rsidRPr="004F3FB3">
        <w:rPr>
          <w:rFonts w:ascii="Times New Roman" w:hAnsi="Times New Roman" w:cs="Times New Roman"/>
          <w:sz w:val="28"/>
          <w:szCs w:val="28"/>
          <w:lang w:val="ru-UA"/>
        </w:rPr>
        <w:t>сфері</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господарської</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діяльності</w:t>
      </w:r>
      <w:proofErr w:type="spellEnd"/>
      <w:r w:rsidRPr="004F3FB3">
        <w:rPr>
          <w:rFonts w:ascii="Times New Roman" w:hAnsi="Times New Roman" w:cs="Times New Roman"/>
          <w:sz w:val="28"/>
          <w:szCs w:val="28"/>
          <w:lang w:val="ru-UA"/>
        </w:rPr>
        <w:t xml:space="preserve"> є </w:t>
      </w:r>
      <w:proofErr w:type="spellStart"/>
      <w:r w:rsidRPr="004F3FB3">
        <w:rPr>
          <w:rFonts w:ascii="Times New Roman" w:hAnsi="Times New Roman" w:cs="Times New Roman"/>
          <w:sz w:val="28"/>
          <w:szCs w:val="28"/>
          <w:lang w:val="ru-UA"/>
        </w:rPr>
        <w:t>максимальне</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маскування</w:t>
      </w:r>
      <w:proofErr w:type="spellEnd"/>
      <w:r w:rsidRPr="004F3FB3">
        <w:rPr>
          <w:rFonts w:ascii="Times New Roman" w:hAnsi="Times New Roman" w:cs="Times New Roman"/>
          <w:sz w:val="28"/>
          <w:szCs w:val="28"/>
          <w:lang w:val="uk-UA"/>
        </w:rPr>
        <w:t xml:space="preserve">  </w:t>
      </w:r>
      <w:proofErr w:type="spellStart"/>
      <w:r w:rsidRPr="004F3FB3">
        <w:rPr>
          <w:rFonts w:ascii="Times New Roman" w:hAnsi="Times New Roman" w:cs="Times New Roman"/>
          <w:sz w:val="28"/>
          <w:szCs w:val="28"/>
          <w:lang w:val="ru-UA"/>
        </w:rPr>
        <w:t>зв’язку</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між</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ініціаторами</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платежів</w:t>
      </w:r>
      <w:proofErr w:type="spellEnd"/>
      <w:r w:rsidRPr="004F3FB3">
        <w:rPr>
          <w:rFonts w:ascii="Times New Roman" w:hAnsi="Times New Roman" w:cs="Times New Roman"/>
          <w:sz w:val="28"/>
          <w:szCs w:val="28"/>
          <w:lang w:val="ru-UA"/>
        </w:rPr>
        <w:t xml:space="preserve"> та </w:t>
      </w:r>
      <w:proofErr w:type="spellStart"/>
      <w:r w:rsidRPr="004F3FB3">
        <w:rPr>
          <w:rFonts w:ascii="Times New Roman" w:hAnsi="Times New Roman" w:cs="Times New Roman"/>
          <w:sz w:val="28"/>
          <w:szCs w:val="28"/>
          <w:lang w:val="ru-UA"/>
        </w:rPr>
        <w:t>їхніми</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кінцевими</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отримувачами.</w:t>
      </w:r>
      <w:proofErr w:type="spellEnd"/>
      <w:r w:rsidRPr="004F3FB3">
        <w:rPr>
          <w:rFonts w:ascii="Times New Roman" w:hAnsi="Times New Roman" w:cs="Times New Roman"/>
          <w:sz w:val="28"/>
          <w:szCs w:val="28"/>
          <w:lang w:val="uk-UA"/>
        </w:rPr>
        <w:t xml:space="preserve"> </w:t>
      </w:r>
      <w:r w:rsidRPr="004F3FB3">
        <w:rPr>
          <w:rFonts w:ascii="Times New Roman" w:hAnsi="Times New Roman" w:cs="Times New Roman"/>
          <w:sz w:val="28"/>
          <w:szCs w:val="28"/>
          <w:lang w:val="ru-UA"/>
        </w:rPr>
        <w:t xml:space="preserve">Станом на </w:t>
      </w:r>
      <w:proofErr w:type="spellStart"/>
      <w:r w:rsidRPr="004F3FB3">
        <w:rPr>
          <w:rFonts w:ascii="Times New Roman" w:hAnsi="Times New Roman" w:cs="Times New Roman"/>
          <w:sz w:val="28"/>
          <w:szCs w:val="28"/>
          <w:lang w:val="ru-UA"/>
        </w:rPr>
        <w:t>теперішній</w:t>
      </w:r>
      <w:proofErr w:type="spellEnd"/>
      <w:r w:rsidRPr="004F3FB3">
        <w:rPr>
          <w:rFonts w:ascii="Times New Roman" w:hAnsi="Times New Roman" w:cs="Times New Roman"/>
          <w:sz w:val="28"/>
          <w:szCs w:val="28"/>
          <w:lang w:val="ru-UA"/>
        </w:rPr>
        <w:t xml:space="preserve"> час </w:t>
      </w:r>
      <w:proofErr w:type="spellStart"/>
      <w:r w:rsidRPr="004F3FB3">
        <w:rPr>
          <w:rFonts w:ascii="Times New Roman" w:hAnsi="Times New Roman" w:cs="Times New Roman"/>
          <w:sz w:val="28"/>
          <w:szCs w:val="28"/>
          <w:lang w:val="ru-UA"/>
        </w:rPr>
        <w:t>усі</w:t>
      </w:r>
      <w:proofErr w:type="spellEnd"/>
      <w:r w:rsidRPr="004F3FB3">
        <w:rPr>
          <w:rFonts w:ascii="Times New Roman" w:hAnsi="Times New Roman" w:cs="Times New Roman"/>
          <w:sz w:val="28"/>
          <w:szCs w:val="28"/>
          <w:lang w:val="ru-UA"/>
        </w:rPr>
        <w:t xml:space="preserve"> заходи контролю за </w:t>
      </w:r>
      <w:proofErr w:type="spellStart"/>
      <w:r w:rsidRPr="004F3FB3">
        <w:rPr>
          <w:rFonts w:ascii="Times New Roman" w:hAnsi="Times New Roman" w:cs="Times New Roman"/>
          <w:sz w:val="28"/>
          <w:szCs w:val="28"/>
          <w:lang w:val="ru-UA"/>
        </w:rPr>
        <w:t>фінансовими</w:t>
      </w:r>
      <w:proofErr w:type="spellEnd"/>
      <w:r w:rsidRPr="004F3FB3">
        <w:rPr>
          <w:rFonts w:ascii="Times New Roman" w:hAnsi="Times New Roman" w:cs="Times New Roman"/>
          <w:sz w:val="28"/>
          <w:szCs w:val="28"/>
          <w:lang w:val="uk-UA"/>
        </w:rPr>
        <w:t xml:space="preserve"> </w:t>
      </w:r>
      <w:proofErr w:type="spellStart"/>
      <w:r w:rsidRPr="004F3FB3">
        <w:rPr>
          <w:rFonts w:ascii="Times New Roman" w:hAnsi="Times New Roman" w:cs="Times New Roman"/>
          <w:sz w:val="28"/>
          <w:szCs w:val="28"/>
          <w:lang w:val="ru-UA"/>
        </w:rPr>
        <w:t>операціями</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клієнтів</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базуються</w:t>
      </w:r>
      <w:proofErr w:type="spellEnd"/>
      <w:r w:rsidRPr="004F3FB3">
        <w:rPr>
          <w:rFonts w:ascii="Times New Roman" w:hAnsi="Times New Roman" w:cs="Times New Roman"/>
          <w:sz w:val="28"/>
          <w:szCs w:val="28"/>
          <w:lang w:val="ru-UA"/>
        </w:rPr>
        <w:t xml:space="preserve"> на </w:t>
      </w:r>
      <w:proofErr w:type="spellStart"/>
      <w:r w:rsidRPr="004F3FB3">
        <w:rPr>
          <w:rFonts w:ascii="Times New Roman" w:hAnsi="Times New Roman" w:cs="Times New Roman"/>
          <w:sz w:val="28"/>
          <w:szCs w:val="28"/>
          <w:lang w:val="ru-UA"/>
        </w:rPr>
        <w:t>використанні</w:t>
      </w:r>
      <w:proofErr w:type="spellEnd"/>
      <w:r w:rsidRPr="004F3FB3">
        <w:rPr>
          <w:rFonts w:ascii="Times New Roman" w:hAnsi="Times New Roman" w:cs="Times New Roman"/>
          <w:sz w:val="28"/>
          <w:szCs w:val="28"/>
          <w:lang w:val="ru-UA"/>
        </w:rPr>
        <w:t xml:space="preserve"> доступу до </w:t>
      </w:r>
      <w:proofErr w:type="spellStart"/>
      <w:r w:rsidRPr="004F3FB3">
        <w:rPr>
          <w:rFonts w:ascii="Times New Roman" w:hAnsi="Times New Roman" w:cs="Times New Roman"/>
          <w:sz w:val="28"/>
          <w:szCs w:val="28"/>
          <w:lang w:val="ru-UA"/>
        </w:rPr>
        <w:t>реєстрів</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фінансових</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операцій</w:t>
      </w:r>
      <w:proofErr w:type="spellEnd"/>
      <w:r w:rsidRPr="004F3FB3">
        <w:rPr>
          <w:rFonts w:ascii="Times New Roman" w:hAnsi="Times New Roman" w:cs="Times New Roman"/>
          <w:sz w:val="28"/>
          <w:szCs w:val="28"/>
          <w:lang w:val="ru-UA"/>
        </w:rPr>
        <w:t xml:space="preserve"> і </w:t>
      </w:r>
      <w:proofErr w:type="spellStart"/>
      <w:r w:rsidRPr="004F3FB3">
        <w:rPr>
          <w:rFonts w:ascii="Times New Roman" w:hAnsi="Times New Roman" w:cs="Times New Roman"/>
          <w:sz w:val="28"/>
          <w:szCs w:val="28"/>
          <w:lang w:val="ru-UA"/>
        </w:rPr>
        <w:t>реквізитів</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одержувачів</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коштів</w:t>
      </w:r>
      <w:proofErr w:type="spellEnd"/>
      <w:r w:rsidRPr="004F3FB3">
        <w:rPr>
          <w:rFonts w:ascii="Times New Roman" w:hAnsi="Times New Roman" w:cs="Times New Roman"/>
          <w:sz w:val="28"/>
          <w:szCs w:val="28"/>
          <w:lang w:val="ru-UA"/>
        </w:rPr>
        <w:t xml:space="preserve"> за кожною </w:t>
      </w:r>
      <w:proofErr w:type="spellStart"/>
      <w:r w:rsidRPr="004F3FB3">
        <w:rPr>
          <w:rFonts w:ascii="Times New Roman" w:hAnsi="Times New Roman" w:cs="Times New Roman"/>
          <w:sz w:val="28"/>
          <w:szCs w:val="28"/>
          <w:lang w:val="ru-UA"/>
        </w:rPr>
        <w:t>фінансовою</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операцією</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отримання</w:t>
      </w:r>
      <w:proofErr w:type="spellEnd"/>
      <w:r w:rsidRPr="004F3FB3">
        <w:rPr>
          <w:rFonts w:ascii="Times New Roman" w:hAnsi="Times New Roman" w:cs="Times New Roman"/>
          <w:sz w:val="28"/>
          <w:szCs w:val="28"/>
          <w:lang w:val="ru-UA"/>
        </w:rPr>
        <w:t xml:space="preserve"> доступу до «руху </w:t>
      </w:r>
      <w:proofErr w:type="spellStart"/>
      <w:r w:rsidRPr="004F3FB3">
        <w:rPr>
          <w:rFonts w:ascii="Times New Roman" w:hAnsi="Times New Roman" w:cs="Times New Roman"/>
          <w:sz w:val="28"/>
          <w:szCs w:val="28"/>
          <w:lang w:val="ru-UA"/>
        </w:rPr>
        <w:t>коштів</w:t>
      </w:r>
      <w:proofErr w:type="spellEnd"/>
      <w:r w:rsidRPr="004F3FB3">
        <w:rPr>
          <w:rFonts w:ascii="Times New Roman" w:hAnsi="Times New Roman" w:cs="Times New Roman"/>
          <w:sz w:val="28"/>
          <w:szCs w:val="28"/>
          <w:lang w:val="ru-UA"/>
        </w:rPr>
        <w:t xml:space="preserve"> за </w:t>
      </w:r>
      <w:proofErr w:type="spellStart"/>
      <w:r w:rsidRPr="004F3FB3">
        <w:rPr>
          <w:rFonts w:ascii="Times New Roman" w:hAnsi="Times New Roman" w:cs="Times New Roman"/>
          <w:sz w:val="28"/>
          <w:szCs w:val="28"/>
          <w:lang w:val="ru-UA"/>
        </w:rPr>
        <w:t>рахунками</w:t>
      </w:r>
      <w:proofErr w:type="spellEnd"/>
      <w:r w:rsidRPr="004F3FB3">
        <w:rPr>
          <w:rFonts w:ascii="Times New Roman" w:hAnsi="Times New Roman" w:cs="Times New Roman"/>
          <w:sz w:val="28"/>
          <w:szCs w:val="28"/>
          <w:lang w:val="ru-UA"/>
        </w:rPr>
        <w:t>»).</w:t>
      </w:r>
      <w:r w:rsidRPr="004F3FB3">
        <w:rPr>
          <w:rFonts w:ascii="Times New Roman" w:hAnsi="Times New Roman" w:cs="Times New Roman"/>
          <w:sz w:val="28"/>
          <w:szCs w:val="28"/>
          <w:lang w:val="uk-UA"/>
        </w:rPr>
        <w:t xml:space="preserve"> </w:t>
      </w:r>
      <w:proofErr w:type="spellStart"/>
      <w:r w:rsidRPr="004F3FB3">
        <w:rPr>
          <w:rFonts w:ascii="Times New Roman" w:hAnsi="Times New Roman" w:cs="Times New Roman"/>
          <w:sz w:val="28"/>
          <w:szCs w:val="28"/>
          <w:lang w:val="ru-UA"/>
        </w:rPr>
        <w:t>Однак</w:t>
      </w:r>
      <w:proofErr w:type="spellEnd"/>
      <w:r w:rsidRPr="004F3FB3">
        <w:rPr>
          <w:rFonts w:ascii="Times New Roman" w:hAnsi="Times New Roman" w:cs="Times New Roman"/>
          <w:sz w:val="28"/>
          <w:szCs w:val="28"/>
          <w:lang w:val="ru-UA"/>
        </w:rPr>
        <w:t xml:space="preserve"> при </w:t>
      </w:r>
      <w:proofErr w:type="spellStart"/>
      <w:r w:rsidRPr="004F3FB3">
        <w:rPr>
          <w:rFonts w:ascii="Times New Roman" w:hAnsi="Times New Roman" w:cs="Times New Roman"/>
          <w:sz w:val="28"/>
          <w:szCs w:val="28"/>
          <w:lang w:val="ru-UA"/>
        </w:rPr>
        <w:t>здійсненні</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багатоланцюгових</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розрахунків</w:t>
      </w:r>
      <w:proofErr w:type="spellEnd"/>
      <w:r w:rsidRPr="004F3FB3">
        <w:rPr>
          <w:rFonts w:ascii="Times New Roman" w:hAnsi="Times New Roman" w:cs="Times New Roman"/>
          <w:sz w:val="28"/>
          <w:szCs w:val="28"/>
          <w:lang w:val="ru-UA"/>
        </w:rPr>
        <w:t xml:space="preserve"> через </w:t>
      </w:r>
      <w:proofErr w:type="spellStart"/>
      <w:r w:rsidRPr="004F3FB3">
        <w:rPr>
          <w:rFonts w:ascii="Times New Roman" w:hAnsi="Times New Roman" w:cs="Times New Roman"/>
          <w:sz w:val="28"/>
          <w:szCs w:val="28"/>
          <w:lang w:val="ru-UA"/>
        </w:rPr>
        <w:t>банківські</w:t>
      </w:r>
      <w:proofErr w:type="spellEnd"/>
      <w:r w:rsidRPr="004F3FB3">
        <w:rPr>
          <w:rFonts w:ascii="Times New Roman" w:hAnsi="Times New Roman" w:cs="Times New Roman"/>
          <w:sz w:val="28"/>
          <w:szCs w:val="28"/>
          <w:lang w:val="uk-UA"/>
        </w:rPr>
        <w:t xml:space="preserve"> </w:t>
      </w:r>
      <w:proofErr w:type="spellStart"/>
      <w:r w:rsidRPr="004F3FB3">
        <w:rPr>
          <w:rFonts w:ascii="Times New Roman" w:hAnsi="Times New Roman" w:cs="Times New Roman"/>
          <w:sz w:val="28"/>
          <w:szCs w:val="28"/>
          <w:lang w:val="ru-UA"/>
        </w:rPr>
        <w:t>електронні</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системи</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безготівкових</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розрахунків</w:t>
      </w:r>
      <w:proofErr w:type="spellEnd"/>
      <w:r w:rsidRPr="004F3FB3">
        <w:rPr>
          <w:rFonts w:ascii="Times New Roman" w:hAnsi="Times New Roman" w:cs="Times New Roman"/>
          <w:sz w:val="28"/>
          <w:szCs w:val="28"/>
          <w:lang w:val="ru-UA"/>
        </w:rPr>
        <w:t xml:space="preserve">, доступ до «руху </w:t>
      </w:r>
      <w:proofErr w:type="spellStart"/>
      <w:r w:rsidRPr="004F3FB3">
        <w:rPr>
          <w:rFonts w:ascii="Times New Roman" w:hAnsi="Times New Roman" w:cs="Times New Roman"/>
          <w:sz w:val="28"/>
          <w:szCs w:val="28"/>
          <w:lang w:val="ru-UA"/>
        </w:rPr>
        <w:t>коштів</w:t>
      </w:r>
      <w:proofErr w:type="spellEnd"/>
      <w:r w:rsidRPr="004F3FB3">
        <w:rPr>
          <w:rFonts w:ascii="Times New Roman" w:hAnsi="Times New Roman" w:cs="Times New Roman"/>
          <w:sz w:val="28"/>
          <w:szCs w:val="28"/>
          <w:lang w:val="ru-UA"/>
        </w:rPr>
        <w:t xml:space="preserve">» не </w:t>
      </w:r>
      <w:proofErr w:type="spellStart"/>
      <w:r w:rsidRPr="004F3FB3">
        <w:rPr>
          <w:rFonts w:ascii="Times New Roman" w:hAnsi="Times New Roman" w:cs="Times New Roman"/>
          <w:sz w:val="28"/>
          <w:szCs w:val="28"/>
          <w:lang w:val="ru-UA"/>
        </w:rPr>
        <w:t>дозволяє</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зрозуміти</w:t>
      </w:r>
      <w:proofErr w:type="spellEnd"/>
      <w:r w:rsidRPr="004F3FB3">
        <w:rPr>
          <w:rFonts w:ascii="Times New Roman" w:hAnsi="Times New Roman" w:cs="Times New Roman"/>
          <w:sz w:val="28"/>
          <w:szCs w:val="28"/>
          <w:lang w:val="ru-UA"/>
        </w:rPr>
        <w:t xml:space="preserve"> і </w:t>
      </w:r>
      <w:proofErr w:type="spellStart"/>
      <w:r w:rsidRPr="004F3FB3">
        <w:rPr>
          <w:rFonts w:ascii="Times New Roman" w:hAnsi="Times New Roman" w:cs="Times New Roman"/>
          <w:sz w:val="28"/>
          <w:szCs w:val="28"/>
          <w:lang w:val="ru-UA"/>
        </w:rPr>
        <w:t>проаналізувати</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дійсні</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аспекти</w:t>
      </w:r>
      <w:proofErr w:type="spellEnd"/>
      <w:r w:rsidRPr="004F3FB3">
        <w:rPr>
          <w:rFonts w:ascii="Times New Roman" w:hAnsi="Times New Roman" w:cs="Times New Roman"/>
          <w:sz w:val="28"/>
          <w:szCs w:val="28"/>
          <w:lang w:val="ru-UA"/>
        </w:rPr>
        <w:t xml:space="preserve"> і суть</w:t>
      </w:r>
      <w:r w:rsidRPr="004F3FB3">
        <w:rPr>
          <w:rFonts w:ascii="Times New Roman" w:hAnsi="Times New Roman" w:cs="Times New Roman"/>
          <w:sz w:val="28"/>
          <w:szCs w:val="28"/>
          <w:lang w:val="uk-UA"/>
        </w:rPr>
        <w:t xml:space="preserve"> </w:t>
      </w:r>
      <w:proofErr w:type="spellStart"/>
      <w:r w:rsidRPr="004F3FB3">
        <w:rPr>
          <w:rFonts w:ascii="Times New Roman" w:hAnsi="Times New Roman" w:cs="Times New Roman"/>
          <w:sz w:val="28"/>
          <w:szCs w:val="28"/>
          <w:lang w:val="ru-UA"/>
        </w:rPr>
        <w:t>фінансових</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операцій</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що</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здійснюються</w:t>
      </w:r>
      <w:proofErr w:type="spellEnd"/>
    </w:p>
    <w:p w14:paraId="326B5AE2" w14:textId="089C54D7" w:rsidR="00631EF0" w:rsidRPr="004F3FB3" w:rsidRDefault="00631EF0" w:rsidP="004F3FB3">
      <w:pPr>
        <w:spacing w:line="360" w:lineRule="auto"/>
        <w:jc w:val="both"/>
        <w:rPr>
          <w:rFonts w:ascii="Times New Roman" w:hAnsi="Times New Roman" w:cs="Times New Roman"/>
          <w:sz w:val="28"/>
          <w:szCs w:val="28"/>
          <w:lang w:val="ru-UA"/>
        </w:rPr>
      </w:pPr>
      <w:proofErr w:type="spellStart"/>
      <w:r w:rsidRPr="004F3FB3">
        <w:rPr>
          <w:rFonts w:ascii="Times New Roman" w:hAnsi="Times New Roman" w:cs="Times New Roman"/>
          <w:sz w:val="28"/>
          <w:szCs w:val="28"/>
          <w:lang w:val="ru-UA"/>
        </w:rPr>
        <w:t>Призначенням</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конвертаційного</w:t>
      </w:r>
      <w:proofErr w:type="spellEnd"/>
      <w:r w:rsidRPr="004F3FB3">
        <w:rPr>
          <w:rFonts w:ascii="Times New Roman" w:hAnsi="Times New Roman" w:cs="Times New Roman"/>
          <w:sz w:val="28"/>
          <w:szCs w:val="28"/>
          <w:lang w:val="ru-UA"/>
        </w:rPr>
        <w:t xml:space="preserve"> центру є </w:t>
      </w:r>
      <w:proofErr w:type="spellStart"/>
      <w:r w:rsidRPr="004F3FB3">
        <w:rPr>
          <w:rFonts w:ascii="Times New Roman" w:hAnsi="Times New Roman" w:cs="Times New Roman"/>
          <w:sz w:val="28"/>
          <w:szCs w:val="28"/>
          <w:lang w:val="ru-UA"/>
        </w:rPr>
        <w:t>створення</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можливості</w:t>
      </w:r>
      <w:proofErr w:type="spellEnd"/>
      <w:r w:rsidRPr="004F3FB3">
        <w:rPr>
          <w:rFonts w:ascii="Times New Roman" w:hAnsi="Times New Roman" w:cs="Times New Roman"/>
          <w:sz w:val="28"/>
          <w:szCs w:val="28"/>
          <w:lang w:val="uk-UA"/>
        </w:rPr>
        <w:t xml:space="preserve"> </w:t>
      </w:r>
      <w:proofErr w:type="spellStart"/>
      <w:r w:rsidRPr="004F3FB3">
        <w:rPr>
          <w:rFonts w:ascii="Times New Roman" w:hAnsi="Times New Roman" w:cs="Times New Roman"/>
          <w:sz w:val="28"/>
          <w:szCs w:val="28"/>
          <w:lang w:val="ru-UA"/>
        </w:rPr>
        <w:t>легальним</w:t>
      </w:r>
      <w:proofErr w:type="spellEnd"/>
      <w:r w:rsidRPr="004F3FB3">
        <w:rPr>
          <w:rFonts w:ascii="Times New Roman" w:hAnsi="Times New Roman" w:cs="Times New Roman"/>
          <w:sz w:val="28"/>
          <w:szCs w:val="28"/>
          <w:lang w:val="ru-UA"/>
        </w:rPr>
        <w:t xml:space="preserve"> СПД</w:t>
      </w:r>
      <w:r w:rsidRPr="004F3FB3">
        <w:rPr>
          <w:rFonts w:ascii="Times New Roman" w:hAnsi="Times New Roman" w:cs="Times New Roman"/>
          <w:sz w:val="28"/>
          <w:szCs w:val="28"/>
          <w:lang w:val="uk-UA"/>
        </w:rPr>
        <w:t xml:space="preserve"> </w:t>
      </w:r>
      <w:proofErr w:type="spellStart"/>
      <w:r w:rsidRPr="004F3FB3">
        <w:rPr>
          <w:rFonts w:ascii="Times New Roman" w:hAnsi="Times New Roman" w:cs="Times New Roman"/>
          <w:sz w:val="28"/>
          <w:szCs w:val="28"/>
          <w:lang w:val="ru-UA"/>
        </w:rPr>
        <w:t>ухилитися</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від</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сплати</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податків</w:t>
      </w:r>
      <w:proofErr w:type="spellEnd"/>
      <w:r w:rsidRPr="004F3FB3">
        <w:rPr>
          <w:rFonts w:ascii="Times New Roman" w:hAnsi="Times New Roman" w:cs="Times New Roman"/>
          <w:sz w:val="28"/>
          <w:szCs w:val="28"/>
          <w:lang w:val="ru-UA"/>
        </w:rPr>
        <w:t xml:space="preserve">, перевести </w:t>
      </w:r>
      <w:proofErr w:type="spellStart"/>
      <w:r w:rsidRPr="004F3FB3">
        <w:rPr>
          <w:rFonts w:ascii="Times New Roman" w:hAnsi="Times New Roman" w:cs="Times New Roman"/>
          <w:sz w:val="28"/>
          <w:szCs w:val="28"/>
          <w:lang w:val="ru-UA"/>
        </w:rPr>
        <w:t>податкові</w:t>
      </w:r>
      <w:proofErr w:type="spellEnd"/>
      <w:r w:rsidRPr="004F3FB3">
        <w:rPr>
          <w:rFonts w:ascii="Times New Roman" w:hAnsi="Times New Roman" w:cs="Times New Roman"/>
          <w:sz w:val="28"/>
          <w:szCs w:val="28"/>
          <w:lang w:val="uk-UA"/>
        </w:rPr>
        <w:t xml:space="preserve"> </w:t>
      </w:r>
      <w:proofErr w:type="spellStart"/>
      <w:r w:rsidRPr="004F3FB3">
        <w:rPr>
          <w:rFonts w:ascii="Times New Roman" w:hAnsi="Times New Roman" w:cs="Times New Roman"/>
          <w:sz w:val="28"/>
          <w:szCs w:val="28"/>
          <w:lang w:val="ru-UA"/>
        </w:rPr>
        <w:t>зобов’язання</w:t>
      </w:r>
      <w:proofErr w:type="spellEnd"/>
      <w:r w:rsidRPr="004F3FB3">
        <w:rPr>
          <w:rFonts w:ascii="Times New Roman" w:hAnsi="Times New Roman" w:cs="Times New Roman"/>
          <w:sz w:val="28"/>
          <w:szCs w:val="28"/>
          <w:lang w:val="ru-UA"/>
        </w:rPr>
        <w:t xml:space="preserve"> на </w:t>
      </w:r>
      <w:proofErr w:type="spellStart"/>
      <w:r w:rsidRPr="004F3FB3">
        <w:rPr>
          <w:rFonts w:ascii="Times New Roman" w:hAnsi="Times New Roman" w:cs="Times New Roman"/>
          <w:sz w:val="28"/>
          <w:szCs w:val="28"/>
          <w:lang w:val="ru-UA"/>
        </w:rPr>
        <w:t>фіктивні</w:t>
      </w:r>
      <w:proofErr w:type="spellEnd"/>
      <w:r w:rsidRPr="004F3FB3">
        <w:rPr>
          <w:rFonts w:ascii="Times New Roman" w:hAnsi="Times New Roman" w:cs="Times New Roman"/>
          <w:sz w:val="28"/>
          <w:szCs w:val="28"/>
          <w:lang w:val="ru-UA"/>
        </w:rPr>
        <w:t xml:space="preserve"> СПД, </w:t>
      </w:r>
      <w:proofErr w:type="spellStart"/>
      <w:r w:rsidRPr="004F3FB3">
        <w:rPr>
          <w:rFonts w:ascii="Times New Roman" w:hAnsi="Times New Roman" w:cs="Times New Roman"/>
          <w:sz w:val="28"/>
          <w:szCs w:val="28"/>
          <w:lang w:val="ru-UA"/>
        </w:rPr>
        <w:t>отримати</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готівкові</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грошові</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кошти</w:t>
      </w:r>
      <w:proofErr w:type="spellEnd"/>
      <w:r w:rsidRPr="004F3FB3">
        <w:rPr>
          <w:rFonts w:ascii="Times New Roman" w:hAnsi="Times New Roman" w:cs="Times New Roman"/>
          <w:sz w:val="28"/>
          <w:szCs w:val="28"/>
          <w:lang w:val="ru-UA"/>
        </w:rPr>
        <w:t xml:space="preserve"> і</w:t>
      </w:r>
      <w:r w:rsidRPr="004F3FB3">
        <w:rPr>
          <w:rFonts w:ascii="Times New Roman" w:hAnsi="Times New Roman" w:cs="Times New Roman"/>
          <w:sz w:val="28"/>
          <w:szCs w:val="28"/>
          <w:lang w:val="uk-UA"/>
        </w:rPr>
        <w:t xml:space="preserve"> </w:t>
      </w:r>
      <w:proofErr w:type="spellStart"/>
      <w:r w:rsidRPr="004F3FB3">
        <w:rPr>
          <w:rFonts w:ascii="Times New Roman" w:hAnsi="Times New Roman" w:cs="Times New Roman"/>
          <w:sz w:val="28"/>
          <w:szCs w:val="28"/>
          <w:lang w:val="ru-UA"/>
        </w:rPr>
        <w:t>використати</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їх</w:t>
      </w:r>
      <w:proofErr w:type="spellEnd"/>
      <w:r w:rsidRPr="004F3FB3">
        <w:rPr>
          <w:rFonts w:ascii="Times New Roman" w:hAnsi="Times New Roman" w:cs="Times New Roman"/>
          <w:sz w:val="28"/>
          <w:szCs w:val="28"/>
          <w:lang w:val="ru-UA"/>
        </w:rPr>
        <w:t xml:space="preserve"> у нелегальному </w:t>
      </w:r>
      <w:proofErr w:type="spellStart"/>
      <w:r w:rsidRPr="004F3FB3">
        <w:rPr>
          <w:rFonts w:ascii="Times New Roman" w:hAnsi="Times New Roman" w:cs="Times New Roman"/>
          <w:sz w:val="28"/>
          <w:szCs w:val="28"/>
          <w:lang w:val="ru-UA"/>
        </w:rPr>
        <w:t>бізнесі</w:t>
      </w:r>
      <w:proofErr w:type="spellEnd"/>
      <w:r w:rsidRPr="004F3FB3">
        <w:rPr>
          <w:rFonts w:ascii="Times New Roman" w:hAnsi="Times New Roman" w:cs="Times New Roman"/>
          <w:sz w:val="28"/>
          <w:szCs w:val="28"/>
          <w:lang w:val="ru-UA"/>
        </w:rPr>
        <w:t xml:space="preserve">, на </w:t>
      </w:r>
      <w:proofErr w:type="spellStart"/>
      <w:r w:rsidRPr="004F3FB3">
        <w:rPr>
          <w:rFonts w:ascii="Times New Roman" w:hAnsi="Times New Roman" w:cs="Times New Roman"/>
          <w:sz w:val="28"/>
          <w:szCs w:val="28"/>
          <w:lang w:val="ru-UA"/>
        </w:rPr>
        <w:t>власні</w:t>
      </w:r>
      <w:proofErr w:type="spellEnd"/>
      <w:r w:rsidRPr="004F3FB3">
        <w:rPr>
          <w:rFonts w:ascii="Times New Roman" w:hAnsi="Times New Roman" w:cs="Times New Roman"/>
          <w:sz w:val="28"/>
          <w:szCs w:val="28"/>
          <w:lang w:val="ru-UA"/>
        </w:rPr>
        <w:t xml:space="preserve"> потреби. З </w:t>
      </w:r>
      <w:proofErr w:type="spellStart"/>
      <w:r w:rsidRPr="004F3FB3">
        <w:rPr>
          <w:rFonts w:ascii="Times New Roman" w:hAnsi="Times New Roman" w:cs="Times New Roman"/>
          <w:sz w:val="28"/>
          <w:szCs w:val="28"/>
          <w:lang w:val="ru-UA"/>
        </w:rPr>
        <w:t>іншого</w:t>
      </w:r>
      <w:proofErr w:type="spellEnd"/>
      <w:r w:rsidRPr="004F3FB3">
        <w:rPr>
          <w:rFonts w:ascii="Times New Roman" w:hAnsi="Times New Roman" w:cs="Times New Roman"/>
          <w:sz w:val="28"/>
          <w:szCs w:val="28"/>
          <w:lang w:val="uk-UA"/>
        </w:rPr>
        <w:t xml:space="preserve"> </w:t>
      </w:r>
      <w:r w:rsidRPr="004F3FB3">
        <w:rPr>
          <w:rFonts w:ascii="Times New Roman" w:hAnsi="Times New Roman" w:cs="Times New Roman"/>
          <w:sz w:val="28"/>
          <w:szCs w:val="28"/>
          <w:lang w:val="ru-UA"/>
        </w:rPr>
        <w:t xml:space="preserve">боку, </w:t>
      </w:r>
      <w:proofErr w:type="spellStart"/>
      <w:r w:rsidRPr="004F3FB3">
        <w:rPr>
          <w:rFonts w:ascii="Times New Roman" w:hAnsi="Times New Roman" w:cs="Times New Roman"/>
          <w:sz w:val="28"/>
          <w:szCs w:val="28"/>
          <w:lang w:val="ru-UA"/>
        </w:rPr>
        <w:t>механізм</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конвертаційного</w:t>
      </w:r>
      <w:proofErr w:type="spellEnd"/>
      <w:r w:rsidRPr="004F3FB3">
        <w:rPr>
          <w:rFonts w:ascii="Times New Roman" w:hAnsi="Times New Roman" w:cs="Times New Roman"/>
          <w:sz w:val="28"/>
          <w:szCs w:val="28"/>
          <w:lang w:val="ru-UA"/>
        </w:rPr>
        <w:t xml:space="preserve"> центру </w:t>
      </w:r>
      <w:proofErr w:type="spellStart"/>
      <w:r w:rsidRPr="004F3FB3">
        <w:rPr>
          <w:rFonts w:ascii="Times New Roman" w:hAnsi="Times New Roman" w:cs="Times New Roman"/>
          <w:sz w:val="28"/>
          <w:szCs w:val="28"/>
          <w:lang w:val="ru-UA"/>
        </w:rPr>
        <w:t>успішно</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використовується</w:t>
      </w:r>
      <w:proofErr w:type="spellEnd"/>
    </w:p>
    <w:p w14:paraId="25399367" w14:textId="5B8A5BA1" w:rsidR="00631EF0" w:rsidRPr="004F3FB3" w:rsidRDefault="00631EF0" w:rsidP="004F3FB3">
      <w:pPr>
        <w:spacing w:line="360" w:lineRule="auto"/>
        <w:jc w:val="both"/>
        <w:rPr>
          <w:rFonts w:ascii="Times New Roman" w:hAnsi="Times New Roman" w:cs="Times New Roman"/>
          <w:sz w:val="28"/>
          <w:szCs w:val="28"/>
          <w:lang w:val="ru-UA"/>
        </w:rPr>
      </w:pPr>
      <w:r w:rsidRPr="004F3FB3">
        <w:rPr>
          <w:rFonts w:ascii="Times New Roman" w:hAnsi="Times New Roman" w:cs="Times New Roman"/>
          <w:sz w:val="28"/>
          <w:szCs w:val="28"/>
          <w:lang w:val="ru-UA"/>
        </w:rPr>
        <w:lastRenderedPageBreak/>
        <w:t xml:space="preserve">особами, </w:t>
      </w:r>
      <w:proofErr w:type="spellStart"/>
      <w:r w:rsidRPr="004F3FB3">
        <w:rPr>
          <w:rFonts w:ascii="Times New Roman" w:hAnsi="Times New Roman" w:cs="Times New Roman"/>
          <w:sz w:val="28"/>
          <w:szCs w:val="28"/>
          <w:lang w:val="ru-UA"/>
        </w:rPr>
        <w:t>які</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вчиняють</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предикатні</w:t>
      </w:r>
      <w:proofErr w:type="spellEnd"/>
      <w:r w:rsidRPr="004F3FB3">
        <w:rPr>
          <w:rFonts w:ascii="Times New Roman" w:hAnsi="Times New Roman" w:cs="Times New Roman"/>
          <w:sz w:val="28"/>
          <w:szCs w:val="28"/>
          <w:lang w:val="ru-UA"/>
        </w:rPr>
        <w:t xml:space="preserve"> до ст. 209 КК </w:t>
      </w:r>
      <w:proofErr w:type="spellStart"/>
      <w:r w:rsidRPr="004F3FB3">
        <w:rPr>
          <w:rFonts w:ascii="Times New Roman" w:hAnsi="Times New Roman" w:cs="Times New Roman"/>
          <w:sz w:val="28"/>
          <w:szCs w:val="28"/>
          <w:lang w:val="ru-UA"/>
        </w:rPr>
        <w:t>України</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правопорушення</w:t>
      </w:r>
      <w:proofErr w:type="spellEnd"/>
      <w:r w:rsidRPr="004F3FB3">
        <w:rPr>
          <w:rFonts w:ascii="Times New Roman" w:hAnsi="Times New Roman" w:cs="Times New Roman"/>
          <w:sz w:val="28"/>
          <w:szCs w:val="28"/>
          <w:lang w:val="ru-UA"/>
        </w:rPr>
        <w:t xml:space="preserve">, і є </w:t>
      </w:r>
      <w:proofErr w:type="spellStart"/>
      <w:r w:rsidRPr="004F3FB3">
        <w:rPr>
          <w:rFonts w:ascii="Times New Roman" w:hAnsi="Times New Roman" w:cs="Times New Roman"/>
          <w:sz w:val="28"/>
          <w:szCs w:val="28"/>
          <w:lang w:val="ru-UA"/>
        </w:rPr>
        <w:t>невід’ємною</w:t>
      </w:r>
      <w:proofErr w:type="spellEnd"/>
      <w:r w:rsidRPr="004F3FB3">
        <w:rPr>
          <w:rFonts w:ascii="Times New Roman" w:hAnsi="Times New Roman" w:cs="Times New Roman"/>
          <w:sz w:val="28"/>
          <w:szCs w:val="28"/>
          <w:lang w:val="ru-UA"/>
        </w:rPr>
        <w:t xml:space="preserve"> ланкою </w:t>
      </w:r>
      <w:proofErr w:type="spellStart"/>
      <w:r w:rsidRPr="004F3FB3">
        <w:rPr>
          <w:rFonts w:ascii="Times New Roman" w:hAnsi="Times New Roman" w:cs="Times New Roman"/>
          <w:sz w:val="28"/>
          <w:szCs w:val="28"/>
          <w:lang w:val="ru-UA"/>
        </w:rPr>
        <w:t>етапу</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відмивання</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нелегальних</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доходів</w:t>
      </w:r>
      <w:proofErr w:type="spellEnd"/>
      <w:r w:rsidRPr="004F3FB3">
        <w:rPr>
          <w:rFonts w:ascii="Times New Roman" w:hAnsi="Times New Roman" w:cs="Times New Roman"/>
          <w:sz w:val="28"/>
          <w:szCs w:val="28"/>
          <w:lang w:val="ru-UA"/>
        </w:rPr>
        <w:t>.</w:t>
      </w:r>
    </w:p>
    <w:p w14:paraId="239A4B1C" w14:textId="496AE755" w:rsidR="00856E82" w:rsidRPr="004F3FB3" w:rsidRDefault="00856E82" w:rsidP="004F3FB3">
      <w:pPr>
        <w:spacing w:line="360" w:lineRule="auto"/>
        <w:jc w:val="both"/>
        <w:rPr>
          <w:rFonts w:ascii="Times New Roman" w:hAnsi="Times New Roman" w:cs="Times New Roman"/>
          <w:sz w:val="28"/>
          <w:szCs w:val="28"/>
          <w:lang w:val="ru-UA"/>
        </w:rPr>
      </w:pPr>
      <w:proofErr w:type="spellStart"/>
      <w:r w:rsidRPr="004F3FB3">
        <w:rPr>
          <w:rFonts w:ascii="Times New Roman" w:hAnsi="Times New Roman" w:cs="Times New Roman"/>
          <w:sz w:val="28"/>
          <w:szCs w:val="28"/>
          <w:lang w:val="ru-UA"/>
        </w:rPr>
        <w:t>Отже</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аналізуючи</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статтю</w:t>
      </w:r>
      <w:proofErr w:type="spellEnd"/>
      <w:r w:rsidRPr="004F3FB3">
        <w:rPr>
          <w:rFonts w:ascii="Times New Roman" w:hAnsi="Times New Roman" w:cs="Times New Roman"/>
          <w:sz w:val="28"/>
          <w:szCs w:val="28"/>
          <w:lang w:val="ru-UA"/>
        </w:rPr>
        <w:t xml:space="preserve"> 164 Кодексу </w:t>
      </w:r>
      <w:proofErr w:type="spellStart"/>
      <w:r w:rsidRPr="004F3FB3">
        <w:rPr>
          <w:rFonts w:ascii="Times New Roman" w:hAnsi="Times New Roman" w:cs="Times New Roman"/>
          <w:sz w:val="28"/>
          <w:szCs w:val="28"/>
          <w:lang w:val="ru-UA"/>
        </w:rPr>
        <w:t>України</w:t>
      </w:r>
      <w:proofErr w:type="spellEnd"/>
      <w:r w:rsidRPr="004F3FB3">
        <w:rPr>
          <w:rFonts w:ascii="Times New Roman" w:hAnsi="Times New Roman" w:cs="Times New Roman"/>
          <w:sz w:val="28"/>
          <w:szCs w:val="28"/>
          <w:lang w:val="ru-UA"/>
        </w:rPr>
        <w:t xml:space="preserve"> про </w:t>
      </w:r>
      <w:proofErr w:type="spellStart"/>
      <w:r w:rsidRPr="004F3FB3">
        <w:rPr>
          <w:rFonts w:ascii="Times New Roman" w:hAnsi="Times New Roman" w:cs="Times New Roman"/>
          <w:sz w:val="28"/>
          <w:szCs w:val="28"/>
          <w:lang w:val="ru-UA"/>
        </w:rPr>
        <w:t>адміністративні</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правопорушення</w:t>
      </w:r>
      <w:proofErr w:type="spellEnd"/>
      <w:r w:rsidRPr="004F3FB3">
        <w:rPr>
          <w:rFonts w:ascii="Times New Roman" w:hAnsi="Times New Roman" w:cs="Times New Roman"/>
          <w:sz w:val="28"/>
          <w:szCs w:val="28"/>
          <w:lang w:val="ru-UA"/>
        </w:rPr>
        <w:t xml:space="preserve"> ми навели </w:t>
      </w:r>
      <w:proofErr w:type="spellStart"/>
      <w:r w:rsidRPr="004F3FB3">
        <w:rPr>
          <w:rFonts w:ascii="Times New Roman" w:hAnsi="Times New Roman" w:cs="Times New Roman"/>
          <w:sz w:val="28"/>
          <w:szCs w:val="28"/>
          <w:lang w:val="ru-UA"/>
        </w:rPr>
        <w:t>способи</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вчинення</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правопорушення</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що</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будуть</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каратись</w:t>
      </w:r>
      <w:proofErr w:type="spellEnd"/>
      <w:r w:rsidRPr="004F3FB3">
        <w:rPr>
          <w:rFonts w:ascii="Times New Roman" w:hAnsi="Times New Roman" w:cs="Times New Roman"/>
          <w:sz w:val="28"/>
          <w:szCs w:val="28"/>
          <w:lang w:val="ru-UA"/>
        </w:rPr>
        <w:t xml:space="preserve">, шляхом </w:t>
      </w:r>
      <w:proofErr w:type="spellStart"/>
      <w:r w:rsidRPr="004F3FB3">
        <w:rPr>
          <w:rFonts w:ascii="Times New Roman" w:hAnsi="Times New Roman" w:cs="Times New Roman"/>
          <w:sz w:val="28"/>
          <w:szCs w:val="28"/>
          <w:lang w:val="ru-UA"/>
        </w:rPr>
        <w:t>накладення</w:t>
      </w:r>
      <w:proofErr w:type="spellEnd"/>
      <w:r w:rsidRPr="004F3FB3">
        <w:rPr>
          <w:rFonts w:ascii="Times New Roman" w:hAnsi="Times New Roman" w:cs="Times New Roman"/>
          <w:sz w:val="28"/>
          <w:szCs w:val="28"/>
          <w:lang w:val="ru-UA"/>
        </w:rPr>
        <w:t xml:space="preserve"> штрафу </w:t>
      </w:r>
      <w:proofErr w:type="spellStart"/>
      <w:r w:rsidRPr="004F3FB3">
        <w:rPr>
          <w:rFonts w:ascii="Times New Roman" w:hAnsi="Times New Roman" w:cs="Times New Roman"/>
          <w:sz w:val="28"/>
          <w:szCs w:val="28"/>
          <w:lang w:val="ru-UA"/>
        </w:rPr>
        <w:t>від</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двохсот</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п'ятдесяти</w:t>
      </w:r>
      <w:proofErr w:type="spellEnd"/>
      <w:r w:rsidRPr="004F3FB3">
        <w:rPr>
          <w:rFonts w:ascii="Times New Roman" w:hAnsi="Times New Roman" w:cs="Times New Roman"/>
          <w:sz w:val="28"/>
          <w:szCs w:val="28"/>
          <w:lang w:val="ru-UA"/>
        </w:rPr>
        <w:t xml:space="preserve"> до </w:t>
      </w:r>
      <w:proofErr w:type="spellStart"/>
      <w:r w:rsidRPr="004F3FB3">
        <w:rPr>
          <w:rFonts w:ascii="Times New Roman" w:hAnsi="Times New Roman" w:cs="Times New Roman"/>
          <w:sz w:val="28"/>
          <w:szCs w:val="28"/>
          <w:lang w:val="ru-UA"/>
        </w:rPr>
        <w:t>двох</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тисяч</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неоподатковуваних</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мінімумів</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доходів</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громадян</w:t>
      </w:r>
      <w:proofErr w:type="spellEnd"/>
      <w:r w:rsidRPr="004F3FB3">
        <w:rPr>
          <w:rFonts w:ascii="Times New Roman" w:hAnsi="Times New Roman" w:cs="Times New Roman"/>
          <w:sz w:val="28"/>
          <w:szCs w:val="28"/>
          <w:lang w:val="ru-UA"/>
        </w:rPr>
        <w:t xml:space="preserve">, а також з </w:t>
      </w:r>
      <w:proofErr w:type="spellStart"/>
      <w:r w:rsidRPr="004F3FB3">
        <w:rPr>
          <w:rFonts w:ascii="Times New Roman" w:hAnsi="Times New Roman" w:cs="Times New Roman"/>
          <w:sz w:val="28"/>
          <w:szCs w:val="28"/>
          <w:lang w:val="ru-UA"/>
        </w:rPr>
        <w:t>можливо</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конфіскацією</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виготовленої</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продукції</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знарядь</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виробництва</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сировини</w:t>
      </w:r>
      <w:proofErr w:type="spellEnd"/>
      <w:r w:rsidRPr="004F3FB3">
        <w:rPr>
          <w:rFonts w:ascii="Times New Roman" w:hAnsi="Times New Roman" w:cs="Times New Roman"/>
          <w:sz w:val="28"/>
          <w:szCs w:val="28"/>
          <w:lang w:val="ru-UA"/>
        </w:rPr>
        <w:t xml:space="preserve"> і грошей, </w:t>
      </w:r>
      <w:proofErr w:type="spellStart"/>
      <w:r w:rsidRPr="004F3FB3">
        <w:rPr>
          <w:rFonts w:ascii="Times New Roman" w:hAnsi="Times New Roman" w:cs="Times New Roman"/>
          <w:sz w:val="28"/>
          <w:szCs w:val="28"/>
          <w:lang w:val="ru-UA"/>
        </w:rPr>
        <w:t>одержаних</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внаслідок</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вчинення</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цього</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адміністративного</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правопорушення</w:t>
      </w:r>
      <w:proofErr w:type="spellEnd"/>
      <w:r w:rsidRPr="004F3FB3">
        <w:rPr>
          <w:rFonts w:ascii="Times New Roman" w:hAnsi="Times New Roman" w:cs="Times New Roman"/>
          <w:sz w:val="28"/>
          <w:szCs w:val="28"/>
          <w:lang w:val="ru-UA"/>
        </w:rPr>
        <w:t>.</w:t>
      </w:r>
    </w:p>
    <w:p w14:paraId="4FE506B8" w14:textId="059E43C3" w:rsidR="00856E82" w:rsidRPr="004F3FB3" w:rsidRDefault="00856E82" w:rsidP="004F3FB3">
      <w:pPr>
        <w:spacing w:line="360" w:lineRule="auto"/>
        <w:jc w:val="both"/>
        <w:rPr>
          <w:rFonts w:ascii="Times New Roman" w:hAnsi="Times New Roman" w:cs="Times New Roman"/>
          <w:sz w:val="28"/>
          <w:szCs w:val="28"/>
          <w:lang w:val="ru-UA"/>
        </w:rPr>
      </w:pPr>
      <w:r w:rsidRPr="004F3FB3">
        <w:rPr>
          <w:rFonts w:ascii="Times New Roman" w:hAnsi="Times New Roman" w:cs="Times New Roman"/>
          <w:sz w:val="28"/>
          <w:szCs w:val="28"/>
          <w:lang w:val="uk-UA"/>
        </w:rPr>
        <w:t>Також</w:t>
      </w:r>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розглядаючи</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норми</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кодексів</w:t>
      </w:r>
      <w:proofErr w:type="spellEnd"/>
      <w:r w:rsidRPr="004F3FB3">
        <w:rPr>
          <w:rFonts w:ascii="Times New Roman" w:hAnsi="Times New Roman" w:cs="Times New Roman"/>
          <w:sz w:val="28"/>
          <w:szCs w:val="28"/>
          <w:lang w:val="ru-UA"/>
        </w:rPr>
        <w:t xml:space="preserve">, ми </w:t>
      </w:r>
      <w:proofErr w:type="spellStart"/>
      <w:r w:rsidRPr="004F3FB3">
        <w:rPr>
          <w:rFonts w:ascii="Times New Roman" w:hAnsi="Times New Roman" w:cs="Times New Roman"/>
          <w:sz w:val="28"/>
          <w:szCs w:val="28"/>
          <w:lang w:val="ru-UA"/>
        </w:rPr>
        <w:t>визначаємо</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чітку</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градацію</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Кримінальним</w:t>
      </w:r>
      <w:proofErr w:type="spellEnd"/>
      <w:r w:rsidRPr="004F3FB3">
        <w:rPr>
          <w:rFonts w:ascii="Times New Roman" w:hAnsi="Times New Roman" w:cs="Times New Roman"/>
          <w:sz w:val="28"/>
          <w:szCs w:val="28"/>
          <w:lang w:val="ru-UA"/>
        </w:rPr>
        <w:t xml:space="preserve"> кодексом </w:t>
      </w:r>
      <w:proofErr w:type="spellStart"/>
      <w:r w:rsidRPr="004F3FB3">
        <w:rPr>
          <w:rFonts w:ascii="Times New Roman" w:hAnsi="Times New Roman" w:cs="Times New Roman"/>
          <w:sz w:val="28"/>
          <w:szCs w:val="28"/>
          <w:lang w:val="ru-UA"/>
        </w:rPr>
        <w:t>України</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передбачено</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найтяжче</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покарання</w:t>
      </w:r>
      <w:proofErr w:type="spellEnd"/>
      <w:r w:rsidRPr="004F3FB3">
        <w:rPr>
          <w:rFonts w:ascii="Times New Roman" w:hAnsi="Times New Roman" w:cs="Times New Roman"/>
          <w:sz w:val="28"/>
          <w:szCs w:val="28"/>
          <w:lang w:val="ru-UA"/>
        </w:rPr>
        <w:t xml:space="preserve">, а </w:t>
      </w:r>
      <w:proofErr w:type="spellStart"/>
      <w:r w:rsidRPr="004F3FB3">
        <w:rPr>
          <w:rFonts w:ascii="Times New Roman" w:hAnsi="Times New Roman" w:cs="Times New Roman"/>
          <w:sz w:val="28"/>
          <w:szCs w:val="28"/>
          <w:lang w:val="ru-UA"/>
        </w:rPr>
        <w:t>Податковим</w:t>
      </w:r>
      <w:proofErr w:type="spellEnd"/>
      <w:r w:rsidRPr="004F3FB3">
        <w:rPr>
          <w:rFonts w:ascii="Times New Roman" w:hAnsi="Times New Roman" w:cs="Times New Roman"/>
          <w:sz w:val="28"/>
          <w:szCs w:val="28"/>
          <w:lang w:val="ru-UA"/>
        </w:rPr>
        <w:t xml:space="preserve"> кодексом </w:t>
      </w:r>
      <w:proofErr w:type="spellStart"/>
      <w:r w:rsidRPr="004F3FB3">
        <w:rPr>
          <w:rFonts w:ascii="Times New Roman" w:hAnsi="Times New Roman" w:cs="Times New Roman"/>
          <w:sz w:val="28"/>
          <w:szCs w:val="28"/>
          <w:lang w:val="ru-UA"/>
        </w:rPr>
        <w:t>України</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найлегше</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що</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пов'язано</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із</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тяжкістю</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встановлених</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правопорушень</w:t>
      </w:r>
      <w:proofErr w:type="spellEnd"/>
      <w:r w:rsidRPr="004F3FB3">
        <w:rPr>
          <w:rFonts w:ascii="Times New Roman" w:hAnsi="Times New Roman" w:cs="Times New Roman"/>
          <w:sz w:val="28"/>
          <w:szCs w:val="28"/>
          <w:lang w:val="ru-UA"/>
        </w:rPr>
        <w:t xml:space="preserve"> та </w:t>
      </w:r>
      <w:proofErr w:type="spellStart"/>
      <w:r w:rsidRPr="004F3FB3">
        <w:rPr>
          <w:rFonts w:ascii="Times New Roman" w:hAnsi="Times New Roman" w:cs="Times New Roman"/>
          <w:sz w:val="28"/>
          <w:szCs w:val="28"/>
          <w:lang w:val="ru-UA"/>
        </w:rPr>
        <w:t>суспільно-небезпечними</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наслідками</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що</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настають</w:t>
      </w:r>
      <w:proofErr w:type="spellEnd"/>
      <w:r w:rsidRPr="004F3FB3">
        <w:rPr>
          <w:rFonts w:ascii="Times New Roman" w:hAnsi="Times New Roman" w:cs="Times New Roman"/>
          <w:sz w:val="28"/>
          <w:szCs w:val="28"/>
          <w:lang w:val="ru-UA"/>
        </w:rPr>
        <w:t xml:space="preserve"> при </w:t>
      </w:r>
      <w:proofErr w:type="spellStart"/>
      <w:r w:rsidRPr="004F3FB3">
        <w:rPr>
          <w:rFonts w:ascii="Times New Roman" w:hAnsi="Times New Roman" w:cs="Times New Roman"/>
          <w:sz w:val="28"/>
          <w:szCs w:val="28"/>
          <w:lang w:val="ru-UA"/>
        </w:rPr>
        <w:t>вчиненні</w:t>
      </w:r>
      <w:proofErr w:type="spellEnd"/>
      <w:r w:rsidRPr="004F3FB3">
        <w:rPr>
          <w:rFonts w:ascii="Times New Roman" w:hAnsi="Times New Roman" w:cs="Times New Roman"/>
          <w:sz w:val="28"/>
          <w:szCs w:val="28"/>
          <w:lang w:val="ru-UA"/>
        </w:rPr>
        <w:t xml:space="preserve"> особою </w:t>
      </w:r>
      <w:proofErr w:type="spellStart"/>
      <w:r w:rsidRPr="004F3FB3">
        <w:rPr>
          <w:rFonts w:ascii="Times New Roman" w:hAnsi="Times New Roman" w:cs="Times New Roman"/>
          <w:sz w:val="28"/>
          <w:szCs w:val="28"/>
          <w:lang w:val="ru-UA"/>
        </w:rPr>
        <w:t>кримінальних</w:t>
      </w:r>
      <w:proofErr w:type="spellEnd"/>
      <w:r w:rsidRPr="004F3FB3">
        <w:rPr>
          <w:rFonts w:ascii="Times New Roman" w:hAnsi="Times New Roman" w:cs="Times New Roman"/>
          <w:sz w:val="28"/>
          <w:szCs w:val="28"/>
          <w:lang w:val="ru-UA"/>
        </w:rPr>
        <w:t xml:space="preserve"> </w:t>
      </w:r>
      <w:proofErr w:type="spellStart"/>
      <w:r w:rsidRPr="004F3FB3">
        <w:rPr>
          <w:rFonts w:ascii="Times New Roman" w:hAnsi="Times New Roman" w:cs="Times New Roman"/>
          <w:sz w:val="28"/>
          <w:szCs w:val="28"/>
          <w:lang w:val="ru-UA"/>
        </w:rPr>
        <w:t>правопорушень</w:t>
      </w:r>
      <w:proofErr w:type="spellEnd"/>
      <w:r w:rsidRPr="004F3FB3">
        <w:rPr>
          <w:rFonts w:ascii="Times New Roman" w:hAnsi="Times New Roman" w:cs="Times New Roman"/>
          <w:sz w:val="28"/>
          <w:szCs w:val="28"/>
          <w:lang w:val="ru-UA"/>
        </w:rPr>
        <w:t>.</w:t>
      </w:r>
    </w:p>
    <w:p w14:paraId="0B6462A3" w14:textId="273EECD1" w:rsidR="00B25014" w:rsidRDefault="00856E82" w:rsidP="008E23CB">
      <w:pPr>
        <w:rPr>
          <w:rFonts w:ascii="Times New Roman" w:hAnsi="Times New Roman"/>
          <w:sz w:val="28"/>
          <w:szCs w:val="28"/>
          <w:lang w:val="uk-UA"/>
        </w:rPr>
      </w:pPr>
      <w:r>
        <w:rPr>
          <w:rFonts w:ascii="Times New Roman" w:hAnsi="Times New Roman"/>
          <w:sz w:val="28"/>
          <w:szCs w:val="28"/>
          <w:lang w:val="uk-UA"/>
        </w:rPr>
        <w:br w:type="page"/>
      </w:r>
    </w:p>
    <w:p w14:paraId="1ADF294D" w14:textId="331D7F2B" w:rsidR="00B25014" w:rsidRDefault="00B25014" w:rsidP="00856E82">
      <w:pPr>
        <w:pStyle w:val="1"/>
        <w:jc w:val="center"/>
        <w:rPr>
          <w:b/>
          <w:bCs/>
          <w:color w:val="auto"/>
          <w:lang w:val="uk-UA"/>
        </w:rPr>
      </w:pPr>
      <w:bookmarkStart w:id="4" w:name="_Toc143641685"/>
      <w:r w:rsidRPr="00856E82">
        <w:rPr>
          <w:b/>
          <w:bCs/>
          <w:color w:val="auto"/>
          <w:lang w:val="uk-UA"/>
        </w:rPr>
        <w:lastRenderedPageBreak/>
        <w:t>СПИСОК ЛІТЕРАТУРИ</w:t>
      </w:r>
      <w:bookmarkEnd w:id="4"/>
    </w:p>
    <w:p w14:paraId="58AD4A64" w14:textId="77777777" w:rsidR="008E23CB" w:rsidRPr="008E23CB" w:rsidRDefault="008E23CB" w:rsidP="008E23CB">
      <w:pPr>
        <w:rPr>
          <w:lang w:val="uk-UA"/>
        </w:rPr>
      </w:pPr>
    </w:p>
    <w:p w14:paraId="1FB3DA64" w14:textId="6CB2ED1A" w:rsidR="008E23CB" w:rsidRPr="008E23CB" w:rsidRDefault="00324391" w:rsidP="008E23CB">
      <w:pPr>
        <w:pStyle w:val="a3"/>
        <w:numPr>
          <w:ilvl w:val="0"/>
          <w:numId w:val="5"/>
        </w:numPr>
        <w:spacing w:line="360" w:lineRule="auto"/>
        <w:rPr>
          <w:rStyle w:val="eop"/>
          <w:rFonts w:ascii="Times New Roman" w:hAnsi="Times New Roman" w:cs="Times New Roman"/>
          <w:sz w:val="28"/>
          <w:szCs w:val="28"/>
          <w:lang w:val="uk-UA"/>
        </w:rPr>
      </w:pPr>
      <w:r w:rsidRPr="008E23CB">
        <w:rPr>
          <w:rStyle w:val="normaltextrun"/>
          <w:rFonts w:ascii="Times New Roman" w:hAnsi="Times New Roman" w:cs="Times New Roman"/>
          <w:color w:val="000000"/>
          <w:sz w:val="28"/>
          <w:szCs w:val="28"/>
          <w:shd w:val="clear" w:color="auto" w:fill="FFFFFF"/>
          <w:lang w:val="uk-UA"/>
        </w:rPr>
        <w:t>Відповідальність за незаконне підприємництво в Україні. URL: https://biz.ligazakon.net/analitycs/206163_vdpovdalnst-za-nezakonne-pdprimnitstvo-v-ukran (дата звернення: 2</w:t>
      </w:r>
      <w:r w:rsidRPr="008E23CB">
        <w:rPr>
          <w:rStyle w:val="normaltextrun"/>
          <w:rFonts w:ascii="Times New Roman" w:hAnsi="Times New Roman" w:cs="Times New Roman"/>
          <w:color w:val="000000"/>
          <w:sz w:val="28"/>
          <w:szCs w:val="28"/>
          <w:shd w:val="clear" w:color="auto" w:fill="FFFFFF"/>
          <w:lang w:val="uk-UA"/>
        </w:rPr>
        <w:t>2</w:t>
      </w:r>
      <w:r w:rsidRPr="008E23CB">
        <w:rPr>
          <w:rStyle w:val="normaltextrun"/>
          <w:rFonts w:ascii="Times New Roman" w:hAnsi="Times New Roman" w:cs="Times New Roman"/>
          <w:color w:val="000000"/>
          <w:sz w:val="28"/>
          <w:szCs w:val="28"/>
          <w:shd w:val="clear" w:color="auto" w:fill="FFFFFF"/>
          <w:lang w:val="uk-UA"/>
        </w:rPr>
        <w:t>.0</w:t>
      </w:r>
      <w:r w:rsidRPr="008E23CB">
        <w:rPr>
          <w:rStyle w:val="normaltextrun"/>
          <w:rFonts w:ascii="Times New Roman" w:hAnsi="Times New Roman" w:cs="Times New Roman"/>
          <w:color w:val="000000"/>
          <w:sz w:val="28"/>
          <w:szCs w:val="28"/>
          <w:shd w:val="clear" w:color="auto" w:fill="FFFFFF"/>
          <w:lang w:val="uk-UA"/>
        </w:rPr>
        <w:t>8</w:t>
      </w:r>
      <w:r w:rsidRPr="008E23CB">
        <w:rPr>
          <w:rStyle w:val="normaltextrun"/>
          <w:rFonts w:ascii="Times New Roman" w:hAnsi="Times New Roman" w:cs="Times New Roman"/>
          <w:color w:val="000000"/>
          <w:sz w:val="28"/>
          <w:szCs w:val="28"/>
          <w:shd w:val="clear" w:color="auto" w:fill="FFFFFF"/>
          <w:lang w:val="uk-UA"/>
        </w:rPr>
        <w:t>.2023).</w:t>
      </w:r>
      <w:r w:rsidRPr="008E23CB">
        <w:rPr>
          <w:rStyle w:val="eop"/>
          <w:rFonts w:ascii="Times New Roman" w:hAnsi="Times New Roman" w:cs="Times New Roman"/>
          <w:color w:val="000000"/>
          <w:sz w:val="28"/>
          <w:szCs w:val="28"/>
          <w:shd w:val="clear" w:color="auto" w:fill="FFFFFF"/>
        </w:rPr>
        <w:t> </w:t>
      </w:r>
    </w:p>
    <w:p w14:paraId="4463DA37" w14:textId="534CBCAD" w:rsidR="00324391" w:rsidRPr="008E23CB" w:rsidRDefault="00324391" w:rsidP="008E23CB">
      <w:pPr>
        <w:pStyle w:val="a3"/>
        <w:numPr>
          <w:ilvl w:val="0"/>
          <w:numId w:val="5"/>
        </w:numPr>
        <w:spacing w:line="360" w:lineRule="auto"/>
        <w:rPr>
          <w:rStyle w:val="eop"/>
          <w:rFonts w:ascii="Times New Roman" w:hAnsi="Times New Roman" w:cs="Times New Roman"/>
          <w:sz w:val="28"/>
          <w:szCs w:val="28"/>
          <w:lang w:val="uk-UA"/>
        </w:rPr>
      </w:pPr>
      <w:r w:rsidRPr="008E23CB">
        <w:rPr>
          <w:rStyle w:val="normaltextrun"/>
          <w:rFonts w:ascii="Times New Roman" w:hAnsi="Times New Roman" w:cs="Times New Roman"/>
          <w:color w:val="000000"/>
          <w:sz w:val="28"/>
          <w:szCs w:val="28"/>
          <w:shd w:val="clear" w:color="auto" w:fill="FFFFFF"/>
          <w:lang w:val="uk-UA"/>
        </w:rPr>
        <w:t>reestrator.com.ua. URL: https://reestrator.com.ua/private-enterprise . (дата звернення: 2</w:t>
      </w:r>
      <w:r w:rsidRPr="008E23CB">
        <w:rPr>
          <w:rStyle w:val="normaltextrun"/>
          <w:rFonts w:ascii="Times New Roman" w:hAnsi="Times New Roman" w:cs="Times New Roman"/>
          <w:color w:val="000000"/>
          <w:sz w:val="28"/>
          <w:szCs w:val="28"/>
          <w:shd w:val="clear" w:color="auto" w:fill="FFFFFF"/>
          <w:lang w:val="uk-UA"/>
        </w:rPr>
        <w:t>2</w:t>
      </w:r>
      <w:r w:rsidRPr="008E23CB">
        <w:rPr>
          <w:rStyle w:val="normaltextrun"/>
          <w:rFonts w:ascii="Times New Roman" w:hAnsi="Times New Roman" w:cs="Times New Roman"/>
          <w:color w:val="000000"/>
          <w:sz w:val="28"/>
          <w:szCs w:val="28"/>
          <w:shd w:val="clear" w:color="auto" w:fill="FFFFFF"/>
          <w:lang w:val="uk-UA"/>
        </w:rPr>
        <w:t>.0</w:t>
      </w:r>
      <w:r w:rsidRPr="008E23CB">
        <w:rPr>
          <w:rStyle w:val="normaltextrun"/>
          <w:rFonts w:ascii="Times New Roman" w:hAnsi="Times New Roman" w:cs="Times New Roman"/>
          <w:color w:val="000000"/>
          <w:sz w:val="28"/>
          <w:szCs w:val="28"/>
          <w:shd w:val="clear" w:color="auto" w:fill="FFFFFF"/>
          <w:lang w:val="uk-UA"/>
        </w:rPr>
        <w:t>8</w:t>
      </w:r>
      <w:r w:rsidRPr="008E23CB">
        <w:rPr>
          <w:rStyle w:val="normaltextrun"/>
          <w:rFonts w:ascii="Times New Roman" w:hAnsi="Times New Roman" w:cs="Times New Roman"/>
          <w:color w:val="000000"/>
          <w:sz w:val="28"/>
          <w:szCs w:val="28"/>
          <w:shd w:val="clear" w:color="auto" w:fill="FFFFFF"/>
          <w:lang w:val="uk-UA"/>
        </w:rPr>
        <w:t>.2023).</w:t>
      </w:r>
      <w:r w:rsidRPr="008E23CB">
        <w:rPr>
          <w:rStyle w:val="eop"/>
          <w:rFonts w:ascii="Times New Roman" w:hAnsi="Times New Roman" w:cs="Times New Roman"/>
          <w:color w:val="000000"/>
          <w:sz w:val="28"/>
          <w:szCs w:val="28"/>
          <w:shd w:val="clear" w:color="auto" w:fill="FFFFFF"/>
        </w:rPr>
        <w:t> </w:t>
      </w:r>
    </w:p>
    <w:p w14:paraId="0D6487D3" w14:textId="031CD874" w:rsidR="00324391" w:rsidRPr="008E23CB" w:rsidRDefault="00324391" w:rsidP="008E23CB">
      <w:pPr>
        <w:pStyle w:val="a3"/>
        <w:numPr>
          <w:ilvl w:val="0"/>
          <w:numId w:val="5"/>
        </w:numPr>
        <w:spacing w:line="360" w:lineRule="auto"/>
        <w:rPr>
          <w:rStyle w:val="eop"/>
          <w:rFonts w:ascii="Times New Roman" w:hAnsi="Times New Roman" w:cs="Times New Roman"/>
          <w:sz w:val="28"/>
          <w:szCs w:val="28"/>
          <w:lang w:val="uk-UA"/>
        </w:rPr>
      </w:pPr>
      <w:r w:rsidRPr="008E23CB">
        <w:rPr>
          <w:rStyle w:val="normaltextrun"/>
          <w:rFonts w:ascii="Times New Roman" w:hAnsi="Times New Roman" w:cs="Times New Roman"/>
          <w:color w:val="000000"/>
          <w:sz w:val="28"/>
          <w:szCs w:val="28"/>
          <w:shd w:val="clear" w:color="auto" w:fill="FFFFFF"/>
          <w:lang w:val="uk-UA"/>
        </w:rPr>
        <w:t xml:space="preserve">minjust.gov.ua. URL: https://minjust.gov.ua/m/str_7392 . (дата звернення: </w:t>
      </w:r>
      <w:r w:rsidR="001216FC" w:rsidRPr="008E23CB">
        <w:rPr>
          <w:rStyle w:val="normaltextrun"/>
          <w:rFonts w:ascii="Times New Roman" w:hAnsi="Times New Roman" w:cs="Times New Roman"/>
          <w:color w:val="000000"/>
          <w:sz w:val="28"/>
          <w:szCs w:val="28"/>
          <w:shd w:val="clear" w:color="auto" w:fill="FFFFFF"/>
          <w:lang w:val="uk-UA"/>
        </w:rPr>
        <w:t>22</w:t>
      </w:r>
      <w:r w:rsidRPr="008E23CB">
        <w:rPr>
          <w:rStyle w:val="normaltextrun"/>
          <w:rFonts w:ascii="Times New Roman" w:hAnsi="Times New Roman" w:cs="Times New Roman"/>
          <w:color w:val="000000"/>
          <w:sz w:val="28"/>
          <w:szCs w:val="28"/>
          <w:shd w:val="clear" w:color="auto" w:fill="FFFFFF"/>
          <w:lang w:val="uk-UA"/>
        </w:rPr>
        <w:t>.0</w:t>
      </w:r>
      <w:r w:rsidR="001216FC" w:rsidRPr="008E23CB">
        <w:rPr>
          <w:rStyle w:val="normaltextrun"/>
          <w:rFonts w:ascii="Times New Roman" w:hAnsi="Times New Roman" w:cs="Times New Roman"/>
          <w:color w:val="000000"/>
          <w:sz w:val="28"/>
          <w:szCs w:val="28"/>
          <w:shd w:val="clear" w:color="auto" w:fill="FFFFFF"/>
          <w:lang w:val="uk-UA"/>
        </w:rPr>
        <w:t>8</w:t>
      </w:r>
      <w:r w:rsidRPr="008E23CB">
        <w:rPr>
          <w:rStyle w:val="normaltextrun"/>
          <w:rFonts w:ascii="Times New Roman" w:hAnsi="Times New Roman" w:cs="Times New Roman"/>
          <w:color w:val="000000"/>
          <w:sz w:val="28"/>
          <w:szCs w:val="28"/>
          <w:shd w:val="clear" w:color="auto" w:fill="FFFFFF"/>
          <w:lang w:val="uk-UA"/>
        </w:rPr>
        <w:t>.2023).</w:t>
      </w:r>
      <w:r w:rsidRPr="008E23CB">
        <w:rPr>
          <w:rStyle w:val="eop"/>
          <w:rFonts w:ascii="Times New Roman" w:hAnsi="Times New Roman" w:cs="Times New Roman"/>
          <w:color w:val="000000"/>
          <w:sz w:val="28"/>
          <w:szCs w:val="28"/>
          <w:shd w:val="clear" w:color="auto" w:fill="FFFFFF"/>
        </w:rPr>
        <w:t> </w:t>
      </w:r>
    </w:p>
    <w:p w14:paraId="129E5DF5" w14:textId="0981A919" w:rsidR="00324391" w:rsidRPr="008E23CB" w:rsidRDefault="00324391" w:rsidP="008E23CB">
      <w:pPr>
        <w:pStyle w:val="a3"/>
        <w:numPr>
          <w:ilvl w:val="0"/>
          <w:numId w:val="5"/>
        </w:numPr>
        <w:spacing w:line="360" w:lineRule="auto"/>
        <w:rPr>
          <w:rStyle w:val="eop"/>
          <w:rFonts w:ascii="Times New Roman" w:hAnsi="Times New Roman" w:cs="Times New Roman"/>
          <w:sz w:val="28"/>
          <w:szCs w:val="28"/>
          <w:lang w:val="uk-UA"/>
        </w:rPr>
      </w:pPr>
      <w:proofErr w:type="spellStart"/>
      <w:r w:rsidRPr="008E23CB">
        <w:rPr>
          <w:rStyle w:val="normaltextrun"/>
          <w:rFonts w:ascii="Times New Roman" w:hAnsi="Times New Roman" w:cs="Times New Roman"/>
          <w:color w:val="000000"/>
          <w:sz w:val="28"/>
          <w:szCs w:val="28"/>
          <w:shd w:val="clear" w:color="auto" w:fill="FFFFFF"/>
          <w:lang w:val="uk-UA"/>
        </w:rPr>
        <w:t>American</w:t>
      </w:r>
      <w:proofErr w:type="spellEnd"/>
      <w:r w:rsidRPr="008E23CB">
        <w:rPr>
          <w:rStyle w:val="normaltextrun"/>
          <w:rFonts w:ascii="Times New Roman" w:hAnsi="Times New Roman" w:cs="Times New Roman"/>
          <w:color w:val="000000"/>
          <w:sz w:val="28"/>
          <w:szCs w:val="28"/>
          <w:shd w:val="clear" w:color="auto" w:fill="FFFFFF"/>
          <w:lang w:val="uk-UA"/>
        </w:rPr>
        <w:t xml:space="preserve"> </w:t>
      </w:r>
      <w:proofErr w:type="spellStart"/>
      <w:r w:rsidRPr="008E23CB">
        <w:rPr>
          <w:rStyle w:val="normaltextrun"/>
          <w:rFonts w:ascii="Times New Roman" w:hAnsi="Times New Roman" w:cs="Times New Roman"/>
          <w:color w:val="000000"/>
          <w:sz w:val="28"/>
          <w:szCs w:val="28"/>
          <w:shd w:val="clear" w:color="auto" w:fill="FFFFFF"/>
          <w:lang w:val="uk-UA"/>
        </w:rPr>
        <w:t>Marketing</w:t>
      </w:r>
      <w:proofErr w:type="spellEnd"/>
      <w:r w:rsidRPr="008E23CB">
        <w:rPr>
          <w:rStyle w:val="normaltextrun"/>
          <w:rFonts w:ascii="Times New Roman" w:hAnsi="Times New Roman" w:cs="Times New Roman"/>
          <w:color w:val="000000"/>
          <w:sz w:val="28"/>
          <w:szCs w:val="28"/>
          <w:shd w:val="clear" w:color="auto" w:fill="FFFFFF"/>
          <w:lang w:val="uk-UA"/>
        </w:rPr>
        <w:t xml:space="preserve"> </w:t>
      </w:r>
      <w:proofErr w:type="spellStart"/>
      <w:r w:rsidRPr="008E23CB">
        <w:rPr>
          <w:rStyle w:val="normaltextrun"/>
          <w:rFonts w:ascii="Times New Roman" w:hAnsi="Times New Roman" w:cs="Times New Roman"/>
          <w:color w:val="000000"/>
          <w:sz w:val="28"/>
          <w:szCs w:val="28"/>
          <w:shd w:val="clear" w:color="auto" w:fill="FFFFFF"/>
          <w:lang w:val="uk-UA"/>
        </w:rPr>
        <w:t>Association</w:t>
      </w:r>
      <w:proofErr w:type="spellEnd"/>
      <w:r w:rsidRPr="008E23CB">
        <w:rPr>
          <w:rStyle w:val="normaltextrun"/>
          <w:rFonts w:ascii="Times New Roman" w:hAnsi="Times New Roman" w:cs="Times New Roman"/>
          <w:color w:val="000000"/>
          <w:sz w:val="28"/>
          <w:szCs w:val="28"/>
          <w:shd w:val="clear" w:color="auto" w:fill="FFFFFF"/>
          <w:lang w:val="uk-UA"/>
        </w:rPr>
        <w:t xml:space="preserve"> : Офіційний сайт. URL: https://www.ama.org/</w:t>
      </w:r>
      <w:r w:rsidRPr="008E23CB">
        <w:rPr>
          <w:rStyle w:val="normaltextrun"/>
          <w:rFonts w:ascii="Times New Roman" w:hAnsi="Times New Roman" w:cs="Times New Roman"/>
          <w:color w:val="0563C1"/>
          <w:sz w:val="28"/>
          <w:szCs w:val="28"/>
          <w:u w:val="single"/>
          <w:shd w:val="clear" w:color="auto" w:fill="FFFFFF"/>
          <w:lang w:val="uk-UA"/>
        </w:rPr>
        <w:t xml:space="preserve"> </w:t>
      </w:r>
      <w:r w:rsidRPr="008E23CB">
        <w:rPr>
          <w:rStyle w:val="normaltextrun"/>
          <w:rFonts w:ascii="Times New Roman" w:hAnsi="Times New Roman" w:cs="Times New Roman"/>
          <w:color w:val="000000"/>
          <w:sz w:val="28"/>
          <w:szCs w:val="28"/>
          <w:shd w:val="clear" w:color="auto" w:fill="FFFFFF"/>
          <w:lang w:val="uk-UA"/>
        </w:rPr>
        <w:t>(дата звернення: 2</w:t>
      </w:r>
      <w:r w:rsidR="001216FC" w:rsidRPr="008E23CB">
        <w:rPr>
          <w:rStyle w:val="normaltextrun"/>
          <w:rFonts w:ascii="Times New Roman" w:hAnsi="Times New Roman" w:cs="Times New Roman"/>
          <w:color w:val="000000"/>
          <w:sz w:val="28"/>
          <w:szCs w:val="28"/>
          <w:shd w:val="clear" w:color="auto" w:fill="FFFFFF"/>
          <w:lang w:val="uk-UA"/>
        </w:rPr>
        <w:t>2</w:t>
      </w:r>
      <w:r w:rsidRPr="008E23CB">
        <w:rPr>
          <w:rStyle w:val="normaltextrun"/>
          <w:rFonts w:ascii="Times New Roman" w:hAnsi="Times New Roman" w:cs="Times New Roman"/>
          <w:color w:val="000000"/>
          <w:sz w:val="28"/>
          <w:szCs w:val="28"/>
          <w:shd w:val="clear" w:color="auto" w:fill="FFFFFF"/>
          <w:lang w:val="uk-UA"/>
        </w:rPr>
        <w:t>.0</w:t>
      </w:r>
      <w:r w:rsidR="001216FC" w:rsidRPr="008E23CB">
        <w:rPr>
          <w:rStyle w:val="normaltextrun"/>
          <w:rFonts w:ascii="Times New Roman" w:hAnsi="Times New Roman" w:cs="Times New Roman"/>
          <w:color w:val="000000"/>
          <w:sz w:val="28"/>
          <w:szCs w:val="28"/>
          <w:shd w:val="clear" w:color="auto" w:fill="FFFFFF"/>
          <w:lang w:val="uk-UA"/>
        </w:rPr>
        <w:t>8</w:t>
      </w:r>
      <w:r w:rsidRPr="008E23CB">
        <w:rPr>
          <w:rStyle w:val="normaltextrun"/>
          <w:rFonts w:ascii="Times New Roman" w:hAnsi="Times New Roman" w:cs="Times New Roman"/>
          <w:color w:val="000000"/>
          <w:sz w:val="28"/>
          <w:szCs w:val="28"/>
          <w:shd w:val="clear" w:color="auto" w:fill="FFFFFF"/>
          <w:lang w:val="uk-UA"/>
        </w:rPr>
        <w:t>.2023).</w:t>
      </w:r>
      <w:r w:rsidRPr="008E23CB">
        <w:rPr>
          <w:rStyle w:val="eop"/>
          <w:rFonts w:ascii="Times New Roman" w:hAnsi="Times New Roman" w:cs="Times New Roman"/>
          <w:color w:val="000000"/>
          <w:sz w:val="28"/>
          <w:szCs w:val="28"/>
          <w:shd w:val="clear" w:color="auto" w:fill="FFFFFF"/>
        </w:rPr>
        <w:t> </w:t>
      </w:r>
    </w:p>
    <w:p w14:paraId="4E39130C" w14:textId="580C8A62" w:rsidR="00324391" w:rsidRPr="008E23CB" w:rsidRDefault="001216FC" w:rsidP="008E23CB">
      <w:pPr>
        <w:pStyle w:val="a3"/>
        <w:numPr>
          <w:ilvl w:val="0"/>
          <w:numId w:val="5"/>
        </w:numPr>
        <w:spacing w:line="360" w:lineRule="auto"/>
        <w:rPr>
          <w:rStyle w:val="eop"/>
          <w:rFonts w:ascii="Times New Roman" w:hAnsi="Times New Roman" w:cs="Times New Roman"/>
          <w:sz w:val="28"/>
          <w:szCs w:val="28"/>
          <w:lang w:val="uk-UA"/>
        </w:rPr>
      </w:pPr>
      <w:r w:rsidRPr="008E23CB">
        <w:rPr>
          <w:rStyle w:val="normaltextrun"/>
          <w:rFonts w:ascii="Times New Roman" w:hAnsi="Times New Roman" w:cs="Times New Roman"/>
          <w:color w:val="000000"/>
          <w:sz w:val="28"/>
          <w:szCs w:val="28"/>
          <w:lang w:val="uk-UA"/>
        </w:rPr>
        <w:t xml:space="preserve">Електронний журнал «Ефективна економіка» 11.07.2019. С. 1-11  (дата звернення: </w:t>
      </w:r>
      <w:r w:rsidRPr="008E23CB">
        <w:rPr>
          <w:rStyle w:val="normaltextrun"/>
          <w:rFonts w:ascii="Times New Roman" w:hAnsi="Times New Roman" w:cs="Times New Roman"/>
          <w:color w:val="000000"/>
          <w:sz w:val="28"/>
          <w:szCs w:val="28"/>
          <w:lang w:val="uk-UA"/>
        </w:rPr>
        <w:t>22</w:t>
      </w:r>
      <w:r w:rsidRPr="008E23CB">
        <w:rPr>
          <w:rStyle w:val="normaltextrun"/>
          <w:rFonts w:ascii="Times New Roman" w:hAnsi="Times New Roman" w:cs="Times New Roman"/>
          <w:color w:val="000000"/>
          <w:sz w:val="28"/>
          <w:szCs w:val="28"/>
          <w:lang w:val="uk-UA"/>
        </w:rPr>
        <w:t>.0</w:t>
      </w:r>
      <w:r w:rsidRPr="008E23CB">
        <w:rPr>
          <w:rStyle w:val="normaltextrun"/>
          <w:rFonts w:ascii="Times New Roman" w:hAnsi="Times New Roman" w:cs="Times New Roman"/>
          <w:color w:val="000000"/>
          <w:sz w:val="28"/>
          <w:szCs w:val="28"/>
          <w:lang w:val="uk-UA"/>
        </w:rPr>
        <w:t>8</w:t>
      </w:r>
      <w:r w:rsidRPr="008E23CB">
        <w:rPr>
          <w:rStyle w:val="normaltextrun"/>
          <w:rFonts w:ascii="Times New Roman" w:hAnsi="Times New Roman" w:cs="Times New Roman"/>
          <w:color w:val="000000"/>
          <w:sz w:val="28"/>
          <w:szCs w:val="28"/>
          <w:lang w:val="uk-UA"/>
        </w:rPr>
        <w:t>.2023).</w:t>
      </w:r>
      <w:r w:rsidRPr="008E23CB">
        <w:rPr>
          <w:rStyle w:val="eop"/>
          <w:rFonts w:ascii="Times New Roman" w:hAnsi="Times New Roman" w:cs="Times New Roman"/>
          <w:color w:val="000000"/>
          <w:sz w:val="28"/>
          <w:szCs w:val="28"/>
        </w:rPr>
        <w:t> </w:t>
      </w:r>
    </w:p>
    <w:p w14:paraId="632F0B3B" w14:textId="72E8FF1D" w:rsidR="001216FC" w:rsidRPr="008E23CB" w:rsidRDefault="001216FC" w:rsidP="008E23CB">
      <w:pPr>
        <w:pStyle w:val="a3"/>
        <w:numPr>
          <w:ilvl w:val="0"/>
          <w:numId w:val="5"/>
        </w:numPr>
        <w:spacing w:line="360" w:lineRule="auto"/>
        <w:rPr>
          <w:rStyle w:val="normaltextrun"/>
          <w:rFonts w:ascii="Times New Roman" w:hAnsi="Times New Roman" w:cs="Times New Roman"/>
          <w:sz w:val="28"/>
          <w:szCs w:val="28"/>
          <w:lang w:val="uk-UA"/>
        </w:rPr>
      </w:pPr>
      <w:r w:rsidRPr="008E23CB">
        <w:rPr>
          <w:rStyle w:val="normaltextrun"/>
          <w:rFonts w:ascii="Times New Roman" w:hAnsi="Times New Roman" w:cs="Times New Roman"/>
          <w:color w:val="000000"/>
          <w:sz w:val="28"/>
          <w:szCs w:val="28"/>
          <w:bdr w:val="none" w:sz="0" w:space="0" w:color="auto" w:frame="1"/>
          <w:lang w:val="uk-UA"/>
        </w:rPr>
        <w:t>Кодекс України про адміністративні правопорушення. URL: https://zakon.rada.gov.ua/laws/show/80731-10#Text</w:t>
      </w:r>
      <w:r w:rsidRPr="008E23CB">
        <w:rPr>
          <w:rStyle w:val="normaltextrun"/>
          <w:rFonts w:ascii="Times New Roman" w:hAnsi="Times New Roman" w:cs="Times New Roman"/>
          <w:color w:val="000000"/>
          <w:sz w:val="28"/>
          <w:szCs w:val="28"/>
          <w:bdr w:val="none" w:sz="0" w:space="0" w:color="auto" w:frame="1"/>
          <w:lang w:val="uk-UA"/>
        </w:rPr>
        <w:t xml:space="preserve"> </w:t>
      </w:r>
      <w:r w:rsidRPr="008E23CB">
        <w:rPr>
          <w:rStyle w:val="normaltextrun"/>
          <w:rFonts w:ascii="Times New Roman" w:hAnsi="Times New Roman" w:cs="Times New Roman"/>
          <w:color w:val="000000"/>
          <w:sz w:val="28"/>
          <w:szCs w:val="28"/>
          <w:bdr w:val="none" w:sz="0" w:space="0" w:color="auto" w:frame="1"/>
          <w:lang w:val="uk-UA"/>
        </w:rPr>
        <w:t xml:space="preserve">(дата звернення: </w:t>
      </w:r>
      <w:r w:rsidRPr="008E23CB">
        <w:rPr>
          <w:rStyle w:val="normaltextrun"/>
          <w:rFonts w:ascii="Times New Roman" w:hAnsi="Times New Roman" w:cs="Times New Roman"/>
          <w:color w:val="000000"/>
          <w:sz w:val="28"/>
          <w:szCs w:val="28"/>
          <w:bdr w:val="none" w:sz="0" w:space="0" w:color="auto" w:frame="1"/>
          <w:lang w:val="uk-UA"/>
        </w:rPr>
        <w:t>22</w:t>
      </w:r>
      <w:r w:rsidRPr="008E23CB">
        <w:rPr>
          <w:rStyle w:val="normaltextrun"/>
          <w:rFonts w:ascii="Times New Roman" w:hAnsi="Times New Roman" w:cs="Times New Roman"/>
          <w:color w:val="000000"/>
          <w:sz w:val="28"/>
          <w:szCs w:val="28"/>
          <w:bdr w:val="none" w:sz="0" w:space="0" w:color="auto" w:frame="1"/>
          <w:lang w:val="uk-UA"/>
        </w:rPr>
        <w:t>.0</w:t>
      </w:r>
      <w:r w:rsidRPr="008E23CB">
        <w:rPr>
          <w:rStyle w:val="normaltextrun"/>
          <w:rFonts w:ascii="Times New Roman" w:hAnsi="Times New Roman" w:cs="Times New Roman"/>
          <w:color w:val="000000"/>
          <w:sz w:val="28"/>
          <w:szCs w:val="28"/>
          <w:bdr w:val="none" w:sz="0" w:space="0" w:color="auto" w:frame="1"/>
          <w:lang w:val="uk-UA"/>
        </w:rPr>
        <w:t>8</w:t>
      </w:r>
      <w:r w:rsidRPr="008E23CB">
        <w:rPr>
          <w:rStyle w:val="normaltextrun"/>
          <w:rFonts w:ascii="Times New Roman" w:hAnsi="Times New Roman" w:cs="Times New Roman"/>
          <w:color w:val="000000"/>
          <w:sz w:val="28"/>
          <w:szCs w:val="28"/>
          <w:bdr w:val="none" w:sz="0" w:space="0" w:color="auto" w:frame="1"/>
          <w:lang w:val="uk-UA"/>
        </w:rPr>
        <w:t>.2023).</w:t>
      </w:r>
    </w:p>
    <w:p w14:paraId="006062EE" w14:textId="06D4F49E" w:rsidR="001216FC" w:rsidRPr="008E23CB" w:rsidRDefault="001216FC" w:rsidP="008E23CB">
      <w:pPr>
        <w:pStyle w:val="a3"/>
        <w:numPr>
          <w:ilvl w:val="0"/>
          <w:numId w:val="5"/>
        </w:numPr>
        <w:spacing w:line="360" w:lineRule="auto"/>
        <w:rPr>
          <w:rStyle w:val="eop"/>
          <w:rFonts w:ascii="Times New Roman" w:hAnsi="Times New Roman" w:cs="Times New Roman"/>
          <w:sz w:val="28"/>
          <w:szCs w:val="28"/>
          <w:lang w:val="uk-UA"/>
        </w:rPr>
      </w:pPr>
      <w:r w:rsidRPr="008E23CB">
        <w:rPr>
          <w:rStyle w:val="normaltextrun"/>
          <w:rFonts w:ascii="Times New Roman" w:hAnsi="Times New Roman" w:cs="Times New Roman"/>
          <w:color w:val="000000"/>
          <w:sz w:val="28"/>
          <w:szCs w:val="28"/>
          <w:shd w:val="clear" w:color="auto" w:fill="FFFFFF"/>
          <w:lang w:val="uk-UA"/>
        </w:rPr>
        <w:t>ПОДАТКОВИЙ КОДЕКС УКРАЇНИ</w:t>
      </w:r>
      <w:r w:rsidRPr="008E23CB">
        <w:rPr>
          <w:rStyle w:val="normaltextrun"/>
          <w:rFonts w:ascii="Times New Roman" w:hAnsi="Times New Roman" w:cs="Times New Roman"/>
          <w:color w:val="000000"/>
          <w:sz w:val="28"/>
          <w:szCs w:val="28"/>
          <w:shd w:val="clear" w:color="auto" w:fill="FFFFFF"/>
          <w:lang w:val="uk-UA"/>
        </w:rPr>
        <w:t xml:space="preserve">. </w:t>
      </w:r>
      <w:r w:rsidRPr="008E23CB">
        <w:rPr>
          <w:rStyle w:val="normaltextrun"/>
          <w:rFonts w:ascii="Times New Roman" w:hAnsi="Times New Roman" w:cs="Times New Roman"/>
          <w:color w:val="000000"/>
          <w:sz w:val="28"/>
          <w:szCs w:val="28"/>
          <w:shd w:val="clear" w:color="auto" w:fill="FFFFFF"/>
          <w:lang w:val="uk-UA"/>
        </w:rPr>
        <w:t>URL:</w:t>
      </w:r>
      <w:r w:rsidRPr="008E23CB">
        <w:rPr>
          <w:rFonts w:ascii="Times New Roman" w:hAnsi="Times New Roman" w:cs="Times New Roman"/>
          <w:sz w:val="28"/>
          <w:szCs w:val="28"/>
        </w:rPr>
        <w:t xml:space="preserve"> </w:t>
      </w:r>
      <w:r w:rsidRPr="008E23CB">
        <w:rPr>
          <w:rStyle w:val="normaltextrun"/>
          <w:rFonts w:ascii="Times New Roman" w:hAnsi="Times New Roman" w:cs="Times New Roman"/>
          <w:color w:val="000000"/>
          <w:sz w:val="28"/>
          <w:szCs w:val="28"/>
          <w:shd w:val="clear" w:color="auto" w:fill="FFFFFF"/>
          <w:lang w:val="uk-UA"/>
        </w:rPr>
        <w:t xml:space="preserve">https://zakon.rada.gov.ua/laws/show/2755-17#Text  (дата звернення: </w:t>
      </w:r>
      <w:r w:rsidRPr="008E23CB">
        <w:rPr>
          <w:rStyle w:val="normaltextrun"/>
          <w:rFonts w:ascii="Times New Roman" w:hAnsi="Times New Roman" w:cs="Times New Roman"/>
          <w:color w:val="000000"/>
          <w:sz w:val="28"/>
          <w:szCs w:val="28"/>
          <w:shd w:val="clear" w:color="auto" w:fill="FFFFFF"/>
          <w:lang w:val="uk-UA"/>
        </w:rPr>
        <w:t>22</w:t>
      </w:r>
      <w:r w:rsidRPr="008E23CB">
        <w:rPr>
          <w:rStyle w:val="normaltextrun"/>
          <w:rFonts w:ascii="Times New Roman" w:hAnsi="Times New Roman" w:cs="Times New Roman"/>
          <w:color w:val="000000"/>
          <w:sz w:val="28"/>
          <w:szCs w:val="28"/>
          <w:shd w:val="clear" w:color="auto" w:fill="FFFFFF"/>
          <w:lang w:val="uk-UA"/>
        </w:rPr>
        <w:t>.0</w:t>
      </w:r>
      <w:r w:rsidRPr="008E23CB">
        <w:rPr>
          <w:rStyle w:val="normaltextrun"/>
          <w:rFonts w:ascii="Times New Roman" w:hAnsi="Times New Roman" w:cs="Times New Roman"/>
          <w:color w:val="000000"/>
          <w:sz w:val="28"/>
          <w:szCs w:val="28"/>
          <w:shd w:val="clear" w:color="auto" w:fill="FFFFFF"/>
          <w:lang w:val="uk-UA"/>
        </w:rPr>
        <w:t>8</w:t>
      </w:r>
      <w:r w:rsidRPr="008E23CB">
        <w:rPr>
          <w:rStyle w:val="normaltextrun"/>
          <w:rFonts w:ascii="Times New Roman" w:hAnsi="Times New Roman" w:cs="Times New Roman"/>
          <w:color w:val="000000"/>
          <w:sz w:val="28"/>
          <w:szCs w:val="28"/>
          <w:shd w:val="clear" w:color="auto" w:fill="FFFFFF"/>
          <w:lang w:val="uk-UA"/>
        </w:rPr>
        <w:t>.2023).</w:t>
      </w:r>
      <w:r w:rsidRPr="008E23CB">
        <w:rPr>
          <w:rStyle w:val="eop"/>
          <w:rFonts w:ascii="Times New Roman" w:hAnsi="Times New Roman" w:cs="Times New Roman"/>
          <w:color w:val="000000"/>
          <w:sz w:val="28"/>
          <w:szCs w:val="28"/>
          <w:shd w:val="clear" w:color="auto" w:fill="FFFFFF"/>
        </w:rPr>
        <w:t> </w:t>
      </w:r>
    </w:p>
    <w:p w14:paraId="494C6978" w14:textId="32D9AB10" w:rsidR="001E03C2" w:rsidRPr="008E23CB" w:rsidRDefault="008E23CB" w:rsidP="008E23CB">
      <w:pPr>
        <w:pStyle w:val="a3"/>
        <w:numPr>
          <w:ilvl w:val="0"/>
          <w:numId w:val="5"/>
        </w:numPr>
        <w:spacing w:line="360" w:lineRule="auto"/>
        <w:rPr>
          <w:rFonts w:ascii="Times New Roman" w:hAnsi="Times New Roman" w:cs="Times New Roman"/>
          <w:sz w:val="28"/>
          <w:szCs w:val="28"/>
          <w:lang w:val="uk-UA"/>
        </w:rPr>
      </w:pPr>
      <w:proofErr w:type="spellStart"/>
      <w:r w:rsidRPr="008E23CB">
        <w:rPr>
          <w:rFonts w:ascii="Times New Roman" w:hAnsi="Times New Roman" w:cs="Times New Roman"/>
          <w:sz w:val="28"/>
          <w:szCs w:val="28"/>
          <w:lang w:val="uk-UA"/>
        </w:rPr>
        <w:t>Антилегалізаційний</w:t>
      </w:r>
      <w:proofErr w:type="spellEnd"/>
      <w:r w:rsidRPr="008E23CB">
        <w:rPr>
          <w:rFonts w:ascii="Times New Roman" w:hAnsi="Times New Roman" w:cs="Times New Roman"/>
          <w:sz w:val="28"/>
          <w:szCs w:val="28"/>
          <w:lang w:val="uk-UA"/>
        </w:rPr>
        <w:t xml:space="preserve"> Фінансовий моніторинг: ризик-орієнтований підхід</w:t>
      </w:r>
      <w:r w:rsidRPr="008E23CB">
        <w:rPr>
          <w:rFonts w:ascii="Times New Roman" w:hAnsi="Times New Roman" w:cs="Times New Roman"/>
          <w:sz w:val="28"/>
          <w:szCs w:val="28"/>
          <w:lang w:val="uk-UA"/>
        </w:rPr>
        <w:t xml:space="preserve"> </w:t>
      </w:r>
      <w:r w:rsidRPr="008E23CB">
        <w:rPr>
          <w:rStyle w:val="normaltextrun"/>
          <w:rFonts w:ascii="Times New Roman" w:hAnsi="Times New Roman" w:cs="Times New Roman"/>
          <w:color w:val="000000"/>
          <w:sz w:val="28"/>
          <w:szCs w:val="28"/>
          <w:shd w:val="clear" w:color="auto" w:fill="FFFFFF"/>
          <w:lang w:val="uk-UA"/>
        </w:rPr>
        <w:t>URL:</w:t>
      </w:r>
      <w:r w:rsidRPr="008E23CB">
        <w:rPr>
          <w:rFonts w:ascii="Times New Roman" w:hAnsi="Times New Roman" w:cs="Times New Roman"/>
          <w:sz w:val="28"/>
          <w:szCs w:val="28"/>
        </w:rPr>
        <w:t xml:space="preserve"> </w:t>
      </w:r>
      <w:hyperlink r:id="rId9" w:history="1">
        <w:r w:rsidRPr="008E23CB">
          <w:rPr>
            <w:rStyle w:val="a4"/>
            <w:rFonts w:ascii="Times New Roman" w:hAnsi="Times New Roman" w:cs="Times New Roman"/>
            <w:sz w:val="28"/>
            <w:szCs w:val="28"/>
            <w:lang w:val="uk-UA"/>
          </w:rPr>
          <w:t>http://finmonitoring.in.ua/wp-content/uploads/2016/06/afm_risk-oriented.pdf</w:t>
        </w:r>
      </w:hyperlink>
      <w:r w:rsidRPr="008E23CB">
        <w:rPr>
          <w:rFonts w:ascii="Times New Roman" w:hAnsi="Times New Roman" w:cs="Times New Roman"/>
          <w:sz w:val="28"/>
          <w:szCs w:val="28"/>
          <w:lang w:val="uk-UA"/>
        </w:rPr>
        <w:t xml:space="preserve"> </w:t>
      </w:r>
      <w:r w:rsidRPr="008E23CB">
        <w:rPr>
          <w:rStyle w:val="normaltextrun"/>
          <w:rFonts w:ascii="Times New Roman" w:hAnsi="Times New Roman" w:cs="Times New Roman"/>
          <w:color w:val="000000"/>
          <w:sz w:val="28"/>
          <w:szCs w:val="28"/>
          <w:shd w:val="clear" w:color="auto" w:fill="FFFFFF"/>
          <w:lang w:val="uk-UA"/>
        </w:rPr>
        <w:t>дата звернення: 2</w:t>
      </w:r>
      <w:r w:rsidRPr="008E23CB">
        <w:rPr>
          <w:rStyle w:val="normaltextrun"/>
          <w:rFonts w:ascii="Times New Roman" w:hAnsi="Times New Roman" w:cs="Times New Roman"/>
          <w:color w:val="000000"/>
          <w:sz w:val="28"/>
          <w:szCs w:val="28"/>
          <w:shd w:val="clear" w:color="auto" w:fill="FFFFFF"/>
          <w:lang w:val="uk-UA"/>
        </w:rPr>
        <w:t>3</w:t>
      </w:r>
      <w:r w:rsidRPr="008E23CB">
        <w:rPr>
          <w:rStyle w:val="normaltextrun"/>
          <w:rFonts w:ascii="Times New Roman" w:hAnsi="Times New Roman" w:cs="Times New Roman"/>
          <w:color w:val="000000"/>
          <w:sz w:val="28"/>
          <w:szCs w:val="28"/>
          <w:shd w:val="clear" w:color="auto" w:fill="FFFFFF"/>
          <w:lang w:val="uk-UA"/>
        </w:rPr>
        <w:t>.08.2023).</w:t>
      </w:r>
      <w:r w:rsidRPr="008E23CB">
        <w:rPr>
          <w:rStyle w:val="eop"/>
          <w:rFonts w:ascii="Times New Roman" w:hAnsi="Times New Roman" w:cs="Times New Roman"/>
          <w:color w:val="000000"/>
          <w:sz w:val="28"/>
          <w:szCs w:val="28"/>
          <w:shd w:val="clear" w:color="auto" w:fill="FFFFFF"/>
        </w:rPr>
        <w:t> </w:t>
      </w:r>
    </w:p>
    <w:p w14:paraId="33B82ACA" w14:textId="69E56A80" w:rsidR="00950F2D" w:rsidRPr="00950F2D" w:rsidRDefault="00DF7B37" w:rsidP="008E23CB">
      <w:pPr>
        <w:spacing w:line="360" w:lineRule="auto"/>
        <w:ind w:firstLine="709"/>
        <w:jc w:val="both"/>
        <w:rPr>
          <w:rFonts w:ascii="Times New Roman" w:hAnsi="Times New Roman" w:cs="Times New Roman"/>
          <w:b/>
          <w:i/>
          <w:sz w:val="28"/>
          <w:szCs w:val="28"/>
          <w:u w:val="single"/>
          <w:lang w:val="uk-UA"/>
        </w:rPr>
      </w:pPr>
      <w:r w:rsidRPr="006C4243">
        <w:rPr>
          <w:rFonts w:ascii="Times New Roman" w:hAnsi="Times New Roman"/>
          <w:sz w:val="28"/>
          <w:szCs w:val="28"/>
          <w:lang w:val="uk-UA"/>
        </w:rPr>
        <w:t xml:space="preserve"> </w:t>
      </w:r>
    </w:p>
    <w:sectPr w:rsidR="00950F2D" w:rsidRPr="00950F2D" w:rsidSect="00856E82">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02C62"/>
    <w:multiLevelType w:val="hybridMultilevel"/>
    <w:tmpl w:val="64D80AA2"/>
    <w:lvl w:ilvl="0" w:tplc="0FCA3CBC">
      <w:start w:val="3"/>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EC21F1F"/>
    <w:multiLevelType w:val="hybridMultilevel"/>
    <w:tmpl w:val="3A1821A4"/>
    <w:lvl w:ilvl="0" w:tplc="29B08E28">
      <w:start w:val="1"/>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2C220AA"/>
    <w:multiLevelType w:val="hybridMultilevel"/>
    <w:tmpl w:val="B2AAD6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20F2523"/>
    <w:multiLevelType w:val="hybridMultilevel"/>
    <w:tmpl w:val="D4B0EC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9F50946"/>
    <w:multiLevelType w:val="hybridMultilevel"/>
    <w:tmpl w:val="F4805E9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3812481">
    <w:abstractNumId w:val="4"/>
  </w:num>
  <w:num w:numId="2" w16cid:durableId="1598908589">
    <w:abstractNumId w:val="0"/>
  </w:num>
  <w:num w:numId="3" w16cid:durableId="2021465248">
    <w:abstractNumId w:val="3"/>
  </w:num>
  <w:num w:numId="4" w16cid:durableId="376585587">
    <w:abstractNumId w:val="1"/>
  </w:num>
  <w:num w:numId="5" w16cid:durableId="1670402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9C"/>
    <w:rsid w:val="001216FC"/>
    <w:rsid w:val="001B664E"/>
    <w:rsid w:val="001E03C2"/>
    <w:rsid w:val="00324391"/>
    <w:rsid w:val="00353771"/>
    <w:rsid w:val="00427586"/>
    <w:rsid w:val="00443A9C"/>
    <w:rsid w:val="00460CB5"/>
    <w:rsid w:val="004F3FB3"/>
    <w:rsid w:val="00545756"/>
    <w:rsid w:val="005673CA"/>
    <w:rsid w:val="005E6F1B"/>
    <w:rsid w:val="00631EF0"/>
    <w:rsid w:val="00660CAB"/>
    <w:rsid w:val="006A4CA8"/>
    <w:rsid w:val="00810DFF"/>
    <w:rsid w:val="00811CF7"/>
    <w:rsid w:val="00856E82"/>
    <w:rsid w:val="008E23CB"/>
    <w:rsid w:val="00950F2D"/>
    <w:rsid w:val="00966B40"/>
    <w:rsid w:val="009D0DEB"/>
    <w:rsid w:val="00A04CBD"/>
    <w:rsid w:val="00A96340"/>
    <w:rsid w:val="00B25014"/>
    <w:rsid w:val="00BC14D3"/>
    <w:rsid w:val="00CA2611"/>
    <w:rsid w:val="00D12F5A"/>
    <w:rsid w:val="00DF7B37"/>
    <w:rsid w:val="00E5742A"/>
    <w:rsid w:val="00FC1F7B"/>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BEA5"/>
  <w15:chartTrackingRefBased/>
  <w15:docId w15:val="{535C67AD-8B5B-44F2-B324-98A07D50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56E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73CA"/>
    <w:pPr>
      <w:ind w:left="720"/>
      <w:contextualSpacing/>
    </w:pPr>
  </w:style>
  <w:style w:type="paragraph" w:customStyle="1" w:styleId="2">
    <w:name w:val="заголовок 2"/>
    <w:basedOn w:val="a"/>
    <w:next w:val="a"/>
    <w:rsid w:val="00545756"/>
    <w:pPr>
      <w:keepNext/>
      <w:overflowPunct w:val="0"/>
      <w:autoSpaceDE w:val="0"/>
      <w:autoSpaceDN w:val="0"/>
      <w:adjustRightInd w:val="0"/>
      <w:spacing w:after="0" w:line="240" w:lineRule="auto"/>
      <w:jc w:val="center"/>
    </w:pPr>
    <w:rPr>
      <w:rFonts w:ascii="Times New Roman" w:eastAsia="Times New Roman" w:hAnsi="Times New Roman" w:cs="Times New Roman"/>
      <w:sz w:val="28"/>
      <w:szCs w:val="20"/>
      <w:lang w:val="uk-UA" w:eastAsia="ru-RU"/>
    </w:rPr>
  </w:style>
  <w:style w:type="paragraph" w:styleId="20">
    <w:name w:val="Body Text Indent 2"/>
    <w:basedOn w:val="a"/>
    <w:link w:val="21"/>
    <w:rsid w:val="00545756"/>
    <w:pPr>
      <w:spacing w:after="120" w:line="480" w:lineRule="auto"/>
      <w:ind w:left="283"/>
    </w:pPr>
    <w:rPr>
      <w:rFonts w:ascii="Times New Roman" w:eastAsia="Times New Roman" w:hAnsi="Times New Roman" w:cs="Times New Roman"/>
      <w:sz w:val="24"/>
      <w:szCs w:val="24"/>
      <w:lang w:val="ru-RU" w:eastAsia="ru-RU"/>
    </w:rPr>
  </w:style>
  <w:style w:type="character" w:customStyle="1" w:styleId="21">
    <w:name w:val="Основной текст с отступом 2 Знак"/>
    <w:basedOn w:val="a0"/>
    <w:link w:val="20"/>
    <w:rsid w:val="00545756"/>
    <w:rPr>
      <w:rFonts w:ascii="Times New Roman" w:eastAsia="Times New Roman" w:hAnsi="Times New Roman" w:cs="Times New Roman"/>
      <w:sz w:val="24"/>
      <w:szCs w:val="24"/>
      <w:lang w:val="ru-RU" w:eastAsia="ru-RU"/>
    </w:rPr>
  </w:style>
  <w:style w:type="character" w:customStyle="1" w:styleId="10">
    <w:name w:val="Заголовок 1 Знак"/>
    <w:basedOn w:val="a0"/>
    <w:link w:val="1"/>
    <w:uiPriority w:val="9"/>
    <w:rsid w:val="00856E82"/>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a0"/>
    <w:rsid w:val="00324391"/>
  </w:style>
  <w:style w:type="character" w:customStyle="1" w:styleId="eop">
    <w:name w:val="eop"/>
    <w:basedOn w:val="a0"/>
    <w:rsid w:val="00324391"/>
  </w:style>
  <w:style w:type="character" w:styleId="a4">
    <w:name w:val="Hyperlink"/>
    <w:basedOn w:val="a0"/>
    <w:uiPriority w:val="99"/>
    <w:unhideWhenUsed/>
    <w:rsid w:val="008E23CB"/>
    <w:rPr>
      <w:color w:val="0563C1" w:themeColor="hyperlink"/>
      <w:u w:val="single"/>
    </w:rPr>
  </w:style>
  <w:style w:type="character" w:styleId="a5">
    <w:name w:val="Unresolved Mention"/>
    <w:basedOn w:val="a0"/>
    <w:uiPriority w:val="99"/>
    <w:semiHidden/>
    <w:unhideWhenUsed/>
    <w:rsid w:val="008E23CB"/>
    <w:rPr>
      <w:color w:val="605E5C"/>
      <w:shd w:val="clear" w:color="auto" w:fill="E1DFDD"/>
    </w:rPr>
  </w:style>
  <w:style w:type="paragraph" w:styleId="a6">
    <w:name w:val="TOC Heading"/>
    <w:basedOn w:val="1"/>
    <w:next w:val="a"/>
    <w:uiPriority w:val="39"/>
    <w:unhideWhenUsed/>
    <w:qFormat/>
    <w:rsid w:val="008E23CB"/>
    <w:pPr>
      <w:outlineLvl w:val="9"/>
    </w:pPr>
    <w:rPr>
      <w:lang w:val="ru-UA" w:eastAsia="ru-UA"/>
    </w:rPr>
  </w:style>
  <w:style w:type="paragraph" w:styleId="11">
    <w:name w:val="toc 1"/>
    <w:basedOn w:val="a"/>
    <w:next w:val="a"/>
    <w:autoRedefine/>
    <w:uiPriority w:val="39"/>
    <w:unhideWhenUsed/>
    <w:rsid w:val="008E23C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02923">
      <w:bodyDiv w:val="1"/>
      <w:marLeft w:val="0"/>
      <w:marRight w:val="0"/>
      <w:marTop w:val="0"/>
      <w:marBottom w:val="0"/>
      <w:divBdr>
        <w:top w:val="none" w:sz="0" w:space="0" w:color="auto"/>
        <w:left w:val="none" w:sz="0" w:space="0" w:color="auto"/>
        <w:bottom w:val="none" w:sz="0" w:space="0" w:color="auto"/>
        <w:right w:val="none" w:sz="0" w:space="0" w:color="auto"/>
      </w:divBdr>
    </w:div>
    <w:div w:id="520827546">
      <w:bodyDiv w:val="1"/>
      <w:marLeft w:val="0"/>
      <w:marRight w:val="0"/>
      <w:marTop w:val="0"/>
      <w:marBottom w:val="0"/>
      <w:divBdr>
        <w:top w:val="none" w:sz="0" w:space="0" w:color="auto"/>
        <w:left w:val="none" w:sz="0" w:space="0" w:color="auto"/>
        <w:bottom w:val="none" w:sz="0" w:space="0" w:color="auto"/>
        <w:right w:val="none" w:sz="0" w:space="0" w:color="auto"/>
      </w:divBdr>
    </w:div>
    <w:div w:id="634258379">
      <w:bodyDiv w:val="1"/>
      <w:marLeft w:val="0"/>
      <w:marRight w:val="0"/>
      <w:marTop w:val="0"/>
      <w:marBottom w:val="0"/>
      <w:divBdr>
        <w:top w:val="none" w:sz="0" w:space="0" w:color="auto"/>
        <w:left w:val="none" w:sz="0" w:space="0" w:color="auto"/>
        <w:bottom w:val="none" w:sz="0" w:space="0" w:color="auto"/>
        <w:right w:val="none" w:sz="0" w:space="0" w:color="auto"/>
      </w:divBdr>
    </w:div>
    <w:div w:id="835532861">
      <w:bodyDiv w:val="1"/>
      <w:marLeft w:val="0"/>
      <w:marRight w:val="0"/>
      <w:marTop w:val="0"/>
      <w:marBottom w:val="0"/>
      <w:divBdr>
        <w:top w:val="none" w:sz="0" w:space="0" w:color="auto"/>
        <w:left w:val="none" w:sz="0" w:space="0" w:color="auto"/>
        <w:bottom w:val="none" w:sz="0" w:space="0" w:color="auto"/>
        <w:right w:val="none" w:sz="0" w:space="0" w:color="auto"/>
      </w:divBdr>
    </w:div>
    <w:div w:id="1155147645">
      <w:bodyDiv w:val="1"/>
      <w:marLeft w:val="0"/>
      <w:marRight w:val="0"/>
      <w:marTop w:val="0"/>
      <w:marBottom w:val="0"/>
      <w:divBdr>
        <w:top w:val="none" w:sz="0" w:space="0" w:color="auto"/>
        <w:left w:val="none" w:sz="0" w:space="0" w:color="auto"/>
        <w:bottom w:val="none" w:sz="0" w:space="0" w:color="auto"/>
        <w:right w:val="none" w:sz="0" w:space="0" w:color="auto"/>
      </w:divBdr>
    </w:div>
    <w:div w:id="212831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finmonitoring.in.ua/wp-content/uploads/2016/06/afm_risk-oriented.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47DE9B408E405043AB2182B964977892" ma:contentTypeVersion="4" ma:contentTypeDescription="Создание документа." ma:contentTypeScope="" ma:versionID="8df002549d3557d5466ba2eb523f0e6c">
  <xsd:schema xmlns:xsd="http://www.w3.org/2001/XMLSchema" xmlns:xs="http://www.w3.org/2001/XMLSchema" xmlns:p="http://schemas.microsoft.com/office/2006/metadata/properties" xmlns:ns2="f6c6277e-c023-4c39-bfb4-4fee02b9e7e0" targetNamespace="http://schemas.microsoft.com/office/2006/metadata/properties" ma:root="true" ma:fieldsID="cceead08753baf78b5b32d29c0811372" ns2:_="">
    <xsd:import namespace="f6c6277e-c023-4c39-bfb4-4fee02b9e7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c6277e-c023-4c39-bfb4-4fee02b9e7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328D6-B855-458C-8F22-DD304B5E5C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68A177-0627-4F17-9005-4E42B08E204A}">
  <ds:schemaRefs>
    <ds:schemaRef ds:uri="http://schemas.microsoft.com/sharepoint/v3/contenttype/forms"/>
  </ds:schemaRefs>
</ds:datastoreItem>
</file>

<file path=customXml/itemProps3.xml><?xml version="1.0" encoding="utf-8"?>
<ds:datastoreItem xmlns:ds="http://schemas.openxmlformats.org/officeDocument/2006/customXml" ds:itemID="{75C67F25-FAE3-4682-9269-265C59A468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c6277e-c023-4c39-bfb4-4fee02b9e7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A2AA26-7D54-419E-A31A-AB5C717E9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3224</TotalTime>
  <Pages>1</Pages>
  <Words>2756</Words>
  <Characters>19657</Characters>
  <Application>Microsoft Office Word</Application>
  <DocSecurity>0</DocSecurity>
  <Lines>561</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Оксана</dc:creator>
  <cp:keywords/>
  <dc:description/>
  <cp:lastModifiedBy>Мовсісян Лаура</cp:lastModifiedBy>
  <cp:revision>12</cp:revision>
  <dcterms:created xsi:type="dcterms:W3CDTF">2023-05-12T05:55:00Z</dcterms:created>
  <dcterms:modified xsi:type="dcterms:W3CDTF">2023-08-22T22:03:00Z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0x01010047DE9B408E405043AB2182B964977892</vt:lpwstr>
  </property>
</Properties>
</file>