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BFA72" w14:textId="77777777" w:rsidR="005C0541" w:rsidRPr="005C0541" w:rsidRDefault="005C0541" w:rsidP="005C0541">
      <w:pPr>
        <w:numPr>
          <w:ilvl w:val="0"/>
          <w:numId w:val="2"/>
        </w:numPr>
      </w:pPr>
      <w:r w:rsidRPr="005C0541">
        <w:rPr>
          <w:lang w:val="uk-UA"/>
        </w:rPr>
        <w:t>1. Назва об’єднань, які створювались  у західноукраїнських землях у другій половині ХІХ ст. з метою надання допомоги селянству?</w:t>
      </w:r>
    </w:p>
    <w:p w14:paraId="1FFD30D6" w14:textId="0122373B" w:rsidR="006B7142" w:rsidRDefault="005C0541" w:rsidP="00955D65">
      <w:pPr>
        <w:rPr>
          <w:lang w:val="uk-UA"/>
        </w:rPr>
      </w:pPr>
      <w:r>
        <w:rPr>
          <w:lang w:val="uk-UA"/>
        </w:rPr>
        <w:t>Кооперативи</w:t>
      </w:r>
    </w:p>
    <w:p w14:paraId="573F5EAE" w14:textId="77777777" w:rsidR="005C0541" w:rsidRPr="005C0541" w:rsidRDefault="005C0541" w:rsidP="005C0541">
      <w:pPr>
        <w:numPr>
          <w:ilvl w:val="0"/>
          <w:numId w:val="3"/>
        </w:numPr>
      </w:pPr>
      <w:r w:rsidRPr="005C0541">
        <w:rPr>
          <w:lang w:val="uk-UA"/>
        </w:rPr>
        <w:t>2. Коли було проведено селянську реформу у Галичині внаслідок якої було скасовано кріпацтво?</w:t>
      </w:r>
    </w:p>
    <w:p w14:paraId="5AF2596C" w14:textId="46D7831C" w:rsidR="005C0541" w:rsidRDefault="005C0541" w:rsidP="00955D6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17 квітня 1848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-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15 травня 1848.</w:t>
      </w:r>
    </w:p>
    <w:p w14:paraId="57261FD9" w14:textId="77777777" w:rsidR="005C0541" w:rsidRPr="005C0541" w:rsidRDefault="005C0541" w:rsidP="005C0541">
      <w:pPr>
        <w:numPr>
          <w:ilvl w:val="0"/>
          <w:numId w:val="4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5C0541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3. Засновником західноукраїнського кооперативного руху вважають…</w:t>
      </w:r>
    </w:p>
    <w:p w14:paraId="6EDCA84E" w14:textId="4BF496E2" w:rsidR="005C0541" w:rsidRDefault="00E271F7" w:rsidP="00955D6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інженера-архітектора В. Нагірного</w:t>
      </w:r>
    </w:p>
    <w:p w14:paraId="55073813" w14:textId="77777777" w:rsidR="00E271F7" w:rsidRPr="00E271F7" w:rsidRDefault="00E271F7" w:rsidP="00E271F7">
      <w:pPr>
        <w:numPr>
          <w:ilvl w:val="0"/>
          <w:numId w:val="5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E271F7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4. Напрямки еміграції українців із західноукраїнських земель наприкінці </w:t>
      </w:r>
      <w:r w:rsidRPr="00E271F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XIX </w:t>
      </w:r>
      <w:r w:rsidRPr="00E271F7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– початку </w:t>
      </w:r>
      <w:r w:rsidRPr="00E271F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XX </w:t>
      </w:r>
      <w:r w:rsidRPr="00E271F7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ст.?</w:t>
      </w:r>
    </w:p>
    <w:p w14:paraId="13F46A6A" w14:textId="77777777" w:rsidR="00E271F7" w:rsidRPr="00E271F7" w:rsidRDefault="00E271F7" w:rsidP="00E271F7">
      <w:pPr>
        <w:numPr>
          <w:ilvl w:val="0"/>
          <w:numId w:val="5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E271F7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5. Які галузі промисловості розвивались на західноукраїнських землях у другій половині </w:t>
      </w:r>
      <w:r w:rsidRPr="00E271F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XIX</w:t>
      </w:r>
      <w:r w:rsidRPr="00E271F7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 </w:t>
      </w:r>
      <w:r w:rsidRPr="00E271F7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ст.?</w:t>
      </w:r>
    </w:p>
    <w:p w14:paraId="212F70C4" w14:textId="77777777" w:rsidR="00E271F7" w:rsidRPr="00E271F7" w:rsidRDefault="00E271F7" w:rsidP="00E271F7">
      <w:pPr>
        <w:numPr>
          <w:ilvl w:val="0"/>
          <w:numId w:val="5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E271F7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6. Метою розгортання кооперативного руху на західноукраїнських землях наприкінці ХІХ ст. було</w:t>
      </w:r>
    </w:p>
    <w:p w14:paraId="6A525FD5" w14:textId="77777777" w:rsidR="00E271F7" w:rsidRPr="00E271F7" w:rsidRDefault="00E271F7" w:rsidP="00E271F7">
      <w:pPr>
        <w:numPr>
          <w:ilvl w:val="0"/>
          <w:numId w:val="5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E271F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uk-UA"/>
        </w:rPr>
        <w:t xml:space="preserve">А) </w:t>
      </w:r>
      <w:r w:rsidRPr="00E271F7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покращення соціально-економічного становища українського селянства.</w:t>
      </w:r>
    </w:p>
    <w:p w14:paraId="60489987" w14:textId="66AAC3DB" w:rsidR="00E271F7" w:rsidRPr="00E271F7" w:rsidRDefault="00E271F7" w:rsidP="00E271F7">
      <w:pPr>
        <w:numPr>
          <w:ilvl w:val="0"/>
          <w:numId w:val="5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E271F7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7. Масова трудова міграція українців наприкінці </w:t>
      </w:r>
      <w:r w:rsidRPr="00E271F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XIX </w:t>
      </w:r>
      <w:r w:rsidRPr="00E271F7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— </w:t>
      </w:r>
      <w:r w:rsidRPr="00E271F7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на початку </w:t>
      </w:r>
      <w:r w:rsidRPr="00E271F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XX</w:t>
      </w:r>
      <w:r w:rsidRPr="00E271F7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 </w:t>
      </w:r>
      <w:r w:rsidRPr="00E271F7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ст. була зумовлен</w:t>
      </w:r>
    </w:p>
    <w:p w14:paraId="1D4DC2E7" w14:textId="77777777" w:rsidR="00E271F7" w:rsidRPr="00E271F7" w:rsidRDefault="00E271F7" w:rsidP="00E271F7">
      <w:pPr>
        <w:numPr>
          <w:ilvl w:val="0"/>
          <w:numId w:val="5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E271F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uk-UA"/>
        </w:rPr>
        <w:t xml:space="preserve">Г) </w:t>
      </w:r>
      <w:r w:rsidRPr="00E271F7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аграрним перенаселенням українських земель.</w:t>
      </w:r>
    </w:p>
    <w:p w14:paraId="2D93DB79" w14:textId="77777777" w:rsidR="00E271F7" w:rsidRPr="00534B09" w:rsidRDefault="00E271F7" w:rsidP="00E271F7">
      <w:pPr>
        <w:numPr>
          <w:ilvl w:val="0"/>
          <w:numId w:val="5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E271F7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8.Укажіть прізвище очільника Наукового товариства ім. Т.Шевченка в 1897-1913 рр.</w:t>
      </w:r>
    </w:p>
    <w:p w14:paraId="3CDBC4BC" w14:textId="1DBFA2FA" w:rsidR="00534B09" w:rsidRPr="00E271F7" w:rsidRDefault="00534B09" w:rsidP="00E271F7">
      <w:pPr>
        <w:numPr>
          <w:ilvl w:val="0"/>
          <w:numId w:val="5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Михайло Грушевський</w:t>
      </w:r>
    </w:p>
    <w:p w14:paraId="1C577944" w14:textId="77777777" w:rsidR="00E271F7" w:rsidRPr="00E271F7" w:rsidRDefault="00E271F7" w:rsidP="00E271F7">
      <w:pPr>
        <w:numPr>
          <w:ilvl w:val="0"/>
          <w:numId w:val="5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E271F7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9.Укажіть назву течії в національно-визвольному русі на західноукраїнських землях, представники якої виступали за повне злиття українців Галичини з росіянами.</w:t>
      </w:r>
    </w:p>
    <w:p w14:paraId="0F9CD281" w14:textId="227BFDB2" w:rsidR="00534B09" w:rsidRPr="00534B09" w:rsidRDefault="00534B09" w:rsidP="00E271F7">
      <w:pPr>
        <w:numPr>
          <w:ilvl w:val="0"/>
          <w:numId w:val="5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москофіли</w:t>
      </w:r>
    </w:p>
    <w:p w14:paraId="62D3E40B" w14:textId="4DCEBFB1" w:rsidR="00E271F7" w:rsidRPr="00E271F7" w:rsidRDefault="00E271F7" w:rsidP="00E271F7">
      <w:pPr>
        <w:numPr>
          <w:ilvl w:val="0"/>
          <w:numId w:val="5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E271F7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10.Якого року створено Літературне товариство ім. Т. Шевченка?</w:t>
      </w:r>
    </w:p>
    <w:p w14:paraId="61B4FF29" w14:textId="4E88B124" w:rsidR="00073B30" w:rsidRPr="00073B30" w:rsidRDefault="00073B30" w:rsidP="00E271F7">
      <w:pPr>
        <w:numPr>
          <w:ilvl w:val="0"/>
          <w:numId w:val="5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073B30">
        <w:rPr>
          <w:rFonts w:ascii="Arial" w:hAnsi="Arial" w:cs="Arial"/>
          <w:color w:val="202122"/>
          <w:sz w:val="21"/>
          <w:szCs w:val="21"/>
          <w:shd w:val="clear" w:color="auto" w:fill="FFFFFF"/>
        </w:rPr>
        <w:t>23 грудня 1873</w:t>
      </w:r>
    </w:p>
    <w:p w14:paraId="0EDF2173" w14:textId="1C040809" w:rsidR="00073B30" w:rsidRPr="00073B30" w:rsidRDefault="00E271F7" w:rsidP="00E271F7">
      <w:pPr>
        <w:numPr>
          <w:ilvl w:val="0"/>
          <w:numId w:val="5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E271F7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11. В якому регіоні України діяло товариство  «Просвіта»?</w:t>
      </w:r>
    </w:p>
    <w:p w14:paraId="75E058A1" w14:textId="2C9FED47" w:rsidR="00E271F7" w:rsidRPr="00E271F7" w:rsidRDefault="00073B30" w:rsidP="00E271F7">
      <w:pPr>
        <w:numPr>
          <w:ilvl w:val="0"/>
          <w:numId w:val="5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073B30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у Галичині, на Буковині, Поділлі, Київщині, Волині, у Закарпатській Україні).</w:t>
      </w:r>
      <w:r w:rsidR="00E271F7" w:rsidRPr="00E271F7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 </w:t>
      </w:r>
    </w:p>
    <w:p w14:paraId="3AB50223" w14:textId="77777777" w:rsidR="00E271F7" w:rsidRPr="00073B30" w:rsidRDefault="00E271F7" w:rsidP="00E271F7">
      <w:pPr>
        <w:numPr>
          <w:ilvl w:val="0"/>
          <w:numId w:val="5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E271F7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12. Коли було створене товариство  «Просвіта»?</w:t>
      </w:r>
    </w:p>
    <w:p w14:paraId="66D0E887" w14:textId="13412C5A" w:rsidR="00073B30" w:rsidRPr="00E271F7" w:rsidRDefault="00073B30" w:rsidP="00E271F7">
      <w:pPr>
        <w:numPr>
          <w:ilvl w:val="0"/>
          <w:numId w:val="5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1868</w:t>
      </w:r>
    </w:p>
    <w:p w14:paraId="4D1FD70D" w14:textId="77777777" w:rsidR="00E271F7" w:rsidRPr="00E271F7" w:rsidRDefault="00E271F7" w:rsidP="00E271F7">
      <w:pPr>
        <w:numPr>
          <w:ilvl w:val="0"/>
          <w:numId w:val="5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E271F7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13. Яка течія суспільно-політичного руху створила товариство  «Просвіта»?</w:t>
      </w:r>
    </w:p>
    <w:p w14:paraId="7D3DAF51" w14:textId="3C8F7072" w:rsidR="00073B30" w:rsidRPr="00073B30" w:rsidRDefault="00073B30" w:rsidP="00E271F7">
      <w:pPr>
        <w:numPr>
          <w:ilvl w:val="0"/>
          <w:numId w:val="5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народовці</w:t>
      </w:r>
    </w:p>
    <w:p w14:paraId="5989DB7F" w14:textId="737F7F25" w:rsidR="00E271F7" w:rsidRPr="005A64CC" w:rsidRDefault="00E271F7" w:rsidP="00E271F7">
      <w:pPr>
        <w:numPr>
          <w:ilvl w:val="0"/>
          <w:numId w:val="5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E271F7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14. В чому полягала принципова відміність між москофілами та народовцями?</w:t>
      </w:r>
    </w:p>
    <w:p w14:paraId="20620861" w14:textId="0687EFBC" w:rsidR="005A64CC" w:rsidRPr="00233E47" w:rsidRDefault="005A64CC" w:rsidP="00E271F7">
      <w:pPr>
        <w:numPr>
          <w:ilvl w:val="0"/>
          <w:numId w:val="5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5A64CC">
        <w:rPr>
          <w:rFonts w:ascii="Arial" w:hAnsi="Arial" w:cs="Arial"/>
          <w:color w:val="202122"/>
          <w:sz w:val="21"/>
          <w:szCs w:val="21"/>
          <w:shd w:val="clear" w:color="auto" w:fill="FFFFFF"/>
        </w:rPr>
        <w:t>Народо́вці, або українофі́ли[1], — суспільно-політична течія серед молодої західноукраїнської інтелігенції ліберального напрямку, західноукраїнських українофілів, що виникла в 1860-х в Королівстві Галичини та Володимирії, Герцогстві Буковина та Закарпатті.</w:t>
      </w:r>
      <w:r w:rsidR="00233E47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 </w:t>
      </w:r>
      <w:r w:rsidR="00233E47" w:rsidRPr="00233E47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деологічно народовці були опонентами галицьких москвофілів.</w:t>
      </w:r>
    </w:p>
    <w:p w14:paraId="29F8927A" w14:textId="794DF4BA" w:rsidR="00233E47" w:rsidRDefault="00233E47" w:rsidP="00233E47">
      <w:pPr>
        <w:ind w:left="7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Москофіли-</w:t>
      </w:r>
      <w:r w:rsidRPr="00233E47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є</w:t>
      </w:r>
      <w:r w:rsidRPr="00233E47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дність українського та російського народів</w:t>
      </w:r>
    </w:p>
    <w:p w14:paraId="5864DAED" w14:textId="6D7B304B" w:rsidR="00233E47" w:rsidRPr="00E271F7" w:rsidRDefault="00233E47" w:rsidP="00233E47">
      <w:pPr>
        <w:ind w:left="7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233E47">
        <w:rPr>
          <w:rFonts w:ascii="Arial" w:hAnsi="Arial" w:cs="Arial"/>
          <w:color w:val="202122"/>
          <w:sz w:val="21"/>
          <w:szCs w:val="21"/>
          <w:shd w:val="clear" w:color="auto" w:fill="FFFFFF"/>
        </w:rPr>
        <w:t>Народовці у своїй діяльності обстоювали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 с</w:t>
      </w:r>
      <w:r w:rsidRPr="00233E47">
        <w:rPr>
          <w:rFonts w:ascii="Arial" w:hAnsi="Arial" w:cs="Arial"/>
          <w:color w:val="202122"/>
          <w:sz w:val="21"/>
          <w:szCs w:val="21"/>
          <w:shd w:val="clear" w:color="auto" w:fill="FFFFFF"/>
        </w:rPr>
        <w:t>амобутність українського народу</w:t>
      </w:r>
    </w:p>
    <w:p w14:paraId="033DBAA2" w14:textId="77777777" w:rsidR="00E271F7" w:rsidRPr="00E271F7" w:rsidRDefault="00E271F7" w:rsidP="00E271F7">
      <w:pPr>
        <w:numPr>
          <w:ilvl w:val="0"/>
          <w:numId w:val="5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E271F7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lastRenderedPageBreak/>
        <w:t xml:space="preserve">15. У якому університеті вперше наприкінці </w:t>
      </w:r>
      <w:r w:rsidRPr="00E271F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XIX </w:t>
      </w:r>
      <w:r w:rsidRPr="00E271F7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ст. відкрито кафедру української історії (кафедру історії Східної Європи), очолену М. Грушевським?</w:t>
      </w:r>
    </w:p>
    <w:p w14:paraId="2F667D6D" w14:textId="77777777" w:rsidR="00E271F7" w:rsidRPr="00E271F7" w:rsidRDefault="00E271F7" w:rsidP="00E271F7">
      <w:pPr>
        <w:numPr>
          <w:ilvl w:val="0"/>
          <w:numId w:val="5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E271F7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А)Львівському</w:t>
      </w:r>
    </w:p>
    <w:p w14:paraId="083BAFCD" w14:textId="77777777" w:rsidR="00E271F7" w:rsidRPr="00E271F7" w:rsidRDefault="00E271F7" w:rsidP="00E271F7">
      <w:pPr>
        <w:numPr>
          <w:ilvl w:val="0"/>
          <w:numId w:val="5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E271F7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16.</w:t>
      </w:r>
      <w:r w:rsidRPr="00E271F7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 </w:t>
      </w:r>
      <w:r w:rsidRPr="00E271F7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У якому році було створено культурно-просвітницьке товариства «Просвіта</w:t>
      </w:r>
      <w:r w:rsidRPr="00E271F7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»?</w:t>
      </w:r>
    </w:p>
    <w:p w14:paraId="3735C60F" w14:textId="77777777" w:rsidR="00E271F7" w:rsidRPr="00E271F7" w:rsidRDefault="00E271F7" w:rsidP="00E271F7">
      <w:pPr>
        <w:numPr>
          <w:ilvl w:val="0"/>
          <w:numId w:val="5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E271F7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 1868 р.</w:t>
      </w:r>
    </w:p>
    <w:p w14:paraId="4206246D" w14:textId="77777777" w:rsidR="00E271F7" w:rsidRPr="00E271F7" w:rsidRDefault="00E271F7" w:rsidP="00E271F7">
      <w:pPr>
        <w:numPr>
          <w:ilvl w:val="0"/>
          <w:numId w:val="5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E271F7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17.</w:t>
      </w:r>
      <w:r w:rsidRPr="00E271F7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 Який регіон називали українським П’ємонтом наприкінці ХІХ ст.?</w:t>
      </w:r>
    </w:p>
    <w:p w14:paraId="301B2DA7" w14:textId="77777777" w:rsidR="00E271F7" w:rsidRPr="00E271F7" w:rsidRDefault="00E271F7" w:rsidP="00E271F7">
      <w:pPr>
        <w:numPr>
          <w:ilvl w:val="0"/>
          <w:numId w:val="5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E271F7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Східна Галичина</w:t>
      </w:r>
    </w:p>
    <w:p w14:paraId="558B5C20" w14:textId="77777777" w:rsidR="00E271F7" w:rsidRPr="00E271F7" w:rsidRDefault="00E271F7" w:rsidP="00E271F7">
      <w:pPr>
        <w:numPr>
          <w:ilvl w:val="0"/>
          <w:numId w:val="5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E271F7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18.</w:t>
      </w:r>
      <w:r w:rsidRPr="00E271F7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 З якою течією суспільно-політичного життя західно-українських земель другої половини 19 ст. пов'язане розгортання діяльності "Просвіти", наукового товариства ім. Тараса Шевченка?</w:t>
      </w:r>
    </w:p>
    <w:p w14:paraId="467E729F" w14:textId="77777777" w:rsidR="00E271F7" w:rsidRPr="00E271F7" w:rsidRDefault="00E271F7" w:rsidP="00E271F7">
      <w:pPr>
        <w:numPr>
          <w:ilvl w:val="0"/>
          <w:numId w:val="5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E271F7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Народовці</w:t>
      </w:r>
    </w:p>
    <w:p w14:paraId="270ED292" w14:textId="77777777" w:rsidR="00E271F7" w:rsidRPr="00E271F7" w:rsidRDefault="00E271F7" w:rsidP="00E271F7">
      <w:pPr>
        <w:numPr>
          <w:ilvl w:val="0"/>
          <w:numId w:val="5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E271F7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19. Центром Східної Галичини було місто:</w:t>
      </w:r>
    </w:p>
    <w:p w14:paraId="055317A6" w14:textId="77777777" w:rsidR="00E271F7" w:rsidRPr="00E271F7" w:rsidRDefault="00E271F7" w:rsidP="00E271F7">
      <w:pPr>
        <w:numPr>
          <w:ilvl w:val="0"/>
          <w:numId w:val="5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E271F7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Львів</w:t>
      </w:r>
    </w:p>
    <w:p w14:paraId="0777D547" w14:textId="77777777" w:rsidR="001B0601" w:rsidRPr="001B0601" w:rsidRDefault="001B0601" w:rsidP="001B0601">
      <w:pPr>
        <w:numPr>
          <w:ilvl w:val="0"/>
          <w:numId w:val="5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1B0601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20. Центром Північної Буковини було місто:</w:t>
      </w:r>
    </w:p>
    <w:p w14:paraId="3B49DBCF" w14:textId="77777777" w:rsidR="001B0601" w:rsidRPr="001B0601" w:rsidRDefault="001B0601" w:rsidP="001B0601">
      <w:pPr>
        <w:numPr>
          <w:ilvl w:val="0"/>
          <w:numId w:val="5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1B0601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Чернівці</w:t>
      </w:r>
    </w:p>
    <w:p w14:paraId="7EC367AB" w14:textId="77777777" w:rsidR="001B0601" w:rsidRPr="001B0601" w:rsidRDefault="001B0601" w:rsidP="001B0601">
      <w:pPr>
        <w:numPr>
          <w:ilvl w:val="0"/>
          <w:numId w:val="5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1B0601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21. </w:t>
      </w:r>
      <w:r w:rsidRPr="001B0601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У якому році завершилось об'єднання українських радикалів Східної Галичини в політичну парті</w:t>
      </w:r>
      <w:r w:rsidRPr="001B0601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ю?</w:t>
      </w:r>
    </w:p>
    <w:p w14:paraId="0F6137F7" w14:textId="77777777" w:rsidR="001B0601" w:rsidRPr="001B0601" w:rsidRDefault="001B0601" w:rsidP="001B0601">
      <w:pPr>
        <w:numPr>
          <w:ilvl w:val="0"/>
          <w:numId w:val="5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1B0601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1890 р.</w:t>
      </w:r>
    </w:p>
    <w:p w14:paraId="17A7966D" w14:textId="77777777" w:rsidR="001B0601" w:rsidRPr="001B0601" w:rsidRDefault="001B0601" w:rsidP="001B0601">
      <w:pPr>
        <w:numPr>
          <w:ilvl w:val="0"/>
          <w:numId w:val="5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1B0601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22. Із діяльністю Івана Франка та Михайла Павлика пов’язаний процес</w:t>
      </w:r>
    </w:p>
    <w:p w14:paraId="6E4A4746" w14:textId="146A7BB0" w:rsidR="00E271F7" w:rsidRDefault="001B0601" w:rsidP="00E271F7">
      <w:pPr>
        <w:ind w:left="720"/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</w:pPr>
      <w:r w:rsidRPr="001B0601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створення першої української політичної партії</w:t>
      </w:r>
    </w:p>
    <w:p w14:paraId="3ACC8AEB" w14:textId="77777777" w:rsidR="001B0601" w:rsidRPr="001B0601" w:rsidRDefault="001B0601" w:rsidP="001B0601">
      <w:pPr>
        <w:ind w:left="7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1B0601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23. Подолати лихварство в Східній Галичині та Буковині в другій половині ХІХ ст. вдалося завдяки</w:t>
      </w:r>
    </w:p>
    <w:p w14:paraId="4703CA24" w14:textId="77777777" w:rsidR="001B0601" w:rsidRPr="001B0601" w:rsidRDefault="001B0601" w:rsidP="001B0601">
      <w:pPr>
        <w:ind w:left="7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1B0601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розгортанню кредитної кооперації.</w:t>
      </w:r>
    </w:p>
    <w:p w14:paraId="458B8CE8" w14:textId="77777777" w:rsidR="001B0601" w:rsidRPr="001B0601" w:rsidRDefault="001B0601" w:rsidP="001B0601">
      <w:pPr>
        <w:ind w:left="7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1B0601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24.</w:t>
      </w:r>
      <w:r w:rsidRPr="001B0601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 Яке </w:t>
      </w:r>
      <w:r w:rsidRPr="001B0601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явище можна проілюструвати джерелами, зображеними на фото?</w:t>
      </w:r>
    </w:p>
    <w:p w14:paraId="23B52124" w14:textId="77777777" w:rsidR="005A64CC" w:rsidRPr="005A64CC" w:rsidRDefault="005A64CC" w:rsidP="005A64CC">
      <w:pPr>
        <w:ind w:left="7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5A64CC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асиміляцію</w:t>
      </w:r>
    </w:p>
    <w:p w14:paraId="565BBC1A" w14:textId="77777777" w:rsidR="005A64CC" w:rsidRPr="005A64CC" w:rsidRDefault="005A64CC" w:rsidP="005A64CC">
      <w:pPr>
        <w:ind w:left="7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5A64CC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25. Які галузі промисловості розвивалися на західноукраїнських землях в ІІ пол. ХІХ ст.?</w:t>
      </w:r>
    </w:p>
    <w:p w14:paraId="71E7A243" w14:textId="77777777" w:rsidR="005A64CC" w:rsidRPr="005A64CC" w:rsidRDefault="005A64CC" w:rsidP="005A64CC">
      <w:pPr>
        <w:ind w:left="7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5A64CC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 Нафтова, лісозаготівельна</w:t>
      </w:r>
    </w:p>
    <w:p w14:paraId="67653365" w14:textId="77777777" w:rsidR="005A64CC" w:rsidRPr="005A64CC" w:rsidRDefault="005A64CC" w:rsidP="005A64CC">
      <w:pPr>
        <w:ind w:left="7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5A64CC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26. </w:t>
      </w:r>
      <w:bookmarkStart w:id="0" w:name="_Hlk135765386"/>
      <w:r w:rsidRPr="005A64CC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Народовці у своїй діяльності обстоювали...</w:t>
      </w:r>
    </w:p>
    <w:p w14:paraId="0B99F31B" w14:textId="77777777" w:rsidR="005A64CC" w:rsidRPr="005A64CC" w:rsidRDefault="005A64CC" w:rsidP="005A64CC">
      <w:pPr>
        <w:ind w:left="7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5A64CC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Самобутність українського народу</w:t>
      </w:r>
    </w:p>
    <w:bookmarkEnd w:id="0"/>
    <w:p w14:paraId="35D94CDD" w14:textId="77777777" w:rsidR="005A64CC" w:rsidRDefault="005A64CC" w:rsidP="005A64CC">
      <w:pPr>
        <w:ind w:left="7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5A64CC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fldChar w:fldCharType="begin"/>
      </w:r>
      <w:r w:rsidRPr="005A64CC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instrText xml:space="preserve"> HYPERLINK "https://learningapps.org/16427797" </w:instrText>
      </w:r>
      <w:r w:rsidRPr="005A64CC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fldChar w:fldCharType="separate"/>
      </w:r>
      <w:r w:rsidRPr="005A64CC">
        <w:rPr>
          <w:rStyle w:val="a5"/>
          <w:rFonts w:ascii="Arial" w:hAnsi="Arial" w:cs="Arial"/>
          <w:sz w:val="21"/>
          <w:szCs w:val="21"/>
          <w:shd w:val="clear" w:color="auto" w:fill="FFFFFF"/>
          <w:lang w:val="uk-UA"/>
        </w:rPr>
        <w:t>Перші політичні партії в Галичин</w:t>
      </w:r>
      <w:r w:rsidRPr="005A64CC">
        <w:rPr>
          <w:rStyle w:val="a5"/>
          <w:rFonts w:ascii="Arial" w:hAnsi="Arial" w:cs="Arial"/>
          <w:sz w:val="21"/>
          <w:szCs w:val="21"/>
          <w:shd w:val="clear" w:color="auto" w:fill="FFFFFF"/>
          <w:lang w:val="uk-UA"/>
        </w:rPr>
        <w:t>і</w:t>
      </w:r>
      <w:r w:rsidRPr="005A64CC">
        <w:rPr>
          <w:rStyle w:val="a5"/>
          <w:rFonts w:ascii="Arial" w:hAnsi="Arial" w:cs="Arial"/>
          <w:sz w:val="21"/>
          <w:szCs w:val="21"/>
          <w:shd w:val="clear" w:color="auto" w:fill="FFFFFF"/>
          <w:lang w:val="uk-UA"/>
        </w:rPr>
        <w:t>. (</w:t>
      </w:r>
      <w:r w:rsidRPr="005A64CC">
        <w:rPr>
          <w:rFonts w:ascii="Arial" w:hAnsi="Arial" w:cs="Arial"/>
          <w:color w:val="202122"/>
          <w:sz w:val="21"/>
          <w:szCs w:val="21"/>
          <w:shd w:val="clear" w:color="auto" w:fill="FFFFFF"/>
        </w:rPr>
        <w:fldChar w:fldCharType="end"/>
      </w:r>
      <w:hyperlink r:id="rId5" w:history="1">
        <w:r w:rsidRPr="005A64CC">
          <w:rPr>
            <w:rStyle w:val="a5"/>
            <w:rFonts w:ascii="Arial" w:hAnsi="Arial" w:cs="Arial"/>
            <w:sz w:val="21"/>
            <w:szCs w:val="21"/>
            <w:shd w:val="clear" w:color="auto" w:fill="FFFFFF"/>
            <w:lang w:val="en-US"/>
          </w:rPr>
          <w:t>learningapps</w:t>
        </w:r>
        <w:r w:rsidRPr="005A64CC">
          <w:rPr>
            <w:rStyle w:val="a5"/>
            <w:rFonts w:ascii="Arial" w:hAnsi="Arial" w:cs="Arial"/>
            <w:sz w:val="21"/>
            <w:szCs w:val="21"/>
            <w:shd w:val="clear" w:color="auto" w:fill="FFFFFF"/>
            <w:lang w:val="uk-UA"/>
          </w:rPr>
          <w:t>.</w:t>
        </w:r>
        <w:r w:rsidRPr="005A64CC">
          <w:rPr>
            <w:rStyle w:val="a5"/>
            <w:rFonts w:ascii="Arial" w:hAnsi="Arial" w:cs="Arial"/>
            <w:sz w:val="21"/>
            <w:szCs w:val="21"/>
            <w:shd w:val="clear" w:color="auto" w:fill="FFFFFF"/>
            <w:lang w:val="en-US"/>
          </w:rPr>
          <w:t>org</w:t>
        </w:r>
      </w:hyperlink>
      <w:hyperlink r:id="rId6" w:history="1">
        <w:r w:rsidRPr="005A64CC">
          <w:rPr>
            <w:rStyle w:val="a5"/>
            <w:rFonts w:ascii="Arial" w:hAnsi="Arial" w:cs="Arial"/>
            <w:sz w:val="21"/>
            <w:szCs w:val="21"/>
            <w:shd w:val="clear" w:color="auto" w:fill="FFFFFF"/>
            <w:lang w:val="uk-UA"/>
          </w:rPr>
          <w:t>)</w:t>
        </w:r>
      </w:hyperlink>
    </w:p>
    <w:p w14:paraId="066ECD85" w14:textId="1829C67E" w:rsidR="005B19EB" w:rsidRPr="005B19EB" w:rsidRDefault="005B19EB" w:rsidP="005B19EB">
      <w:pPr>
        <w:pStyle w:val="a4"/>
        <w:numPr>
          <w:ilvl w:val="0"/>
          <w:numId w:val="15"/>
        </w:numP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Наприкінці 19-го століття на Галичині</w:t>
      </w:r>
    </w:p>
    <w:p w14:paraId="32C9FBD7" w14:textId="75E8216A" w:rsidR="005B19EB" w:rsidRPr="005B19EB" w:rsidRDefault="005B19EB" w:rsidP="005B19EB">
      <w:pPr>
        <w:pStyle w:val="a4"/>
        <w:numPr>
          <w:ilvl w:val="0"/>
          <w:numId w:val="15"/>
        </w:numP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Коли утворилася Русько-українська радикальна партія?</w:t>
      </w:r>
    </w:p>
    <w:p w14:paraId="3E125626" w14:textId="60603EEE" w:rsidR="005B19EB" w:rsidRDefault="005B19EB" w:rsidP="005B19EB">
      <w:pPr>
        <w:pStyle w:val="a4"/>
        <w:ind w:left="1080"/>
        <w:rPr>
          <w:rFonts w:ascii="Helvetica" w:hAnsi="Helvetica" w:cs="Helvetica"/>
          <w:color w:val="333333"/>
          <w:sz w:val="21"/>
          <w:szCs w:val="21"/>
          <w:shd w:val="clear" w:color="auto" w:fill="EEEEEE"/>
          <w:lang w:val="uk-UA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EEEEE"/>
          <w:lang w:val="uk-UA"/>
        </w:rPr>
        <w:t>4 жовтня 1980р.</w:t>
      </w:r>
    </w:p>
    <w:p w14:paraId="2B5935A1" w14:textId="0D44BE31" w:rsidR="005B19EB" w:rsidRDefault="005B19EB" w:rsidP="005B19EB">
      <w:pPr>
        <w:pStyle w:val="a4"/>
        <w:ind w:left="1080"/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Хто був засновником Русько-української радикальної партії?</w:t>
      </w:r>
    </w:p>
    <w:p w14:paraId="271E96BD" w14:textId="62BD0FFD" w:rsidR="005B19EB" w:rsidRDefault="005B19EB" w:rsidP="005B19EB">
      <w:pPr>
        <w:pStyle w:val="a4"/>
        <w:ind w:left="1080"/>
        <w:rPr>
          <w:rFonts w:ascii="Helvetica" w:hAnsi="Helvetica" w:cs="Helvetica"/>
          <w:color w:val="333333"/>
          <w:sz w:val="21"/>
          <w:szCs w:val="21"/>
          <w:shd w:val="clear" w:color="auto" w:fill="EEEEEE"/>
          <w:lang w:val="uk-UA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EEEEE"/>
          <w:lang w:val="uk-UA"/>
        </w:rPr>
        <w:t>Михайло Павлик, Іван Франко</w:t>
      </w:r>
    </w:p>
    <w:p w14:paraId="53A8378C" w14:textId="394C3289" w:rsidR="005B19EB" w:rsidRPr="005B19EB" w:rsidRDefault="005B19EB" w:rsidP="005B19EB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Яку кінцеву мету ставило радикальне крило Русько-української радикальної партії?</w:t>
      </w:r>
    </w:p>
    <w:p w14:paraId="7F5848A2" w14:textId="7CDD17B3" w:rsidR="005B19EB" w:rsidRDefault="005B19EB" w:rsidP="005A64CC">
      <w:pPr>
        <w:ind w:left="720"/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Поділ Галичини на польску і українські частини, як максісмум створення власної національної держави</w:t>
      </w:r>
    </w:p>
    <w:p w14:paraId="4C6636B8" w14:textId="2473ED40" w:rsidR="005B19EB" w:rsidRDefault="005B19EB" w:rsidP="005A64CC">
      <w:pPr>
        <w:ind w:left="720"/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lastRenderedPageBreak/>
        <w:t>В якій праці вперше прозвучала ідея самостійності України?</w:t>
      </w:r>
    </w:p>
    <w:p w14:paraId="48D2F820" w14:textId="6ADDB528" w:rsidR="005B19EB" w:rsidRDefault="005B19EB" w:rsidP="005A64CC">
      <w:pPr>
        <w:ind w:left="720"/>
        <w:rPr>
          <w:rFonts w:ascii="Helvetica" w:hAnsi="Helvetica" w:cs="Helvetica"/>
          <w:color w:val="333333"/>
          <w:sz w:val="21"/>
          <w:szCs w:val="21"/>
          <w:shd w:val="clear" w:color="auto" w:fill="EEEEEE"/>
          <w:lang w:val="uk-UA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EEEEE"/>
          <w:lang w:val="uk-UA"/>
        </w:rPr>
        <w:t>Україна уярмлена- Юрій Бачинський</w:t>
      </w:r>
    </w:p>
    <w:p w14:paraId="1763CDDF" w14:textId="70693105" w:rsidR="005B19EB" w:rsidRDefault="005B19EB" w:rsidP="005A64CC">
      <w:pPr>
        <w:ind w:left="720"/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Хто з в відомих український національних діячів Західної України був провідником ідеї самостійності України ?</w:t>
      </w:r>
    </w:p>
    <w:p w14:paraId="5254C803" w14:textId="175AB9E9" w:rsidR="005B19EB" w:rsidRDefault="005B19EB" w:rsidP="005A64CC">
      <w:pPr>
        <w:ind w:left="720"/>
        <w:rPr>
          <w:rFonts w:ascii="Helvetica" w:hAnsi="Helvetica" w:cs="Helvetica"/>
          <w:color w:val="333333"/>
          <w:sz w:val="21"/>
          <w:szCs w:val="21"/>
          <w:shd w:val="clear" w:color="auto" w:fill="EEEEEE"/>
          <w:lang w:val="uk-UA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EEEEE"/>
          <w:lang w:val="uk-UA"/>
        </w:rPr>
        <w:t>Іван Франко</w:t>
      </w:r>
    </w:p>
    <w:p w14:paraId="40998A8D" w14:textId="5D6521C8" w:rsidR="009A0826" w:rsidRPr="009A0826" w:rsidRDefault="009A0826" w:rsidP="009A0826">
      <w:pPr>
        <w:ind w:left="720"/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Якою була мета Української соціал-демократичної партії?</w:t>
      </w:r>
    </w:p>
    <w:p w14:paraId="68A72FA2" w14:textId="31902FCE" w:rsidR="005B19EB" w:rsidRDefault="005B19EB" w:rsidP="005A64CC">
      <w:pPr>
        <w:ind w:left="720"/>
        <w:rPr>
          <w:rFonts w:ascii="Helvetica" w:hAnsi="Helvetica" w:cs="Helvetica"/>
          <w:color w:val="333333"/>
          <w:sz w:val="21"/>
          <w:szCs w:val="21"/>
          <w:shd w:val="clear" w:color="auto" w:fill="EEEEEE"/>
          <w:lang w:val="uk-UA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EEEEE"/>
          <w:lang w:val="uk-UA"/>
        </w:rPr>
        <w:t xml:space="preserve">Інтернаціональна солідарність пролетаріату націй </w:t>
      </w:r>
      <w:r w:rsidR="009A0826">
        <w:rPr>
          <w:rFonts w:ascii="Helvetica" w:hAnsi="Helvetica" w:cs="Helvetica"/>
          <w:color w:val="333333"/>
          <w:sz w:val="21"/>
          <w:szCs w:val="21"/>
          <w:shd w:val="clear" w:color="auto" w:fill="EEEEEE"/>
          <w:lang w:val="uk-UA"/>
        </w:rPr>
        <w:t>, забезпечення національної свободи своєму народові</w:t>
      </w:r>
    </w:p>
    <w:p w14:paraId="72F13D8C" w14:textId="08EC9A59" w:rsidR="009A0826" w:rsidRPr="005B19EB" w:rsidRDefault="009A0826" w:rsidP="005A64CC">
      <w:pPr>
        <w:ind w:left="720"/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Які методи боротьби передбачала програма Української соціал-демократичної партії?</w:t>
      </w:r>
    </w:p>
    <w:p w14:paraId="6C66940C" w14:textId="62089C12" w:rsidR="005A64CC" w:rsidRDefault="005A64CC" w:rsidP="005A64CC">
      <w:pPr>
        <w:ind w:left="7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hyperlink r:id="rId7" w:history="1">
        <w:r w:rsidRPr="005A64CC">
          <w:rPr>
            <w:rStyle w:val="a5"/>
            <w:rFonts w:ascii="Arial" w:hAnsi="Arial" w:cs="Arial"/>
            <w:sz w:val="21"/>
            <w:szCs w:val="21"/>
            <w:shd w:val="clear" w:color="auto" w:fill="FFFFFF"/>
            <w:lang w:val="uk-UA"/>
          </w:rPr>
          <w:t>Політичні парт</w:t>
        </w:r>
        <w:r w:rsidRPr="005A64CC">
          <w:rPr>
            <w:rStyle w:val="a5"/>
            <w:rFonts w:ascii="Arial" w:hAnsi="Arial" w:cs="Arial"/>
            <w:sz w:val="21"/>
            <w:szCs w:val="21"/>
            <w:shd w:val="clear" w:color="auto" w:fill="FFFFFF"/>
            <w:lang w:val="uk-UA"/>
          </w:rPr>
          <w:t>і</w:t>
        </w:r>
        <w:r w:rsidRPr="005A64CC">
          <w:rPr>
            <w:rStyle w:val="a5"/>
            <w:rFonts w:ascii="Arial" w:hAnsi="Arial" w:cs="Arial"/>
            <w:sz w:val="21"/>
            <w:szCs w:val="21"/>
            <w:shd w:val="clear" w:color="auto" w:fill="FFFFFF"/>
            <w:lang w:val="uk-UA"/>
          </w:rPr>
          <w:t>ї у 90-х рр. ХІХ ст. (</w:t>
        </w:r>
      </w:hyperlink>
      <w:hyperlink r:id="rId8" w:history="1">
        <w:r w:rsidRPr="005A64CC">
          <w:rPr>
            <w:rStyle w:val="a5"/>
            <w:rFonts w:ascii="Arial" w:hAnsi="Arial" w:cs="Arial"/>
            <w:sz w:val="21"/>
            <w:szCs w:val="21"/>
            <w:shd w:val="clear" w:color="auto" w:fill="FFFFFF"/>
            <w:lang w:val="en-US"/>
          </w:rPr>
          <w:t>learningapps</w:t>
        </w:r>
        <w:r w:rsidRPr="005A64CC">
          <w:rPr>
            <w:rStyle w:val="a5"/>
            <w:rFonts w:ascii="Arial" w:hAnsi="Arial" w:cs="Arial"/>
            <w:sz w:val="21"/>
            <w:szCs w:val="21"/>
            <w:shd w:val="clear" w:color="auto" w:fill="FFFFFF"/>
            <w:lang w:val="uk-UA"/>
          </w:rPr>
          <w:t>.</w:t>
        </w:r>
        <w:r w:rsidRPr="005A64CC">
          <w:rPr>
            <w:rStyle w:val="a5"/>
            <w:rFonts w:ascii="Arial" w:hAnsi="Arial" w:cs="Arial"/>
            <w:sz w:val="21"/>
            <w:szCs w:val="21"/>
            <w:shd w:val="clear" w:color="auto" w:fill="FFFFFF"/>
            <w:lang w:val="en-US"/>
          </w:rPr>
          <w:t>org</w:t>
        </w:r>
      </w:hyperlink>
      <w:hyperlink r:id="rId9" w:history="1">
        <w:r w:rsidRPr="005A64CC">
          <w:rPr>
            <w:rStyle w:val="a5"/>
            <w:rFonts w:ascii="Arial" w:hAnsi="Arial" w:cs="Arial"/>
            <w:sz w:val="21"/>
            <w:szCs w:val="21"/>
            <w:shd w:val="clear" w:color="auto" w:fill="FFFFFF"/>
            <w:lang w:val="uk-UA"/>
          </w:rPr>
          <w:t>)</w:t>
        </w:r>
      </w:hyperlink>
    </w:p>
    <w:p w14:paraId="54CA1A68" w14:textId="40359A66" w:rsidR="005B19EB" w:rsidRPr="005A64CC" w:rsidRDefault="005B19EB" w:rsidP="005A64CC">
      <w:pPr>
        <w:ind w:left="7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drawing>
          <wp:inline distT="0" distB="0" distL="0" distR="0" wp14:anchorId="1E55650C" wp14:editId="778EE6B5">
            <wp:extent cx="5934710" cy="4016375"/>
            <wp:effectExtent l="0" t="0" r="8890" b="3175"/>
            <wp:docPr id="1112494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01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A816D" w14:textId="77777777" w:rsidR="005A64CC" w:rsidRPr="005A64CC" w:rsidRDefault="005A64CC" w:rsidP="005A64CC">
      <w:pPr>
        <w:ind w:left="7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hyperlink r:id="rId11" w:history="1">
        <w:r w:rsidRPr="005A64CC">
          <w:rPr>
            <w:rStyle w:val="a5"/>
            <w:rFonts w:ascii="Arial" w:hAnsi="Arial" w:cs="Arial"/>
            <w:sz w:val="21"/>
            <w:szCs w:val="21"/>
            <w:shd w:val="clear" w:color="auto" w:fill="FFFFFF"/>
            <w:lang w:val="ru-RU"/>
          </w:rPr>
          <w:t xml:space="preserve">9 </w:t>
        </w:r>
      </w:hyperlink>
      <w:hyperlink r:id="rId12" w:history="1">
        <w:r w:rsidRPr="005A64CC">
          <w:rPr>
            <w:rStyle w:val="a5"/>
            <w:rFonts w:ascii="Arial" w:hAnsi="Arial" w:cs="Arial"/>
            <w:sz w:val="21"/>
            <w:szCs w:val="21"/>
            <w:shd w:val="clear" w:color="auto" w:fill="FFFFFF"/>
            <w:lang w:val="ru-RU"/>
          </w:rPr>
          <w:t>клас</w:t>
        </w:r>
      </w:hyperlink>
      <w:hyperlink r:id="rId13" w:history="1">
        <w:r w:rsidRPr="005A64CC">
          <w:rPr>
            <w:rStyle w:val="a5"/>
            <w:rFonts w:ascii="Arial" w:hAnsi="Arial" w:cs="Arial"/>
            <w:sz w:val="21"/>
            <w:szCs w:val="21"/>
            <w:shd w:val="clear" w:color="auto" w:fill="FFFFFF"/>
            <w:lang w:val="ru-RU"/>
          </w:rPr>
          <w:t xml:space="preserve"> </w:t>
        </w:r>
      </w:hyperlink>
      <w:hyperlink r:id="rId14" w:history="1">
        <w:r w:rsidRPr="005A64CC">
          <w:rPr>
            <w:rStyle w:val="a5"/>
            <w:rFonts w:ascii="Arial" w:hAnsi="Arial" w:cs="Arial"/>
            <w:sz w:val="21"/>
            <w:szCs w:val="21"/>
            <w:shd w:val="clear" w:color="auto" w:fill="FFFFFF"/>
            <w:lang w:val="ru-RU"/>
          </w:rPr>
          <w:t>Повторення</w:t>
        </w:r>
      </w:hyperlink>
      <w:hyperlink r:id="rId15" w:history="1">
        <w:r w:rsidRPr="005A64CC">
          <w:rPr>
            <w:rStyle w:val="a5"/>
            <w:rFonts w:ascii="Arial" w:hAnsi="Arial" w:cs="Arial"/>
            <w:sz w:val="21"/>
            <w:szCs w:val="21"/>
            <w:shd w:val="clear" w:color="auto" w:fill="FFFFFF"/>
            <w:lang w:val="ru-RU"/>
          </w:rPr>
          <w:t xml:space="preserve"> </w:t>
        </w:r>
      </w:hyperlink>
      <w:hyperlink r:id="rId16" w:history="1">
        <w:r w:rsidRPr="005A64CC">
          <w:rPr>
            <w:rStyle w:val="a5"/>
            <w:rFonts w:ascii="Arial" w:hAnsi="Arial" w:cs="Arial"/>
            <w:sz w:val="21"/>
            <w:szCs w:val="21"/>
            <w:shd w:val="clear" w:color="auto" w:fill="FFFFFF"/>
            <w:lang w:val="ru-RU"/>
          </w:rPr>
          <w:t>Західна</w:t>
        </w:r>
      </w:hyperlink>
      <w:hyperlink r:id="rId17" w:history="1">
        <w:r w:rsidRPr="005A64CC">
          <w:rPr>
            <w:rStyle w:val="a5"/>
            <w:rFonts w:ascii="Arial" w:hAnsi="Arial" w:cs="Arial"/>
            <w:sz w:val="21"/>
            <w:szCs w:val="21"/>
            <w:shd w:val="clear" w:color="auto" w:fill="FFFFFF"/>
            <w:lang w:val="ru-RU"/>
          </w:rPr>
          <w:t xml:space="preserve"> </w:t>
        </w:r>
      </w:hyperlink>
      <w:hyperlink r:id="rId18" w:history="1">
        <w:r w:rsidRPr="005A64CC">
          <w:rPr>
            <w:rStyle w:val="a5"/>
            <w:rFonts w:ascii="Arial" w:hAnsi="Arial" w:cs="Arial"/>
            <w:sz w:val="21"/>
            <w:szCs w:val="21"/>
            <w:shd w:val="clear" w:color="auto" w:fill="FFFFFF"/>
            <w:lang w:val="ru-RU"/>
          </w:rPr>
          <w:t>Україна</w:t>
        </w:r>
      </w:hyperlink>
      <w:hyperlink r:id="rId19" w:history="1">
        <w:r w:rsidRPr="005A64CC">
          <w:rPr>
            <w:rStyle w:val="a5"/>
            <w:rFonts w:ascii="Arial" w:hAnsi="Arial" w:cs="Arial"/>
            <w:sz w:val="21"/>
            <w:szCs w:val="21"/>
            <w:shd w:val="clear" w:color="auto" w:fill="FFFFFF"/>
            <w:lang w:val="ru-RU"/>
          </w:rPr>
          <w:t xml:space="preserve"> </w:t>
        </w:r>
        <w:r w:rsidRPr="005A64CC">
          <w:rPr>
            <w:rStyle w:val="a5"/>
            <w:rFonts w:ascii="Arial" w:hAnsi="Arial" w:cs="Arial"/>
            <w:sz w:val="21"/>
            <w:szCs w:val="21"/>
            <w:shd w:val="clear" w:color="auto" w:fill="FFFFFF"/>
            <w:lang w:val="ru-RU"/>
          </w:rPr>
          <w:t>у</w:t>
        </w:r>
        <w:r w:rsidRPr="005A64CC">
          <w:rPr>
            <w:rStyle w:val="a5"/>
            <w:rFonts w:ascii="Arial" w:hAnsi="Arial" w:cs="Arial"/>
            <w:sz w:val="21"/>
            <w:szCs w:val="21"/>
            <w:shd w:val="clear" w:color="auto" w:fill="FFFFFF"/>
            <w:lang w:val="ru-RU"/>
          </w:rPr>
          <w:t xml:space="preserve"> </w:t>
        </w:r>
      </w:hyperlink>
      <w:hyperlink r:id="rId20" w:history="1">
        <w:r w:rsidRPr="005A64CC">
          <w:rPr>
            <w:rStyle w:val="a5"/>
            <w:rFonts w:ascii="Arial" w:hAnsi="Arial" w:cs="Arial"/>
            <w:sz w:val="21"/>
            <w:szCs w:val="21"/>
            <w:shd w:val="clear" w:color="auto" w:fill="FFFFFF"/>
            <w:lang w:val="ru-RU"/>
          </w:rPr>
          <w:t>другій</w:t>
        </w:r>
      </w:hyperlink>
      <w:hyperlink r:id="rId21" w:history="1">
        <w:r w:rsidRPr="005A64CC">
          <w:rPr>
            <w:rStyle w:val="a5"/>
            <w:rFonts w:ascii="Arial" w:hAnsi="Arial" w:cs="Arial"/>
            <w:sz w:val="21"/>
            <w:szCs w:val="21"/>
            <w:shd w:val="clear" w:color="auto" w:fill="FFFFFF"/>
            <w:lang w:val="ru-RU"/>
          </w:rPr>
          <w:t xml:space="preserve"> </w:t>
        </w:r>
      </w:hyperlink>
      <w:hyperlink r:id="rId22" w:history="1">
        <w:r w:rsidRPr="005A64CC">
          <w:rPr>
            <w:rStyle w:val="a5"/>
            <w:rFonts w:ascii="Arial" w:hAnsi="Arial" w:cs="Arial"/>
            <w:sz w:val="21"/>
            <w:szCs w:val="21"/>
            <w:shd w:val="clear" w:color="auto" w:fill="FFFFFF"/>
            <w:lang w:val="ru-RU"/>
          </w:rPr>
          <w:t>половині</w:t>
        </w:r>
      </w:hyperlink>
      <w:hyperlink r:id="rId23" w:history="1">
        <w:r w:rsidRPr="005A64CC">
          <w:rPr>
            <w:rStyle w:val="a5"/>
            <w:rFonts w:ascii="Arial" w:hAnsi="Arial" w:cs="Arial"/>
            <w:sz w:val="21"/>
            <w:szCs w:val="21"/>
            <w:shd w:val="clear" w:color="auto" w:fill="FFFFFF"/>
            <w:lang w:val="ru-RU"/>
          </w:rPr>
          <w:t xml:space="preserve"> ХІХ ст. (learningapps.org)</w:t>
        </w:r>
      </w:hyperlink>
    </w:p>
    <w:p w14:paraId="4472869F" w14:textId="4C387E3D" w:rsidR="005A64CC" w:rsidRPr="00E271F7" w:rsidRDefault="009A0826" w:rsidP="00E271F7">
      <w:pPr>
        <w:ind w:left="7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lastRenderedPageBreak/>
        <w:drawing>
          <wp:inline distT="0" distB="0" distL="0" distR="0" wp14:anchorId="2D0D46A0" wp14:editId="526372D0">
            <wp:extent cx="5937250" cy="3886200"/>
            <wp:effectExtent l="0" t="0" r="6350" b="0"/>
            <wp:docPr id="15189980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64CC" w:rsidRPr="00E271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861C4"/>
    <w:multiLevelType w:val="hybridMultilevel"/>
    <w:tmpl w:val="C8E456FE"/>
    <w:lvl w:ilvl="0" w:tplc="A646712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F06C05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090851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FFC2FF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BE2438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540387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19A3CA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8EE146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28308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0CF1AB2"/>
    <w:multiLevelType w:val="hybridMultilevel"/>
    <w:tmpl w:val="AA1C87AE"/>
    <w:lvl w:ilvl="0" w:tplc="BF5A856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270BEA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72A192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E06E44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F0DA4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A6629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0CCD77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5A0AC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51A7EF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26C3ECF"/>
    <w:multiLevelType w:val="hybridMultilevel"/>
    <w:tmpl w:val="BCB64B0C"/>
    <w:lvl w:ilvl="0" w:tplc="63E84D1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BEC1EB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F5A045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DCBB0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9DC48A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D12051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2A2737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16C0D4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85A090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B1B3781"/>
    <w:multiLevelType w:val="hybridMultilevel"/>
    <w:tmpl w:val="1B866A20"/>
    <w:lvl w:ilvl="0" w:tplc="C31C7CB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CD4D9F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85603D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930C91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60E226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CA4A39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F1627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194630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B8DAC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FBA03BC"/>
    <w:multiLevelType w:val="hybridMultilevel"/>
    <w:tmpl w:val="F4169F56"/>
    <w:lvl w:ilvl="0" w:tplc="25800ED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29E0F1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BF85FD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AD6F5A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1CC0CC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1CE2F4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76CDB2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44E457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640680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42115A45"/>
    <w:multiLevelType w:val="hybridMultilevel"/>
    <w:tmpl w:val="C73618F8"/>
    <w:lvl w:ilvl="0" w:tplc="5B646AA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404996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86792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5ACD40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126A04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BB2B57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C9CA10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832493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4823C2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4FB52BB1"/>
    <w:multiLevelType w:val="hybridMultilevel"/>
    <w:tmpl w:val="BDF63C46"/>
    <w:lvl w:ilvl="0" w:tplc="B5E21EA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2A4C9E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772E31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0DC753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52054D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70CC36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546E2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A20365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84A80A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521F25AD"/>
    <w:multiLevelType w:val="hybridMultilevel"/>
    <w:tmpl w:val="3A44A98C"/>
    <w:lvl w:ilvl="0" w:tplc="E72E699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256832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0E7E1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0FA46A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C86BB8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C9CE45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532E34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07E023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185A6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53DC63F3"/>
    <w:multiLevelType w:val="hybridMultilevel"/>
    <w:tmpl w:val="384875DC"/>
    <w:lvl w:ilvl="0" w:tplc="ED9E8EE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B7027D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D42F64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C4E22B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486EFD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9E26A7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C7451C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5C09D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B0F50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57187B11"/>
    <w:multiLevelType w:val="hybridMultilevel"/>
    <w:tmpl w:val="1B0AD836"/>
    <w:lvl w:ilvl="0" w:tplc="4402847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E446FF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8C4EBD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3FED0D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5B6578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A9E093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F9AA52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77AE9C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03EF7F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5E453E1F"/>
    <w:multiLevelType w:val="hybridMultilevel"/>
    <w:tmpl w:val="F382724C"/>
    <w:lvl w:ilvl="0" w:tplc="6C2C6BD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1AEA1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23C6C7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EACC6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338AEE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9BCC32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D5C3DE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3C8FD7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4D0ABD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5F342214"/>
    <w:multiLevelType w:val="hybridMultilevel"/>
    <w:tmpl w:val="0C36C108"/>
    <w:lvl w:ilvl="0" w:tplc="050627A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6D6446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DDE677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FA0C4F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F5C626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7FAA79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0E2FBE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7F6202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884D38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665930A0"/>
    <w:multiLevelType w:val="hybridMultilevel"/>
    <w:tmpl w:val="4BC88A10"/>
    <w:lvl w:ilvl="0" w:tplc="0BCE36D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1EA286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1CC3DA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35C10D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9A8491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F68DDB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F20D87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F66FD0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090092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6C3C7D2E"/>
    <w:multiLevelType w:val="hybridMultilevel"/>
    <w:tmpl w:val="3F7270CC"/>
    <w:lvl w:ilvl="0" w:tplc="BACC955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D808B9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13E8F0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ED4FFD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98A162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786F0D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4C4373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4D4C47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6B68C3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7D7B27C2"/>
    <w:multiLevelType w:val="hybridMultilevel"/>
    <w:tmpl w:val="9972159A"/>
    <w:lvl w:ilvl="0" w:tplc="A492F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01260200">
    <w:abstractNumId w:val="10"/>
  </w:num>
  <w:num w:numId="2" w16cid:durableId="281615146">
    <w:abstractNumId w:val="9"/>
  </w:num>
  <w:num w:numId="3" w16cid:durableId="2086102399">
    <w:abstractNumId w:val="2"/>
  </w:num>
  <w:num w:numId="4" w16cid:durableId="1462188770">
    <w:abstractNumId w:val="4"/>
  </w:num>
  <w:num w:numId="5" w16cid:durableId="2099398694">
    <w:abstractNumId w:val="6"/>
  </w:num>
  <w:num w:numId="6" w16cid:durableId="657077131">
    <w:abstractNumId w:val="3"/>
  </w:num>
  <w:num w:numId="7" w16cid:durableId="1516964890">
    <w:abstractNumId w:val="7"/>
  </w:num>
  <w:num w:numId="8" w16cid:durableId="715013389">
    <w:abstractNumId w:val="0"/>
  </w:num>
  <w:num w:numId="9" w16cid:durableId="445004119">
    <w:abstractNumId w:val="13"/>
  </w:num>
  <w:num w:numId="10" w16cid:durableId="1993868422">
    <w:abstractNumId w:val="12"/>
  </w:num>
  <w:num w:numId="11" w16cid:durableId="258491289">
    <w:abstractNumId w:val="8"/>
  </w:num>
  <w:num w:numId="12" w16cid:durableId="593435360">
    <w:abstractNumId w:val="1"/>
  </w:num>
  <w:num w:numId="13" w16cid:durableId="1437677837">
    <w:abstractNumId w:val="11"/>
  </w:num>
  <w:num w:numId="14" w16cid:durableId="1303655884">
    <w:abstractNumId w:val="5"/>
  </w:num>
  <w:num w:numId="15" w16cid:durableId="532039389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15"/>
    <w:rsid w:val="00073B30"/>
    <w:rsid w:val="000C062E"/>
    <w:rsid w:val="00144282"/>
    <w:rsid w:val="00144F9E"/>
    <w:rsid w:val="0018738D"/>
    <w:rsid w:val="001B0601"/>
    <w:rsid w:val="00233E47"/>
    <w:rsid w:val="00261F18"/>
    <w:rsid w:val="00290607"/>
    <w:rsid w:val="002B666C"/>
    <w:rsid w:val="002E6A0B"/>
    <w:rsid w:val="003311D5"/>
    <w:rsid w:val="003337BC"/>
    <w:rsid w:val="003B760E"/>
    <w:rsid w:val="003E306A"/>
    <w:rsid w:val="004B00C7"/>
    <w:rsid w:val="00504E96"/>
    <w:rsid w:val="00534B09"/>
    <w:rsid w:val="0054658A"/>
    <w:rsid w:val="0055023E"/>
    <w:rsid w:val="00570452"/>
    <w:rsid w:val="005A64CC"/>
    <w:rsid w:val="005B1710"/>
    <w:rsid w:val="005B19EB"/>
    <w:rsid w:val="005C0541"/>
    <w:rsid w:val="005E0DAC"/>
    <w:rsid w:val="006359FD"/>
    <w:rsid w:val="006821AA"/>
    <w:rsid w:val="006B7142"/>
    <w:rsid w:val="006C1124"/>
    <w:rsid w:val="00710BA4"/>
    <w:rsid w:val="00731AA8"/>
    <w:rsid w:val="007B5F41"/>
    <w:rsid w:val="007C7581"/>
    <w:rsid w:val="00801E34"/>
    <w:rsid w:val="00814F15"/>
    <w:rsid w:val="00882FFD"/>
    <w:rsid w:val="00907E57"/>
    <w:rsid w:val="009227B2"/>
    <w:rsid w:val="009329CC"/>
    <w:rsid w:val="00955D65"/>
    <w:rsid w:val="009A0826"/>
    <w:rsid w:val="00A37BE1"/>
    <w:rsid w:val="00AF3294"/>
    <w:rsid w:val="00B92DF5"/>
    <w:rsid w:val="00B9463D"/>
    <w:rsid w:val="00B976DD"/>
    <w:rsid w:val="00BB04BF"/>
    <w:rsid w:val="00BD7CAC"/>
    <w:rsid w:val="00C31304"/>
    <w:rsid w:val="00C51134"/>
    <w:rsid w:val="00C653B2"/>
    <w:rsid w:val="00CC2E00"/>
    <w:rsid w:val="00CF1ED1"/>
    <w:rsid w:val="00D07D54"/>
    <w:rsid w:val="00D175DC"/>
    <w:rsid w:val="00D82A89"/>
    <w:rsid w:val="00D85520"/>
    <w:rsid w:val="00D92A32"/>
    <w:rsid w:val="00E03D47"/>
    <w:rsid w:val="00E271F7"/>
    <w:rsid w:val="00E3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D0BE"/>
  <w15:chartTrackingRefBased/>
  <w15:docId w15:val="{79688177-0FD7-4050-AB93-839C9B12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5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4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  <w:style w:type="paragraph" w:styleId="a4">
    <w:name w:val="List Paragraph"/>
    <w:basedOn w:val="a"/>
    <w:uiPriority w:val="34"/>
    <w:qFormat/>
    <w:rsid w:val="00D07D5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B04B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B04B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B04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08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0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16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2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00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22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85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83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7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25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56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7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3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12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29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45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6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188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57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9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87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35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72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81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3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46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91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18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5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23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78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28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8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88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62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66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99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5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01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03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31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55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7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93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39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912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28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88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35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18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19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87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48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93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110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4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46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323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0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47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3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9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967588">
          <w:marLeft w:val="0"/>
          <w:marRight w:val="0"/>
          <w:marTop w:val="0"/>
          <w:marBottom w:val="300"/>
          <w:divBdr>
            <w:top w:val="single" w:sz="6" w:space="0" w:color="405574"/>
            <w:left w:val="single" w:sz="6" w:space="0" w:color="405574"/>
            <w:bottom w:val="single" w:sz="6" w:space="0" w:color="405574"/>
            <w:right w:val="single" w:sz="6" w:space="0" w:color="405574"/>
          </w:divBdr>
          <w:divsChild>
            <w:div w:id="3948152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2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923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70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8617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794735">
              <w:marLeft w:val="0"/>
              <w:marRight w:val="0"/>
              <w:marTop w:val="0"/>
              <w:marBottom w:val="0"/>
              <w:divBdr>
                <w:top w:val="single" w:sz="6" w:space="8" w:color="405574"/>
                <w:left w:val="single" w:sz="6" w:space="11" w:color="405574"/>
                <w:bottom w:val="single" w:sz="6" w:space="8" w:color="405574"/>
                <w:right w:val="single" w:sz="6" w:space="11" w:color="405574"/>
              </w:divBdr>
            </w:div>
            <w:div w:id="622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0867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8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94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8929650" TargetMode="External"/><Relationship Id="rId13" Type="http://schemas.openxmlformats.org/officeDocument/2006/relationships/hyperlink" Target="https://learningapps.org/9480948" TargetMode="External"/><Relationship Id="rId18" Type="http://schemas.openxmlformats.org/officeDocument/2006/relationships/hyperlink" Target="https://learningapps.org/9480948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learningapps.org/9480948" TargetMode="External"/><Relationship Id="rId7" Type="http://schemas.openxmlformats.org/officeDocument/2006/relationships/hyperlink" Target="https://learningapps.org/8929650" TargetMode="External"/><Relationship Id="rId12" Type="http://schemas.openxmlformats.org/officeDocument/2006/relationships/hyperlink" Target="https://learningapps.org/9480948" TargetMode="External"/><Relationship Id="rId17" Type="http://schemas.openxmlformats.org/officeDocument/2006/relationships/hyperlink" Target="https://learningapps.org/9480948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arningapps.org/9480948" TargetMode="External"/><Relationship Id="rId20" Type="http://schemas.openxmlformats.org/officeDocument/2006/relationships/hyperlink" Target="https://learningapps.org/948094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ingapps.org/16427797" TargetMode="External"/><Relationship Id="rId11" Type="http://schemas.openxmlformats.org/officeDocument/2006/relationships/hyperlink" Target="https://learningapps.org/9480948" TargetMode="External"/><Relationship Id="rId24" Type="http://schemas.openxmlformats.org/officeDocument/2006/relationships/image" Target="media/image2.png"/><Relationship Id="rId5" Type="http://schemas.openxmlformats.org/officeDocument/2006/relationships/hyperlink" Target="https://learningapps.org/16427797" TargetMode="External"/><Relationship Id="rId15" Type="http://schemas.openxmlformats.org/officeDocument/2006/relationships/hyperlink" Target="https://learningapps.org/9480948" TargetMode="External"/><Relationship Id="rId23" Type="http://schemas.openxmlformats.org/officeDocument/2006/relationships/hyperlink" Target="https://learningapps.org/9480948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learningapps.org/94809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ingapps.org/8929650" TargetMode="External"/><Relationship Id="rId14" Type="http://schemas.openxmlformats.org/officeDocument/2006/relationships/hyperlink" Target="https://learningapps.org/9480948" TargetMode="External"/><Relationship Id="rId22" Type="http://schemas.openxmlformats.org/officeDocument/2006/relationships/hyperlink" Target="https://learningapps.org/948094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1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38</cp:revision>
  <dcterms:created xsi:type="dcterms:W3CDTF">2023-05-22T19:17:00Z</dcterms:created>
  <dcterms:modified xsi:type="dcterms:W3CDTF">2023-05-23T18:02:00Z</dcterms:modified>
</cp:coreProperties>
</file>