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06E54" w14:textId="77777777" w:rsidR="00740883" w:rsidRDefault="00740883" w:rsidP="00740883">
      <w:pPr>
        <w:pStyle w:val="Default"/>
      </w:pPr>
    </w:p>
    <w:p w14:paraId="2F157D49" w14:textId="77777777" w:rsidR="00740883" w:rsidRDefault="00740883" w:rsidP="00740883">
      <w:pPr>
        <w:pStyle w:val="Default"/>
        <w:rPr>
          <w:sz w:val="23"/>
          <w:szCs w:val="23"/>
        </w:rPr>
      </w:pPr>
      <w:r>
        <w:t xml:space="preserve"> </w:t>
      </w:r>
      <w:r>
        <w:rPr>
          <w:sz w:val="23"/>
          <w:szCs w:val="23"/>
        </w:rPr>
        <w:t xml:space="preserve">Los usuarios deben tener la capacidad de aplicar filtros durante una búsqueda para refinar los resultados. </w:t>
      </w:r>
    </w:p>
    <w:p w14:paraId="66741B28" w14:textId="77777777" w:rsidR="00740883" w:rsidRDefault="00740883" w:rsidP="00740883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Los usuarios deben poder eliminar los filtros aplicados durante una búsqueda para ajustar los resultados según sus necesidades. </w:t>
      </w:r>
    </w:p>
    <w:p w14:paraId="3091F2C8" w14:textId="0F42ABDF" w:rsidR="00B06EBA" w:rsidRPr="00553255" w:rsidRDefault="00740883" w:rsidP="00740883">
      <w:pPr>
        <w:rPr>
          <w:lang w:val="es-ES"/>
        </w:rPr>
      </w:pPr>
      <w:r>
        <w:rPr>
          <w:sz w:val="23"/>
          <w:szCs w:val="23"/>
        </w:rPr>
        <w:t>El sistema debe generar un reporte que muestre únicamente los datos relevantes según los parámetros establecidos.</w:t>
      </w:r>
    </w:p>
    <w:sectPr w:rsidR="00B06EBA" w:rsidRPr="00553255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255"/>
    <w:rsid w:val="00553255"/>
    <w:rsid w:val="00740883"/>
    <w:rsid w:val="00AE079E"/>
    <w:rsid w:val="00B06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9A815"/>
  <w15:chartTrackingRefBased/>
  <w15:docId w15:val="{2599F5F6-E680-40DA-9902-77E99D908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7408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299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Castaño</dc:creator>
  <cp:keywords/>
  <dc:description/>
  <cp:lastModifiedBy>Laura Castaño</cp:lastModifiedBy>
  <cp:revision>2</cp:revision>
  <dcterms:created xsi:type="dcterms:W3CDTF">2025-10-10T16:15:00Z</dcterms:created>
  <dcterms:modified xsi:type="dcterms:W3CDTF">2025-10-10T18:06:00Z</dcterms:modified>
</cp:coreProperties>
</file>