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sz w:val="32"/>
        </w:rPr>
        <w:t>SPUR 7 — ZUGANGSSYSTEM</w:t>
      </w:r>
    </w:p>
    <w:p>
      <w:pPr>
        <w:pBdr>
          <w:bottom w:val="single" w:sz="12" w:space="2" w:color="000000"/>
        </w:pBdr>
      </w:pPr>
      <w:r>
        <w:rPr>
          <w:i/>
          <w:color w:val="555555"/>
          <w:sz w:val="18"/>
        </w:rPr>
        <w:t>Lineares Gleichungssystem · Bereich B  ·  Fall #2024-0311</w:t>
      </w:r>
    </w:p>
    <w:p>
      <w:pPr>
        <w:spacing w:after="80"/>
      </w:pPr>
      <w:r>
        <w:rPr>
          <w:sz w:val="18"/>
        </w:rPr>
        <w:t>Name(n): ________________________________     Klasse: __________     Datum: 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EEF1F4"/>
          </w:tcPr>
          <w:p>
            <w:r>
              <w:rPr>
                <w:b/>
                <w:sz w:val="17"/>
              </w:rPr>
              <w:t xml:space="preserve">AUFTRAG  </w:t>
            </w:r>
            <w:r>
              <w:rPr>
                <w:b w:val="0"/>
                <w:sz w:val="20"/>
              </w:rPr>
              <w:t>Hört euch den Anruf der Polizei (KHK Brenner) aufmerksam an. Alle Angaben – Bedeutung von p und t, die zwei Formeln und die Prüfwerte – entnehmt ihr dem Gespräch.</w:t>
            </w:r>
          </w:p>
        </w:tc>
      </w:tr>
    </w:tbl>
    <w:p>
      <w:pPr>
        <w:spacing w:after="40"/>
      </w:pPr>
    </w:p>
    <w:p>
      <w:pPr>
        <w:spacing w:before="120" w:after="20"/>
      </w:pPr>
      <w:r>
        <w:rPr>
          <w:b/>
          <w:sz w:val="23"/>
        </w:rPr>
        <w:t>1) Mitschrift während des Anrufs</w:t>
      </w:r>
    </w:p>
    <w:p>
      <w:pPr>
        <w:spacing w:after="20"/>
      </w:pPr>
      <w:r>
        <w:rPr>
          <w:sz w:val="21"/>
        </w:rPr>
        <w:t xml:space="preserve">p (Chip-Nummer) bedeutet: </w:t>
      </w:r>
      <w:r>
        <w:rPr>
          <w:sz w:val="21"/>
        </w:rPr>
        <w:t>_____________________________________</w:t>
      </w:r>
    </w:p>
    <w:p>
      <w:pPr>
        <w:spacing w:after="20"/>
      </w:pPr>
      <w:r>
        <w:rPr>
          <w:sz w:val="21"/>
        </w:rPr>
        <w:t xml:space="preserve">t (Zeitwert) bedeutet: </w:t>
      </w:r>
      <w:r>
        <w:rPr>
          <w:sz w:val="21"/>
        </w:rPr>
        <w:t>_______________________________________</w:t>
      </w:r>
    </w:p>
    <w:p>
      <w:pPr>
        <w:spacing w:after="20"/>
      </w:pPr>
      <w:r>
        <w:rPr>
          <w:sz w:val="21"/>
        </w:rPr>
        <w:t xml:space="preserve">Formel 1: </w:t>
      </w:r>
      <w:r>
        <w:rPr>
          <w:sz w:val="21"/>
        </w:rPr>
        <w:t>_______________________________________________</w:t>
      </w:r>
    </w:p>
    <w:p>
      <w:pPr>
        <w:spacing w:after="20"/>
      </w:pPr>
      <w:r>
        <w:rPr>
          <w:sz w:val="21"/>
        </w:rPr>
        <w:t xml:space="preserve">Formel 2: </w:t>
      </w:r>
      <w:r>
        <w:rPr>
          <w:sz w:val="21"/>
        </w:rPr>
        <w:t>_______________________________________________</w:t>
      </w:r>
    </w:p>
    <w:p>
      <w:pPr>
        <w:spacing w:after="20"/>
      </w:pPr>
      <w:r>
        <w:rPr>
          <w:sz w:val="21"/>
        </w:rPr>
        <w:t xml:space="preserve">Prüfwerte: C1 = __________   C2 = </w:t>
      </w:r>
      <w:r>
        <w:rPr>
          <w:sz w:val="21"/>
        </w:rPr>
        <w:t>________________________________</w:t>
      </w:r>
    </w:p>
    <w:p>
      <w:pPr>
        <w:spacing w:before="120" w:after="20"/>
      </w:pPr>
      <w:r>
        <w:rPr>
          <w:b/>
          <w:sz w:val="23"/>
        </w:rPr>
        <w:t>2) Wer hatte Zugang zu Bereich B?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E3E3E3"/>
          </w:tcPr>
          <w:p>
            <w:r>
              <w:rPr>
                <w:b/>
                <w:sz w:val="19"/>
              </w:rPr>
              <w:t>Chip-Nr.</w:t>
            </w:r>
          </w:p>
        </w:tc>
        <w:tc>
          <w:tcPr>
            <w:tcW w:type="dxa" w:w="2436"/>
            <w:shd w:val="clear" w:fill="E3E3E3"/>
          </w:tcPr>
          <w:p>
            <w:r>
              <w:rPr>
                <w:b/>
                <w:sz w:val="19"/>
              </w:rPr>
              <w:t>Person</w:t>
            </w:r>
          </w:p>
        </w:tc>
        <w:tc>
          <w:tcPr>
            <w:tcW w:type="dxa" w:w="2436"/>
            <w:shd w:val="clear" w:fill="E3E3E3"/>
          </w:tcPr>
          <w:p>
            <w:r>
              <w:rPr>
                <w:b/>
                <w:sz w:val="19"/>
              </w:rPr>
              <w:t>Sonderausweis?</w:t>
            </w:r>
          </w:p>
        </w:tc>
        <w:tc>
          <w:tcPr>
            <w:tcW w:type="dxa" w:w="2436"/>
            <w:shd w:val="clear" w:fill="E3E3E3"/>
          </w:tcPr>
          <w:p>
            <w:r>
              <w:rPr>
                <w:b/>
                <w:sz w:val="19"/>
              </w:rPr>
              <w:t>noch verdächtig?</w:t>
            </w:r>
          </w:p>
        </w:tc>
      </w:tr>
      <w:tr>
        <w:tc>
          <w:tcPr>
            <w:tcW w:type="dxa" w:w="2436"/>
          </w:tcPr>
          <w:p>
            <w:pPr>
              <w:spacing w:after="60"/>
            </w:pPr>
            <w:r>
              <w:rPr>
                <w:sz w:val="19"/>
              </w:rPr>
              <w:t>#1</w:t>
            </w:r>
          </w:p>
        </w:tc>
        <w:tc>
          <w:tcPr>
            <w:tcW w:type="dxa" w:w="2436"/>
          </w:tcPr>
          <w:p>
            <w:pPr>
              <w:spacing w:after="60"/>
            </w:pPr>
            <w:r>
              <w:rPr>
                <w:sz w:val="19"/>
              </w:rPr>
              <w:t>Dr. Markus Feld (Opfer)</w:t>
            </w:r>
          </w:p>
        </w:tc>
        <w:tc>
          <w:tcPr>
            <w:tcW w:type="dxa" w:w="2436"/>
          </w:tcPr>
          <w:p>
            <w:pPr>
              <w:spacing w:after="60"/>
            </w:pPr>
            <w:r>
              <w:rPr>
                <w:sz w:val="19"/>
              </w:rPr>
              <w:t>Ja</w:t>
            </w:r>
          </w:p>
        </w:tc>
        <w:tc>
          <w:tcPr>
            <w:tcW w:type="dxa" w:w="2436"/>
          </w:tcPr>
          <w:p>
            <w:pPr>
              <w:spacing w:after="60"/>
            </w:pPr>
            <w:r>
              <w:rPr>
                <w:sz w:val="19"/>
              </w:rPr>
              <w:t>Tatopfer – entfällt</w:t>
            </w:r>
          </w:p>
        </w:tc>
      </w:tr>
      <w:tr>
        <w:tc>
          <w:tcPr>
            <w:tcW w:type="dxa" w:w="2436"/>
          </w:tcPr>
          <w:p>
            <w:pPr>
              <w:spacing w:after="60"/>
            </w:pPr>
            <w:r>
              <w:rPr>
                <w:sz w:val="19"/>
              </w:rPr>
              <w:t>#3</w:t>
            </w:r>
          </w:p>
        </w:tc>
        <w:tc>
          <w:tcPr>
            <w:tcW w:type="dxa" w:w="2436"/>
          </w:tcPr>
          <w:p>
            <w:pPr>
              <w:spacing w:after="60"/>
            </w:pPr>
            <w:r>
              <w:rPr>
                <w:sz w:val="19"/>
              </w:rPr>
            </w:r>
          </w:p>
        </w:tc>
        <w:tc>
          <w:tcPr>
            <w:tcW w:type="dxa" w:w="2436"/>
          </w:tcPr>
          <w:p>
            <w:pPr>
              <w:spacing w:after="60"/>
            </w:pPr>
            <w:r>
              <w:rPr>
                <w:sz w:val="19"/>
              </w:rPr>
            </w:r>
          </w:p>
        </w:tc>
        <w:tc>
          <w:tcPr>
            <w:tcW w:type="dxa" w:w="2436"/>
          </w:tcPr>
          <w:p>
            <w:pPr>
              <w:spacing w:after="60"/>
            </w:pPr>
            <w:r>
              <w:rPr>
                <w:sz w:val="19"/>
              </w:rPr>
            </w:r>
          </w:p>
        </w:tc>
      </w:tr>
      <w:tr>
        <w:tc>
          <w:tcPr>
            <w:tcW w:type="dxa" w:w="2436"/>
          </w:tcPr>
          <w:p>
            <w:pPr>
              <w:spacing w:after="60"/>
            </w:pPr>
            <w:r>
              <w:rPr>
                <w:sz w:val="19"/>
              </w:rPr>
              <w:t>#7</w:t>
            </w:r>
          </w:p>
        </w:tc>
        <w:tc>
          <w:tcPr>
            <w:tcW w:type="dxa" w:w="2436"/>
          </w:tcPr>
          <w:p>
            <w:pPr>
              <w:spacing w:after="60"/>
            </w:pPr>
            <w:r>
              <w:rPr>
                <w:sz w:val="19"/>
              </w:rPr>
            </w:r>
          </w:p>
        </w:tc>
        <w:tc>
          <w:tcPr>
            <w:tcW w:type="dxa" w:w="2436"/>
          </w:tcPr>
          <w:p>
            <w:pPr>
              <w:spacing w:after="60"/>
            </w:pPr>
            <w:r>
              <w:rPr>
                <w:sz w:val="19"/>
              </w:rPr>
            </w:r>
          </w:p>
        </w:tc>
        <w:tc>
          <w:tcPr>
            <w:tcW w:type="dxa" w:w="2436"/>
          </w:tcPr>
          <w:p>
            <w:pPr>
              <w:spacing w:after="60"/>
            </w:pPr>
            <w:r>
              <w:rPr>
                <w:sz w:val="19"/>
              </w:rPr>
            </w:r>
          </w:p>
        </w:tc>
      </w:tr>
      <w:tr>
        <w:tc>
          <w:tcPr>
            <w:tcW w:type="dxa" w:w="2436"/>
          </w:tcPr>
          <w:p>
            <w:pPr>
              <w:spacing w:after="60"/>
            </w:pPr>
            <w:r>
              <w:rPr>
                <w:sz w:val="19"/>
              </w:rPr>
              <w:t>keiner</w:t>
            </w:r>
          </w:p>
        </w:tc>
        <w:tc>
          <w:tcPr>
            <w:tcW w:type="dxa" w:w="2436"/>
          </w:tcPr>
          <w:p>
            <w:pPr>
              <w:spacing w:after="60"/>
            </w:pPr>
            <w:r>
              <w:rPr>
                <w:sz w:val="19"/>
              </w:rPr>
              <w:t>Dr. Elena Voss</w:t>
            </w:r>
          </w:p>
        </w:tc>
        <w:tc>
          <w:tcPr>
            <w:tcW w:type="dxa" w:w="2436"/>
          </w:tcPr>
          <w:p>
            <w:pPr>
              <w:spacing w:after="60"/>
            </w:pPr>
            <w:r>
              <w:rPr>
                <w:sz w:val="19"/>
              </w:rPr>
            </w:r>
          </w:p>
        </w:tc>
        <w:tc>
          <w:tcPr>
            <w:tcW w:type="dxa" w:w="2436"/>
          </w:tcPr>
          <w:p>
            <w:pPr>
              <w:spacing w:after="60"/>
            </w:pPr>
            <w:r>
              <w:rPr>
                <w:sz w:val="19"/>
              </w:rPr>
            </w:r>
          </w:p>
        </w:tc>
      </w:tr>
    </w:tbl>
    <w:p>
      <w:pPr>
        <w:spacing w:after="0"/>
      </w:pPr>
    </w:p>
    <w:p>
      <w:pPr>
        <w:spacing w:after="20"/>
      </w:pPr>
      <w:r>
        <w:rPr>
          <w:sz w:val="21"/>
        </w:rPr>
        <w:t xml:space="preserve">Wer scheidet allein durch den fehlenden Sonderausweis aus? </w:t>
      </w:r>
      <w:r>
        <w:rPr>
          <w:sz w:val="21"/>
        </w:rPr>
        <w:t>________________</w:t>
      </w:r>
    </w:p>
    <w:p>
      <w:pPr>
        <w:spacing w:before="120" w:after="20"/>
      </w:pPr>
      <w:r>
        <w:rPr>
          <w:b/>
          <w:sz w:val="23"/>
        </w:rPr>
        <w:t>3) Gleichungssystem aufstellen</w:t>
      </w:r>
    </w:p>
    <w:p>
      <w:pPr>
        <w:spacing w:after="20"/>
      </w:pPr>
      <w:r>
        <w:rPr>
          <w:sz w:val="21"/>
        </w:rPr>
        <w:t xml:space="preserve">(I) </w:t>
      </w:r>
      <w:r>
        <w:rPr>
          <w:sz w:val="21"/>
        </w:rPr>
        <w:t>___________________________________________________</w:t>
      </w:r>
    </w:p>
    <w:p>
      <w:pPr>
        <w:spacing w:after="20"/>
      </w:pPr>
      <w:r>
        <w:rPr>
          <w:sz w:val="21"/>
        </w:rPr>
        <w:t xml:space="preserve">(II) </w:t>
      </w:r>
      <w:r>
        <w:rPr>
          <w:sz w:val="21"/>
        </w:rPr>
        <w:t>__________________________________________________</w:t>
      </w:r>
    </w:p>
    <w:p>
      <w:pPr>
        <w:spacing w:before="120" w:after="20"/>
      </w:pPr>
      <w:r>
        <w:rPr>
          <w:b/>
          <w:sz w:val="23"/>
        </w:rPr>
        <w:t>4) Gleichungssystem lösen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32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9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3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0"/>
      </w:pPr>
      <w:r>
        <w:rPr>
          <w:b/>
          <w:sz w:val="23"/>
        </w:rPr>
        <w:t>5) Ergebnis deuten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EEF1F4"/>
          </w:tcPr>
          <w:p>
            <w:r>
              <w:rPr>
                <w:b w:val="0"/>
                <w:sz w:val="20"/>
              </w:rPr>
              <w:t>p = ______ ⟹ Chip #______ gehört ____________________      t = ______ ⟹ 14:00 + ______ min = ______ Uhr.   Im Tatzeitfenster (14:28–14:47)? ______</w:t>
            </w:r>
          </w:p>
        </w:tc>
      </w:tr>
    </w:tbl>
    <w:p>
      <w:pPr>
        <w:spacing w:after="40"/>
      </w:pPr>
    </w:p>
    <w:p>
      <w:pPr>
        <w:spacing w:before="120" w:after="20"/>
      </w:pPr>
      <w:r>
        <w:rPr>
          <w:b/>
          <w:sz w:val="23"/>
        </w:rPr>
        <w:t>6) Täter benennen und begründen</w:t>
      </w:r>
    </w:p>
    <w:p>
      <w:pPr>
        <w:spacing w:after="40"/>
      </w:pPr>
      <w:r>
        <w:rPr>
          <w:b w:val="0"/>
          <w:sz w:val="21"/>
        </w:rPr>
        <w:t xml:space="preserve">Täter und mindestens </w:t>
      </w:r>
      <w:r>
        <w:rPr>
          <w:b/>
          <w:sz w:val="21"/>
        </w:rPr>
        <w:t>drei</w:t>
      </w:r>
      <w:r>
        <w:rPr>
          <w:b w:val="0"/>
          <w:sz w:val="21"/>
        </w:rPr>
        <w:t xml:space="preserve"> mathematische Argumente aus verschiedenen Hinweisen.</w:t>
      </w:r>
    </w:p>
    <w:p>
      <w:pPr>
        <w:spacing w:after="120"/>
        <w:pBdr>
          <w:bottom w:val="single" w:sz="6" w:space="1" w:color="999999"/>
        </w:pBdr>
      </w:pPr>
    </w:p>
    <w:p>
      <w:pPr>
        <w:spacing w:after="120"/>
        <w:pBdr>
          <w:bottom w:val="single" w:sz="6" w:space="1" w:color="999999"/>
        </w:pBdr>
      </w:pPr>
    </w:p>
    <w:p>
      <w:pPr>
        <w:spacing w:after="120"/>
        <w:pBdr>
          <w:bottom w:val="single" w:sz="6" w:space="1" w:color="999999"/>
        </w:pBdr>
      </w:pPr>
    </w:p>
    <w:p>
      <w:pPr>
        <w:spacing w:after="120"/>
        <w:pBdr>
          <w:bottom w:val="single" w:sz="6" w:space="1" w:color="999999"/>
        </w:pBdr>
      </w:pPr>
    </w:p>
    <w:p>
      <w:pPr>
        <w:spacing w:after="120"/>
        <w:pBdr>
          <w:bottom w:val="single" w:sz="6" w:space="1" w:color="999999"/>
        </w:pBdr>
      </w:pPr>
    </w:p>
    <w:sectPr w:rsidR="00FC693F" w:rsidRPr="0006063C" w:rsidSect="00034616">
      <w:pgSz w:w="12240" w:h="15840"/>
      <w:pgMar w:top="737" w:right="1247" w:bottom="62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