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96A1F" w14:textId="2EC2654F" w:rsidR="00E81201" w:rsidRDefault="00E81201">
      <w:r>
        <w:t>DIO – distribuidor interno óptico</w:t>
      </w:r>
    </w:p>
    <w:p w14:paraId="30805E6E" w14:textId="20D81469" w:rsidR="00E81201" w:rsidRDefault="00E81201">
      <w:r>
        <w:t>OLT – terminal de linha óptica</w:t>
      </w:r>
    </w:p>
    <w:p w14:paraId="6B447693" w14:textId="43AB9252" w:rsidR="00E81201" w:rsidRDefault="00E81201">
      <w:r>
        <w:t>ONU – unidade de rede óptica</w:t>
      </w:r>
    </w:p>
    <w:p w14:paraId="675A5DC8" w14:textId="78972D48" w:rsidR="00E81201" w:rsidRDefault="00E81201">
      <w:r>
        <w:t>ONT – terminal de rede óptica</w:t>
      </w:r>
    </w:p>
    <w:p w14:paraId="54C97EA8" w14:textId="3835F666" w:rsidR="00E81201" w:rsidRDefault="00E81201">
      <w:r>
        <w:t>Splitter – divide o sinal óptico, uma única fonte atende várias saídas, reduzindo a necessidade de cabos adicionais.</w:t>
      </w:r>
    </w:p>
    <w:p w14:paraId="2692E7B4" w14:textId="7283753F" w:rsidR="00E81201" w:rsidRDefault="00E81201">
      <w:r>
        <w:t>Switch – várias entradas e apenas uma saída.</w:t>
      </w:r>
    </w:p>
    <w:p w14:paraId="22E8B474" w14:textId="50764745" w:rsidR="00E81201" w:rsidRDefault="00E81201">
      <w:r>
        <w:t xml:space="preserve">dB e </w:t>
      </w:r>
      <w:proofErr w:type="spellStart"/>
      <w:r>
        <w:t>dBm</w:t>
      </w:r>
      <w:proofErr w:type="spellEnd"/>
      <w:r>
        <w:t xml:space="preserve"> – formas de realizar medidas numa rede de fibra óptica</w:t>
      </w:r>
    </w:p>
    <w:p w14:paraId="5E99E735" w14:textId="77777777" w:rsidR="00E81201" w:rsidRDefault="00E81201"/>
    <w:p w14:paraId="1807D3B8" w14:textId="7DDE23EC" w:rsidR="00D47860" w:rsidRDefault="00D47860">
      <w:proofErr w:type="spellStart"/>
      <w:r>
        <w:t>dBm</w:t>
      </w:r>
      <w:proofErr w:type="spellEnd"/>
      <w:r>
        <w:t xml:space="preserve"> – medição de potência</w:t>
      </w:r>
    </w:p>
    <w:p w14:paraId="184FDE44" w14:textId="5574AA6D" w:rsidR="00D47860" w:rsidRDefault="00D47860">
      <w:r>
        <w:t xml:space="preserve">dB – diminuição de potência (perda) </w:t>
      </w:r>
    </w:p>
    <w:p w14:paraId="5A62A0A2" w14:textId="77777777" w:rsidR="00D47860" w:rsidRDefault="00D47860"/>
    <w:p w14:paraId="71390C7E" w14:textId="77777777" w:rsidR="00E81201" w:rsidRDefault="00E81201"/>
    <w:sectPr w:rsidR="00E812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201"/>
    <w:rsid w:val="008D4176"/>
    <w:rsid w:val="00D47860"/>
    <w:rsid w:val="00E81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B1512"/>
  <w15:chartTrackingRefBased/>
  <w15:docId w15:val="{FD993261-3970-4D45-80D1-CD7E517A9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81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1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12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1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12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12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12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12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12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12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12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12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12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120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12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120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12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12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1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81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12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81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1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8120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120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8120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12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120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12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65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Gularte</dc:creator>
  <cp:keywords/>
  <dc:description/>
  <cp:lastModifiedBy>Laura Gularte</cp:lastModifiedBy>
  <cp:revision>1</cp:revision>
  <dcterms:created xsi:type="dcterms:W3CDTF">2025-11-26T11:24:00Z</dcterms:created>
  <dcterms:modified xsi:type="dcterms:W3CDTF">2025-11-26T11:41:00Z</dcterms:modified>
</cp:coreProperties>
</file>