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Laura</w:t>
      </w:r>
      <w:r>
        <w:t xml:space="preserve"> </w:t>
      </w:r>
      <w:r>
        <w:t xml:space="preserve">Biggins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March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(using_laptop,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load_all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"C:/Users/bigginsl/Desktop/temp/GOcategoryStats"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load_all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"M:/GOcategoryStats"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&lt;environment: namespace:GOcategoryStats&gt;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Generate lists of mouse genes biased by the length of the genes.</w:t>
      </w:r>
    </w:p>
    <w:p>
      <w:pPr>
        <w:pStyle w:val="Heading3"/>
      </w:pPr>
      <w:bookmarkStart w:id="21" w:name="import-the-gene-info-file"/>
      <w:bookmarkEnd w:id="21"/>
      <w:r>
        <w:t xml:space="preserve">Import the gene info file</w:t>
      </w:r>
    </w:p>
    <w:p>
      <w:pPr>
        <w:pStyle w:val="FirstParagraph"/>
      </w:pPr>
      <w:r>
        <w:t xml:space="preserve">The gene info file contains the lengths of all the genes in the mouse genome.</w:t>
      </w:r>
      <w:r>
        <w:t xml:space="preserve"> </w:t>
      </w:r>
      <w:r>
        <w:t xml:space="preserve">These can be plotted so that some thresholds for length categories can be determined.</w:t>
      </w:r>
    </w:p>
    <w:p>
      <w:pPr>
        <w:pStyle w:val="Heading3"/>
      </w:pPr>
      <w:bookmarkStart w:id="22" w:name="lengths-of-genes"/>
      <w:bookmarkEnd w:id="22"/>
      <w:r>
        <w:t xml:space="preserve">Lengths of genes</w:t>
      </w:r>
    </w:p>
    <w:p>
      <w:pPr>
        <w:pStyle w:val="Heading4"/>
      </w:pPr>
      <w:bookmarkStart w:id="23" w:name="plot-out-the-length-distribution-for-all-the-genes-in-mus_musculus.grcm38.94"/>
      <w:bookmarkEnd w:id="23"/>
      <w:r>
        <w:t xml:space="preserve">Plot out the length distribution for all the genes in Mus_musculus.GRCm38.94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(using_laptop,</w:t>
      </w:r>
      <w:r>
        <w:br w:type="textWrapping"/>
      </w:r>
      <w:r>
        <w:rPr>
          <w:rStyle w:val="NormalTok"/>
        </w:rPr>
        <w:t xml:space="preserve">       genfo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"C:/Users/bigginsl/Desktop/temp//biased_gene_lists/Mus_musculus.GRCm38.94_gene_info.txt"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genfo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"M:/biased_gene_lists/Mus_musculus.GRCm38.94_gene_info.txt"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bg_genes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gene_name))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gene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data is displayed on a log scale as there are some very long genes that distort</w:t>
      </w:r>
      <w:r>
        <w:t xml:space="preserve"> </w:t>
      </w:r>
      <w:r>
        <w:t xml:space="preserve">the graph if it is plotted on a linear scale.</w:t>
      </w:r>
      <w:r>
        <w:t xml:space="preserve"> </w:t>
      </w:r>
      <w:r>
        <w:t xml:space="preserve">The plot shows a set of short genes between 32 and 194.0117205 (~5-7.5 on log2 scale).</w:t>
      </w:r>
      <w:r>
        <w:t xml:space="preserve"> </w:t>
      </w:r>
      <w:r>
        <w:t xml:space="preserve">This provides a natural set of lengths to use, and can be split into a</w:t>
      </w:r>
      <w:r>
        <w:t xml:space="preserve"> </w:t>
      </w:r>
      <w:r>
        <w:t xml:space="preserve">“</w:t>
      </w:r>
      <w:r>
        <w:t xml:space="preserve">very short</w:t>
      </w:r>
      <w:r>
        <w:t xml:space="preserve">”</w:t>
      </w:r>
      <w:r>
        <w:t xml:space="preserve"> </w:t>
      </w:r>
      <w:r>
        <w:t xml:space="preserve">and a</w:t>
      </w:r>
      <w:r>
        <w:t xml:space="preserve"> </w:t>
      </w:r>
      <w:r>
        <w:t xml:space="preserve">“</w:t>
      </w:r>
      <w:r>
        <w:t xml:space="preserve">short1</w:t>
      </w:r>
      <w:r>
        <w:t xml:space="preserve">”</w:t>
      </w:r>
      <w:r>
        <w:t xml:space="preserve"> </w:t>
      </w:r>
      <w:r>
        <w:t xml:space="preserve">category. We’ll also take some of the genes that are slightly longer</w:t>
      </w:r>
      <w:r>
        <w:t xml:space="preserve"> </w:t>
      </w:r>
      <w:r>
        <w:t xml:space="preserve">but are below the next peak in the distribution.</w:t>
      </w:r>
      <w:r>
        <w:t xml:space="preserve"> </w:t>
      </w:r>
      <w:r>
        <w:t xml:space="preserve">As the distribution of lengths for the long genes is smooth, this provides no obvious</w:t>
      </w:r>
      <w:r>
        <w:t xml:space="preserve"> </w:t>
      </w:r>
      <w:r>
        <w:t xml:space="preserve">thresholds to select, so we can take the top 5% and 10% of lengths.</w:t>
      </w:r>
    </w:p>
    <w:p>
      <w:pPr>
        <w:pStyle w:val="SourceCode"/>
      </w:pP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(long)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"very_long"</w:t>
      </w:r>
      <w:r>
        <w:rPr>
          <w:rStyle w:val="NormalTok"/>
        </w:rPr>
        <w:t xml:space="preserve">)</w:t>
      </w:r>
    </w:p>
    <w:p>
      <w:pPr>
        <w:pStyle w:val="Heading4"/>
      </w:pPr>
      <w:bookmarkStart w:id="26" w:name="select-gene-length-thresholds."/>
      <w:bookmarkEnd w:id="26"/>
      <w:r>
        <w:t xml:space="preserve">Select gene length thresholds.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gene length"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thresholds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very_short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short1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short2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long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more_less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very_short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short1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short2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long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very_long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(thresholds),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(more_less)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thresholds[x],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colours[x],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thresholds</w:t>
      </w:r>
    </w:p>
    <w:p>
      <w:pPr>
        <w:pStyle w:val="SourceCode"/>
      </w:pPr>
      <w:r>
        <w:rPr>
          <w:rStyle w:val="NormalTok"/>
        </w:rPr>
        <w:t xml:space="preserve">thresholds</w:t>
      </w:r>
    </w:p>
    <w:p>
      <w:pPr>
        <w:pStyle w:val="SourceCode"/>
      </w:pPr>
      <w:r>
        <w:rPr>
          <w:rStyle w:val="VerbatimChar"/>
        </w:rPr>
        <w:t xml:space="preserve">## very_short     short1     short2       long  very_long </w:t>
      </w:r>
      <w:r>
        <w:br w:type="textWrapping"/>
      </w:r>
      <w:r>
        <w:rPr>
          <w:rStyle w:val="VerbatimChar"/>
        </w:rPr>
        <w:t xml:space="preserve">##    6.80000    7.60000    9.70000   15.75344   16.66262</w:t>
      </w:r>
    </w:p>
    <w:p>
      <w:pPr>
        <w:pStyle w:val="FirstParagraph"/>
      </w:pPr>
      <w:r>
        <w:t xml:space="preserve">The number of genes that remain after filtering for each length category.</w:t>
      </w:r>
    </w:p>
    <w:p>
      <w:pPr>
        <w:pStyle w:val="SourceCode"/>
      </w:pPr>
      <w:r>
        <w:rPr>
          <w:rStyle w:val="NormalTok"/>
        </w:rPr>
        <w:t xml:space="preserve">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(thresholds),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(length_cat){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gene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length_cat)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(more_less[length_cat]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"less"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filt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thresholds[length_cat]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x[filt], thresholds[length_cat]),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y[filt],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n_genes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thresholds[length_cat])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(more_less[length_cat]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"more"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filt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thresholds[length_cat]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x[filt], thresholds[length_cat]),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y[filt],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n_genes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thresholds[length_cat])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hard code the interval plot</w:t>
      </w:r>
      <w:r>
        <w:br w:type="textWrapping"/>
      </w:r>
      <w:r>
        <w:rPr>
          <w:rStyle w:val="NormalTok"/>
        </w:rPr>
        <w:t xml:space="preserve">     filt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</w:t>
      </w:r>
      <w:r>
        <w:rPr>
          <w:rStyle w:val="StringTok"/>
        </w:rPr>
        <w:t xml:space="preserve">"short1"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</w:t>
      </w:r>
      <w:r>
        <w:rPr>
          <w:rStyle w:val="StringTok"/>
        </w:rPr>
        <w:t xml:space="preserve">"short2"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(thresholds[</w:t>
      </w:r>
      <w:r>
        <w:rPr>
          <w:rStyle w:val="StringTok"/>
        </w:rPr>
        <w:t xml:space="preserve">"short1"</w:t>
      </w:r>
      <w:r>
        <w:rPr>
          <w:rStyle w:val="NormalTok"/>
        </w:rPr>
        <w:t xml:space="preserve">], 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x[filt], thresholds[</w:t>
      </w:r>
      <w:r>
        <w:rPr>
          <w:rStyle w:val="StringTok"/>
        </w:rPr>
        <w:t xml:space="preserve">"short2"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y[filt],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br w:type="textWrapping"/>
      </w:r>
      <w:r>
        <w:rPr>
          <w:rStyle w:val="NormalTok"/>
        </w:rPr>
        <w:t xml:space="preserve">     )</w:t>
      </w:r>
      <w:r>
        <w:br w:type="textWrapping"/>
      </w:r>
      <w:r>
        <w:rPr>
          <w:rStyle w:val="NormalTok"/>
        </w:rPr>
        <w:t xml:space="preserve">     n_genes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</w:t>
      </w:r>
      <w:r>
        <w:rPr>
          <w:rStyle w:val="StringTok"/>
        </w:rPr>
        <w:t xml:space="preserve">"short1"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</w:t>
      </w:r>
      <w:r>
        <w:rPr>
          <w:rStyle w:val="StringTok"/>
        </w:rPr>
        <w:t xml:space="preserve">"short2"</w:t>
      </w:r>
      <w:r>
        <w:rPr>
          <w:rStyle w:val="NormalTok"/>
        </w:rPr>
        <w:t xml:space="preserve">] 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label_text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n_genes)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label_text,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further-pre-processing-generating-the-biased-gene-lists"/>
      <w:bookmarkEnd w:id="29"/>
      <w:r>
        <w:t xml:space="preserve">Further pre-processing: Generating the biased gene lists</w:t>
      </w:r>
    </w:p>
    <w:p>
      <w:pPr>
        <w:pStyle w:val="Heading3"/>
      </w:pPr>
      <w:bookmarkStart w:id="30" w:name="generating-the-biased-gene-lists-within-r"/>
      <w:bookmarkEnd w:id="30"/>
      <w:r>
        <w:t xml:space="preserve">Generating the biased gene lists within R</w:t>
      </w:r>
    </w:p>
    <w:p>
      <w:pPr>
        <w:pStyle w:val="SourceCode"/>
      </w:pPr>
      <w:r>
        <w:rPr>
          <w:rStyle w:val="NormalTok"/>
        </w:rPr>
        <w:t xml:space="preserve">biased_lengths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(thresholds),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(category){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(more_less[category]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"less"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filtered_genes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gene_name[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thresholds[category]]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(more_less[category]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"more"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filtered_genes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gene_name[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thresholds[category]]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hard code the interval plot</w:t>
      </w:r>
      <w:r>
        <w:br w:type="textWrapping"/>
      </w:r>
      <w:r>
        <w:rPr>
          <w:rStyle w:val="NormalTok"/>
        </w:rPr>
        <w:t xml:space="preserve">     filtered_genes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gene_name[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</w:t>
      </w:r>
      <w:r>
        <w:rPr>
          <w:rStyle w:val="StringTok"/>
        </w:rPr>
        <w:t xml:space="preserve">"short1"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thresholds[</w:t>
      </w:r>
      <w:r>
        <w:rPr>
          <w:rStyle w:val="StringTok"/>
        </w:rPr>
        <w:t xml:space="preserve">"short2"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 w:type="textWrapping"/>
      </w:r>
      <w:r>
        <w:rPr>
          <w:rStyle w:val="NormalTok"/>
        </w:rPr>
        <w:t xml:space="preserve">    filtered_genes[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(filtered_genes)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}) 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(biased_lengths)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(thresholds)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(biased_lengths,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"M:/temp/length/length_genelists.rda"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they all look right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lengths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(biased_lengths,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(x), genfo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gene_name)])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(lengths,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odd gene that doesn’t fall within the expected size range may be due to name</w:t>
      </w:r>
      <w:r>
        <w:t xml:space="preserve"> </w:t>
      </w:r>
      <w:r>
        <w:t xml:space="preserve">duplication.</w:t>
      </w:r>
    </w:p>
    <w:p>
      <w:pPr>
        <w:pStyle w:val="Heading3"/>
      </w:pPr>
      <w:bookmarkStart w:id="32" w:name="go-overrepresentation-analysis"/>
      <w:bookmarkEnd w:id="32"/>
      <w:r>
        <w:t xml:space="preserve">GO overrepresentation analysis</w:t>
      </w:r>
    </w:p>
    <w:p>
      <w:pPr>
        <w:pStyle w:val="FirstParagraph"/>
      </w:pPr>
      <w:r>
        <w:t xml:space="preserve">Run the gene lists through a GO overrepresentation analysis.</w:t>
      </w:r>
    </w:p>
    <w:p>
      <w:pPr>
        <w:pStyle w:val="SourceCode"/>
      </w:pPr>
      <w:r>
        <w:rPr>
          <w:rStyle w:val="NormalTok"/>
        </w:rPr>
        <w:t xml:space="preserve">gene_length_results_long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(biased_lengths[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(length_subset){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(length_subset,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(query){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overrep_test</w:t>
      </w:r>
      <w:r>
        <w:rPr>
          <w:rStyle w:val="NormalTok"/>
        </w:rPr>
        <w:t xml:space="preserve">(all_go_categories, query, bg_genes)</w:t>
      </w:r>
      <w:r>
        <w:rPr>
          <w:rStyle w:val="CommentTok"/>
        </w:rPr>
        <w:t xml:space="preserve">#, mult_test = FALSE)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(gene_length_results,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"M:/GOcategoryStats/data/gene_length_results.rda"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don’t want to run the GO analysis each time the document is knitted as it takes</w:t>
      </w:r>
      <w:r>
        <w:t xml:space="preserve"> </w:t>
      </w:r>
      <w:r>
        <w:t xml:space="preserve">too long. The code was run once and the data saved as an .rda object that can be</w:t>
      </w:r>
      <w:r>
        <w:t xml:space="preserve"> </w:t>
      </w:r>
      <w:r>
        <w:t xml:space="preserve">quickly loaded in to the R session.</w:t>
      </w:r>
    </w:p>
    <w:p>
      <w:pPr>
        <w:pStyle w:val="BodyText"/>
      </w:pPr>
      <w:r>
        <w:t xml:space="preserve">See how many significant categories were returned.</w:t>
      </w:r>
    </w:p>
    <w:p>
      <w:pPr>
        <w:pStyle w:val="SourceCode"/>
      </w:pPr>
      <w:r>
        <w:rPr>
          <w:rStyle w:val="KeywordTok"/>
        </w:rPr>
        <w:t xml:space="preserve">ifelse</w:t>
      </w:r>
      <w:r>
        <w:rPr>
          <w:rStyle w:val="NormalTok"/>
        </w:rPr>
        <w:t xml:space="preserve">(using_laptop,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"C:/Users/bigginsl/Desktop/temp//GOcategoryStats/data/length_results.rda"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"M:/GOcategoryStats/data/length_results.rda"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"length_results"</w:t>
      </w:r>
    </w:p>
    <w:p>
      <w:pPr>
        <w:pStyle w:val="SourceCode"/>
      </w:pPr>
      <w:r>
        <w:rPr>
          <w:rStyle w:val="NormalTok"/>
        </w:rPr>
        <w:t xml:space="preserve">number_of_results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(length_results,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nulls_removed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(x,length)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vapply</w:t>
      </w:r>
      <w:r>
        <w:rPr>
          <w:rStyle w:val="NormalTok"/>
        </w:rPr>
        <w:t xml:space="preserve">(nulls_removed, nrow, </w:t>
      </w:r>
      <w:r>
        <w:rPr>
          <w:rStyle w:val="DataTypeTok"/>
        </w:rPr>
        <w:t xml:space="preserve">FUN.VALUE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  </w:t>
      </w:r>
    </w:p>
    <w:p>
      <w:pPr>
        <w:pStyle w:val="FirstParagraph"/>
      </w:pPr>
      <w:r>
        <w:t xml:space="preserve">The number of gene sets that returned significant results from the GO</w:t>
      </w:r>
      <w:r>
        <w:t xml:space="preserve"> </w:t>
      </w:r>
      <w:r>
        <w:t xml:space="preserve">overrepresentation analysis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(number_of_results, length)</w:t>
      </w:r>
    </w:p>
    <w:p>
      <w:pPr>
        <w:pStyle w:val="SourceCode"/>
      </w:pPr>
      <w:r>
        <w:rPr>
          <w:rStyle w:val="VerbatimChar"/>
        </w:rPr>
        <w:t xml:space="preserve">## very_short     short1     short2       long  very_long </w:t>
      </w:r>
      <w:r>
        <w:br w:type="textWrapping"/>
      </w:r>
      <w:r>
        <w:rPr>
          <w:rStyle w:val="VerbatimChar"/>
        </w:rPr>
        <w:t xml:space="preserve">##         91         48         12        100        100</w:t>
      </w:r>
    </w:p>
    <w:p>
      <w:pPr>
        <w:pStyle w:val="FirstParagraph"/>
      </w:pPr>
      <w:r>
        <w:t xml:space="preserve">The bean plots show the number of categories returned from each gene list.</w:t>
      </w:r>
      <w:r>
        <w:t xml:space="preserve"> </w:t>
      </w:r>
      <w:r>
        <w:t xml:space="preserve">The null results have been removed.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(beanplot)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disable the scientific notation</w:t>
      </w:r>
      <w:r>
        <w:br w:type="textWrapping"/>
      </w:r>
      <w:r>
        <w:br w:type="textWrapping"/>
      </w:r>
      <w:r>
        <w:rPr>
          <w:rStyle w:val="KeywordTok"/>
        </w:rPr>
        <w:t xml:space="preserve">beanplot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number_of_results,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what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"#06086d"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"#06086d"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significant categories per gene list returned from GO analysis"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bean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loads of results returned for the long genes, we’ll plot out the p</w:t>
      </w:r>
      <w:r>
        <w:t xml:space="preserve"> </w:t>
      </w:r>
      <w:r>
        <w:t xml:space="preserve">and q values.</w:t>
      </w:r>
    </w:p>
    <w:p>
      <w:pPr>
        <w:pStyle w:val="SourceCode"/>
      </w:pPr>
      <w:r>
        <w:rPr>
          <w:rStyle w:val="NormalTok"/>
        </w:rPr>
        <w:t xml:space="preserve">p_and_q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(length_results,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pvals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qvals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"adj_pval"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(pvals, qvals)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(p_and_q),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plot_density_highlight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(data_values,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xlabel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title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colour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                               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(data_values)</w:t>
      </w:r>
      <w:r>
        <w:br w:type="textWrapping"/>
      </w:r>
      <w:r>
        <w:rPr>
          <w:rStyle w:val="NormalTok"/>
        </w:rPr>
        <w:t xml:space="preserve">  filt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title,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xlabel,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x[filt], threshold),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y[filt],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colour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text_label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(data_values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text_label,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"red2"</w:t>
      </w:r>
      <w:r>
        <w:br w:type="textWrapping"/>
      </w:r>
      <w:r>
        <w:rPr>
          <w:rStyle w:val="NormalTok"/>
        </w:rPr>
        <w:t xml:space="preserve">      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(p_and_q),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x_suffix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"values, 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(p_and_q[[x]]))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plot_density_highlight</w:t>
      </w:r>
      <w:r>
        <w:rPr>
          <w:rStyle w:val="NormalTok"/>
        </w:rPr>
        <w:t xml:space="preserve">(p_and_q[[x]]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pvals,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title  =</w:t>
      </w:r>
      <w:r>
        <w:rPr>
          <w:rStyle w:val="NormalTok"/>
        </w:rPr>
        <w:t xml:space="preserve"> x,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"</w:t>
      </w:r>
      <w:r>
        <w:rPr>
          <w:rStyle w:val="NormalTok"/>
        </w:rPr>
        <w:t xml:space="preserve">, x_suffix)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plot_density_highlight</w:t>
      </w:r>
      <w:r>
        <w:rPr>
          <w:rStyle w:val="NormalTok"/>
        </w:rPr>
        <w:t xml:space="preserve">(p_and_q[[x]]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qvals,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title  =</w:t>
      </w:r>
      <w:r>
        <w:rPr>
          <w:rStyle w:val="NormalTok"/>
        </w:rPr>
        <w:t xml:space="preserve"> x,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"corrected p "</w:t>
      </w:r>
      <w:r>
        <w:rPr>
          <w:rStyle w:val="NormalTok"/>
        </w:rPr>
        <w:t xml:space="preserve">, x_suffix)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13860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p_val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386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ordered_categories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(length_results,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(length_subset){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all_sig_categories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(length_subset, rownames))</w:t>
      </w:r>
      <w:r>
        <w:br w:type="textWrapping"/>
      </w:r>
      <w:r>
        <w:rPr>
          <w:rStyle w:val="NormalTok"/>
        </w:rPr>
        <w:t xml:space="preserve">  tabled_categories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(all_sig_categories)</w:t>
      </w:r>
      <w:r>
        <w:br w:type="textWrapping"/>
      </w:r>
      <w:r>
        <w:rPr>
          <w:rStyle w:val="NormalTok"/>
        </w:rPr>
        <w:t xml:space="preserve">  tabled_categories[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(tabled_categories,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CommentTok"/>
        </w:rPr>
        <w:t xml:space="preserve">#lapply(ordered_categories, head, n = 10)</w:t>
      </w:r>
    </w:p>
    <w:p>
      <w:pPr>
        <w:pStyle w:val="FirstParagraph"/>
      </w:pPr>
      <w:r>
        <w:t xml:space="preserve">Plot how many times a category appeared.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(ordered_categories),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(ordered_categories[[x]]),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x)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beanplot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ordered_categories,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what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"#06086d"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"#06086d"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times a GO category appeared during the 100 tests"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of times GO category appeared"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(ordered_categories),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(ordered_categories, length))</w:t>
      </w:r>
      <w:r>
        <w:br w:type="textWrapping"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bean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filtered_categories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(ordered_categories,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convert list of table to list of vectors</w:t>
      </w:r>
      <w:r>
        <w:br w:type="textWrapping"/>
      </w:r>
      <w:r>
        <w:rPr>
          <w:rStyle w:val="NormalTok"/>
        </w:rPr>
        <w:t xml:space="preserve">convert_tbl_vec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(list_of_tables){</w:t>
      </w:r>
      <w:r>
        <w:br w:type="textWrapping"/>
      </w:r>
      <w:r>
        <w:rPr>
          <w:rStyle w:val="NormalTok"/>
        </w:rPr>
        <w:t xml:space="preserve">  list_of_vec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(list_of_tables),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(list_of_tables[[x]])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(vector)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(list_of_tables[[x]])</w:t>
      </w:r>
      <w:r>
        <w:br w:type="textWrapping"/>
      </w:r>
      <w:r>
        <w:rPr>
          <w:rStyle w:val="NormalTok"/>
        </w:rPr>
        <w:t xml:space="preserve">    vector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(list_of_vec)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(list_of_tables)</w:t>
      </w:r>
      <w:r>
        <w:br w:type="textWrapping"/>
      </w:r>
      <w:r>
        <w:rPr>
          <w:rStyle w:val="NormalTok"/>
        </w:rPr>
        <w:t xml:space="preserve">  list_of_vec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filtered_categories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(ordered_categories,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filtered_categories_vec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convert_tbl_vec</w:t>
      </w:r>
      <w:r>
        <w:rPr>
          <w:rStyle w:val="NormalTok"/>
        </w:rPr>
        <w:t xml:space="preserve">(filtered_categories) 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(filtered_categories_vec,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 category appearances (&gt;10)"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of times GO category appeared"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pch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(filtered_categories_vec, length)</w:t>
      </w:r>
      <w:r>
        <w:br w:type="textWrapping"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.length_biase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Replot just showing the data for categories that appeared &gt;= 10 times</w:t>
      </w:r>
    </w:p>
    <w:p>
      <w:pPr>
        <w:pStyle w:val="SourceCode"/>
      </w:pPr>
      <w:r>
        <w:rPr>
          <w:rStyle w:val="NormalTok"/>
        </w:rPr>
        <w:t xml:space="preserve">filtered_categories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(ordered_categories,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beanplot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filtered_categories,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what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"#1B9E77"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"#06086d"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ll  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"#06086d"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 category appearances (&gt;10)"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of times GO category appeared"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(ordered_categories),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(filtered_categories, length))</w:t>
      </w:r>
      <w:r>
        <w:br w:type="textWrapping"/>
      </w:r>
      <w:r>
        <w:rPr>
          <w:rStyle w:val="NormalTok"/>
        </w:rPr>
        <w:t xml:space="preserve">     )</w:t>
      </w:r>
    </w:p>
    <w:p>
      <w:pPr>
        <w:pStyle w:val="FirstParagraph"/>
      </w:pPr>
      <w:r>
        <w:t xml:space="preserve">Now we could do with some stats to pick a cutoff for the number of times a</w:t>
      </w:r>
      <w:r>
        <w:t xml:space="preserve"> </w:t>
      </w:r>
      <w:r>
        <w:t xml:space="preserve">category appears. Let’s just select an arbitrary value of 30 for now….</w:t>
      </w:r>
    </w:p>
    <w:p>
      <w:pPr>
        <w:pStyle w:val="BodyText"/>
      </w:pPr>
      <w:r>
        <w:t xml:space="preserve">Create a dataset that contains these suspect set of categories</w:t>
      </w:r>
    </w:p>
    <w:p>
      <w:pPr>
        <w:pStyle w:val="SourceCode"/>
      </w:pPr>
      <w:r>
        <w:rPr>
          <w:rStyle w:val="NormalTok"/>
        </w:rPr>
        <w:t xml:space="preserve">suspects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(ordered_categories,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  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(suspects, length)</w:t>
      </w:r>
    </w:p>
    <w:p>
      <w:pPr>
        <w:pStyle w:val="SourceCode"/>
      </w:pPr>
      <w:r>
        <w:rPr>
          <w:rStyle w:val="VerbatimChar"/>
        </w:rPr>
        <w:t xml:space="preserve">## very_short     short1     short2       long  very_long </w:t>
      </w:r>
      <w:r>
        <w:br w:type="textWrapping"/>
      </w:r>
      <w:r>
        <w:rPr>
          <w:rStyle w:val="VerbatimChar"/>
        </w:rPr>
        <w:t xml:space="preserve">##         48          9          0       1032       1529</w:t>
      </w:r>
    </w:p>
    <w:p>
      <w:pPr>
        <w:pStyle w:val="SourceCode"/>
      </w:pPr>
      <w:r>
        <w:rPr>
          <w:rStyle w:val="NormalTok"/>
        </w:rPr>
        <w:t xml:space="preserve">print_sums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(set1, set2, </w:t>
      </w:r>
      <w:r>
        <w:rPr>
          <w:rStyle w:val="DataTypeTok"/>
        </w:rPr>
        <w:t xml:space="preserve">not_in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not_in,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set1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set2)),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(set1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set2))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(suspects,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print_sums</w:t>
      </w:r>
      <w:r>
        <w:rPr>
          <w:rStyle w:val="NormalTok"/>
        </w:rPr>
        <w:t xml:space="preserve">(short1, very_short)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print_sums</w:t>
      </w:r>
      <w:r>
        <w:rPr>
          <w:rStyle w:val="NormalTok"/>
        </w:rPr>
        <w:t xml:space="preserve">(short1, very_short,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print_sums</w:t>
      </w:r>
      <w:r>
        <w:rPr>
          <w:rStyle w:val="NormalTok"/>
        </w:rPr>
        <w:t xml:space="preserve">(very_short, short2)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print_sums</w:t>
      </w:r>
      <w:r>
        <w:rPr>
          <w:rStyle w:val="NormalTok"/>
        </w:rPr>
        <w:t xml:space="preserve">(long, very_long)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print_sums</w:t>
      </w:r>
      <w:r>
        <w:rPr>
          <w:rStyle w:val="NormalTok"/>
        </w:rPr>
        <w:t xml:space="preserve">(long, very_long,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[1] 919</w:t>
      </w:r>
      <w:r>
        <w:br w:type="textWrapping"/>
      </w:r>
      <w:r>
        <w:rPr>
          <w:rStyle w:val="VerbatimChar"/>
        </w:rPr>
        <w:t xml:space="preserve">## [1] 113</w:t>
      </w:r>
    </w:p>
    <w:p>
      <w:pPr>
        <w:pStyle w:val="SourceCode"/>
      </w:pPr>
      <w:r>
        <w:rPr>
          <w:rStyle w:val="VerbatimChar"/>
        </w:rPr>
        <w:t xml:space="preserve">## [1] 113</w:t>
      </w:r>
    </w:p>
    <w:p>
      <w:pPr>
        <w:pStyle w:val="FirstParagraph"/>
      </w:pPr>
      <w:r>
        <w:t xml:space="preserve">All of the categories in the short1 category are found in the very short category</w:t>
      </w:r>
      <w:r>
        <w:t xml:space="preserve"> </w:t>
      </w:r>
      <w:r>
        <w:t xml:space="preserve">so these can be reduced to one category.</w:t>
      </w:r>
      <w:r>
        <w:t xml:space="preserve"> </w:t>
      </w:r>
      <w:r>
        <w:t xml:space="preserve">The short2 set do not overlap and can just be renamed to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</w:p>
    <w:p>
      <w:pPr>
        <w:pStyle w:val="BodyText"/>
      </w:pPr>
      <w:r>
        <w:t xml:space="preserve">The very_long and long categories have a lot of overlapping categories so I’ll</w:t>
      </w:r>
      <w:r>
        <w:t xml:space="preserve"> </w:t>
      </w:r>
      <w:r>
        <w:t xml:space="preserve">remove any from the long category that are found in the very_long category.</w:t>
      </w:r>
    </w:p>
    <w:p>
      <w:pPr>
        <w:pStyle w:val="SourceCode"/>
      </w:pPr>
      <w:r>
        <w:rPr>
          <w:rStyle w:val="NormalTok"/>
        </w:rPr>
        <w:t xml:space="preserve">suspects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(suspects, long[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long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very_long])</w:t>
      </w:r>
      <w:r>
        <w:br w:type="textWrapping"/>
      </w:r>
      <w:r>
        <w:rPr>
          <w:rStyle w:val="NormalTok"/>
        </w:rPr>
        <w:t xml:space="preserve">suspects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(suspects, short1[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short1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very_short])</w:t>
      </w:r>
      <w:r>
        <w:br w:type="textWrapping"/>
      </w:r>
      <w:r>
        <w:rPr>
          <w:rStyle w:val="CommentTok"/>
        </w:rPr>
        <w:t xml:space="preserve">#suspects$short1 &lt;- NULL</w:t>
      </w:r>
      <w:r>
        <w:br w:type="textWrapping"/>
      </w:r>
      <w:r>
        <w:rPr>
          <w:rStyle w:val="CommentTok"/>
        </w:rPr>
        <w:t xml:space="preserve">#names(suspects) &lt;- gsub(names(suspects), pattern = "short2", replacement = "short")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(suspects, length)</w:t>
      </w:r>
    </w:p>
    <w:p>
      <w:pPr>
        <w:pStyle w:val="SourceCode"/>
      </w:pPr>
      <w:r>
        <w:rPr>
          <w:rStyle w:val="VerbatimChar"/>
        </w:rPr>
        <w:t xml:space="preserve">## very_short     short1     short2       long  very_long </w:t>
      </w:r>
      <w:r>
        <w:br w:type="textWrapping"/>
      </w:r>
      <w:r>
        <w:rPr>
          <w:rStyle w:val="VerbatimChar"/>
        </w:rPr>
        <w:t xml:space="preserve">##         48          0          0        113       1529</w:t>
      </w:r>
    </w:p>
    <w:p>
      <w:pPr>
        <w:pStyle w:val="SourceCode"/>
      </w:pPr>
      <w:r>
        <w:rPr>
          <w:rStyle w:val="NormalTok"/>
        </w:rPr>
        <w:t xml:space="preserve">suspects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suspects[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(suspects, length)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(suspects, length)</w:t>
      </w:r>
    </w:p>
    <w:p>
      <w:pPr>
        <w:pStyle w:val="SourceCode"/>
      </w:pPr>
      <w:r>
        <w:rPr>
          <w:rStyle w:val="VerbatimChar"/>
        </w:rPr>
        <w:t xml:space="preserve">## very_short       long  very_long </w:t>
      </w:r>
      <w:r>
        <w:br w:type="textWrapping"/>
      </w:r>
      <w:r>
        <w:rPr>
          <w:rStyle w:val="VerbatimChar"/>
        </w:rPr>
        <w:t xml:space="preserve">##         48        113       1529</w:t>
      </w:r>
    </w:p>
    <w:p>
      <w:pPr>
        <w:pStyle w:val="SourceCode"/>
      </w:pPr>
      <w:r>
        <w:rPr>
          <w:rStyle w:val="CommentTok"/>
        </w:rPr>
        <w:t xml:space="preserve">#, eval=FALSE}</w:t>
      </w:r>
      <w:r>
        <w:br w:type="textWrapping"/>
      </w:r>
      <w:r>
        <w:rPr>
          <w:rStyle w:val="CommentTok"/>
        </w:rPr>
        <w:t xml:space="preserve"># write out file with unix line endings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(suspects)){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(using_laptop,</w:t>
      </w:r>
      <w:r>
        <w:br w:type="textWrapping"/>
      </w:r>
      <w:r>
        <w:rPr>
          <w:rStyle w:val="NormalTok"/>
        </w:rPr>
        <w:t xml:space="preserve">         filename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"C:/Users/bigginsl/Desktop/temp/biased_gene_lists/identified_categories/"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(suspects)[i],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filename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"M:/biased_gene_lists/identified_categories/"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(suspects)[i],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output_file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      =</w:t>
      </w:r>
      <w:r>
        <w:rPr>
          <w:rStyle w:val="NormalTok"/>
        </w:rPr>
        <w:t xml:space="preserve"> output_file,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        =</w:t>
      </w:r>
      <w:r>
        <w:rPr>
          <w:rStyle w:val="NormalTok"/>
        </w:rPr>
        <w:t xml:space="preserve"> suspects[[i]],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quote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(output_file)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b6b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Biggins</dc:creator>
  <dcterms:created xsi:type="dcterms:W3CDTF">2019-03-04T15:15:36Z</dcterms:created>
  <dcterms:modified xsi:type="dcterms:W3CDTF">2019-03-04T15:15:36Z</dcterms:modified>
</cp:coreProperties>
</file>