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  <w:sz w:val="28"/>
          <w:szCs w:val="28"/>
        </w:rPr>
      </w:pPr>
      <w:bookmarkStart w:colFirst="0" w:colLast="0" w:name="_oxp46elfy8xf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Serviços de Rede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sz w:val="24"/>
          <w:szCs w:val="24"/>
          <w:rtl w:val="0"/>
        </w:rPr>
        <w:t xml:space="preserve">Laura </w:t>
      </w:r>
      <w:r w:rsidDel="00000000" w:rsidR="00000000" w:rsidRPr="00000000">
        <w:rPr>
          <w:rtl w:val="0"/>
        </w:rPr>
        <w:t xml:space="preserve">Biondo de Oliveira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FTP</w:t>
      </w:r>
    </w:p>
    <w:p w:rsidR="00000000" w:rsidDel="00000000" w:rsidP="00000000" w:rsidRDefault="00000000" w:rsidRPr="00000000" w14:paraId="0000000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</w:t>
      </w:r>
      <w:r w:rsidDel="00000000" w:rsidR="00000000" w:rsidRPr="00000000">
        <w:rPr>
          <w:sz w:val="24"/>
          <w:szCs w:val="24"/>
          <w:rtl w:val="0"/>
        </w:rPr>
        <w:t xml:space="preserve"> um conjunto de regras padrão usado para transferir arquivos entre um computador (cliente) e um servidor na internet ou rede local.</w:t>
      </w:r>
    </w:p>
    <w:p w:rsidR="00000000" w:rsidDel="00000000" w:rsidP="00000000" w:rsidRDefault="00000000" w:rsidRPr="00000000" w14:paraId="0000000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color w:val="040c28"/>
          <w:sz w:val="24"/>
          <w:szCs w:val="24"/>
          <w:rtl w:val="0"/>
        </w:rPr>
        <w:t xml:space="preserve">Modo Ativo: O servidor estabelece ativamente a conexão do canal de dados com o cliente.</w:t>
      </w:r>
      <w:r w:rsidDel="00000000" w:rsidR="00000000" w:rsidRPr="00000000">
        <w:rPr>
          <w:color w:val="47474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40c28"/>
          <w:sz w:val="24"/>
          <w:szCs w:val="24"/>
          <w:rtl w:val="0"/>
        </w:rPr>
        <w:t xml:space="preserve">Modo Passivo: O servidor comporta-se passivamente e aguarda que o cliente se conecte a ele</w:t>
      </w:r>
      <w:r w:rsidDel="00000000" w:rsidR="00000000" w:rsidRPr="00000000">
        <w:rPr>
          <w:color w:val="474747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ind w:left="720" w:firstLine="0"/>
        <w:rPr>
          <w:color w:val="47474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color w:val="474747"/>
          <w:sz w:val="24"/>
          <w:szCs w:val="24"/>
          <w:highlight w:val="white"/>
          <w:rtl w:val="0"/>
        </w:rPr>
        <w:t xml:space="preserve"> Vantagem: O FTP</w:t>
      </w:r>
      <w:r w:rsidDel="00000000" w:rsidR="00000000" w:rsidRPr="00000000">
        <w:rPr>
          <w:color w:val="47474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40c28"/>
          <w:sz w:val="24"/>
          <w:szCs w:val="24"/>
          <w:rtl w:val="0"/>
        </w:rPr>
        <w:t xml:space="preserve">lida muito bem com arquivos grandes.</w:t>
      </w:r>
      <w:r w:rsidDel="00000000" w:rsidR="00000000" w:rsidRPr="00000000">
        <w:rPr>
          <w:color w:val="47474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40c28"/>
          <w:sz w:val="24"/>
          <w:szCs w:val="24"/>
          <w:rtl w:val="0"/>
        </w:rPr>
        <w:t xml:space="preserve">Ele permite enviar centenas de gigabytes de uma só vez.</w:t>
      </w:r>
      <w:r w:rsidDel="00000000" w:rsidR="00000000" w:rsidRPr="00000000">
        <w:rPr>
          <w:color w:val="47474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40c28"/>
          <w:sz w:val="24"/>
          <w:szCs w:val="24"/>
          <w:rtl w:val="0"/>
        </w:rPr>
        <w:t xml:space="preserve">Além disso, mantém a estabilidade durante todo o processo.</w:t>
      </w:r>
    </w:p>
    <w:p w:rsidR="00000000" w:rsidDel="00000000" w:rsidP="00000000" w:rsidRDefault="00000000" w:rsidRPr="00000000" w14:paraId="0000000A">
      <w:pPr>
        <w:ind w:left="720" w:firstLine="0"/>
        <w:rPr>
          <w:color w:val="474747"/>
          <w:sz w:val="24"/>
          <w:szCs w:val="24"/>
          <w:highlight w:val="white"/>
        </w:rPr>
      </w:pPr>
      <w:r w:rsidDel="00000000" w:rsidR="00000000" w:rsidRPr="00000000">
        <w:rPr>
          <w:color w:val="040c28"/>
          <w:sz w:val="24"/>
          <w:szCs w:val="24"/>
          <w:rtl w:val="0"/>
        </w:rPr>
        <w:t xml:space="preserve">Desvantagens: Falta de criptografia</w:t>
      </w:r>
      <w:r w:rsidDel="00000000" w:rsidR="00000000" w:rsidRPr="00000000">
        <w:rPr>
          <w:color w:val="474747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474747"/>
          <w:sz w:val="24"/>
          <w:szCs w:val="24"/>
          <w:highlight w:val="white"/>
          <w:rtl w:val="0"/>
        </w:rPr>
        <w:t xml:space="preserve"> A maior desvantagem do FTP é a falta de criptografia. Os dados, incluindo nomes de usuário e senhas, são enviados em texto simples, tornando-os vulneráveis ​​à interceptação.</w:t>
      </w:r>
    </w:p>
    <w:p w:rsidR="00000000" w:rsidDel="00000000" w:rsidP="00000000" w:rsidRDefault="00000000" w:rsidRPr="00000000" w14:paraId="0000000B">
      <w:pPr>
        <w:ind w:left="720" w:firstLine="0"/>
        <w:rPr>
          <w:color w:val="47474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288" w:lineRule="auto"/>
        <w:ind w:left="720" w:hanging="360"/>
        <w:rPr>
          <w:color w:val="474747"/>
          <w:sz w:val="24"/>
          <w:szCs w:val="24"/>
          <w:highlight w:val="white"/>
        </w:rPr>
      </w:pPr>
      <w:bookmarkStart w:colFirst="0" w:colLast="0" w:name="_tvbycpvd5h7z" w:id="1"/>
      <w:bookmarkEnd w:id="1"/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FTP simples (anônimo)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288" w:lineRule="auto"/>
        <w:ind w:left="720" w:hanging="360"/>
        <w:rPr>
          <w:color w:val="474747"/>
          <w:sz w:val="24"/>
          <w:szCs w:val="24"/>
          <w:highlight w:val="white"/>
        </w:rPr>
      </w:pPr>
      <w:bookmarkStart w:colFirst="0" w:colLast="0" w:name="_gyiuaalqi162" w:id="2"/>
      <w:bookmarkEnd w:id="2"/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FTP protegido por senha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288" w:lineRule="auto"/>
        <w:ind w:left="720" w:hanging="360"/>
        <w:rPr>
          <w:color w:val="474747"/>
          <w:sz w:val="24"/>
          <w:szCs w:val="24"/>
          <w:highlight w:val="white"/>
        </w:rPr>
      </w:pPr>
      <w:bookmarkStart w:colFirst="0" w:colLast="0" w:name="_xksqnyajpcod" w:id="3"/>
      <w:bookmarkEnd w:id="3"/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FTPS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line="288" w:lineRule="auto"/>
        <w:ind w:left="720" w:hanging="360"/>
        <w:rPr>
          <w:color w:val="474747"/>
          <w:sz w:val="24"/>
          <w:szCs w:val="24"/>
          <w:highlight w:val="white"/>
        </w:rPr>
      </w:pPr>
      <w:bookmarkStart w:colFirst="0" w:colLast="0" w:name="_r8lxa1yo1hbc" w:id="4"/>
      <w:bookmarkEnd w:id="4"/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FTPES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HTTP/HTTPS</w:t>
      </w:r>
    </w:p>
    <w:p w:rsidR="00000000" w:rsidDel="00000000" w:rsidP="00000000" w:rsidRDefault="00000000" w:rsidRPr="00000000" w14:paraId="00000012">
      <w:pPr>
        <w:ind w:left="1440" w:firstLine="0"/>
        <w:rPr>
          <w:rFonts w:ascii="Roboto" w:cs="Roboto" w:eastAsia="Roboto" w:hAnsi="Roboto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highlight w:val="white"/>
          <w:rtl w:val="0"/>
        </w:rPr>
        <w:t xml:space="preserve">Ele funciona como o protocolo padrão para a navegação web. Com ele, os navegadores solicitam páginas na internet e tratam do seu recebimento.</w:t>
      </w:r>
    </w:p>
    <w:p w:rsidR="00000000" w:rsidDel="00000000" w:rsidP="00000000" w:rsidRDefault="00000000" w:rsidRPr="00000000" w14:paraId="00000013">
      <w:pPr>
        <w:ind w:left="1440" w:firstLine="0"/>
        <w:rPr>
          <w:rFonts w:ascii="Roboto" w:cs="Roboto" w:eastAsia="Roboto" w:hAnsi="Roboto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highlight w:val="white"/>
          <w:rtl w:val="0"/>
        </w:rPr>
        <w:t xml:space="preserve">Ou seja, o HTTPS é um HTTP seguro, já que são adicionadas camadas de segurança ao HTTP tradicional. Com isso, garante-se a integridade, confidencialidade e autenticação.</w:t>
      </w:r>
    </w:p>
    <w:p w:rsidR="00000000" w:rsidDel="00000000" w:rsidP="00000000" w:rsidRDefault="00000000" w:rsidRPr="00000000" w14:paraId="00000014">
      <w:pPr>
        <w:ind w:left="1440" w:firstLine="0"/>
        <w:rPr>
          <w:rFonts w:ascii="Roboto" w:cs="Roboto" w:eastAsia="Roboto" w:hAnsi="Roboto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1440" w:hanging="360"/>
        <w:rPr>
          <w:rFonts w:ascii="Roboto" w:cs="Roboto" w:eastAsia="Roboto" w:hAnsi="Roboto"/>
          <w:color w:val="333333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highlight w:val="white"/>
          <w:rtl w:val="0"/>
        </w:rPr>
        <w:t xml:space="preserve">Vantagens:</w:t>
      </w: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Protocolo de comunicação simples, que permite a transferência de informações de forma clara e direta entre o servidor e o cliente. É um dos protocolos mais utilizados na Internet e é suportado por praticamente todos os navegadores e servidores.</w:t>
      </w:r>
    </w:p>
    <w:p w:rsidR="00000000" w:rsidDel="00000000" w:rsidP="00000000" w:rsidRDefault="00000000" w:rsidRPr="00000000" w14:paraId="00000016">
      <w:pPr>
        <w:ind w:left="1440" w:firstLine="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474747"/>
          <w:sz w:val="24"/>
          <w:szCs w:val="24"/>
          <w:highlight w:val="white"/>
          <w:rtl w:val="0"/>
        </w:rPr>
        <w:t xml:space="preserve">Desvantagens: </w:t>
      </w:r>
      <w:r w:rsidDel="00000000" w:rsidR="00000000" w:rsidRPr="00000000">
        <w:rPr>
          <w:color w:val="040c28"/>
          <w:sz w:val="24"/>
          <w:szCs w:val="24"/>
          <w:rtl w:val="0"/>
        </w:rPr>
        <w:t xml:space="preserve">ele trata todos os dados textualmente, até mesmo os dados sensíveis</w:t>
      </w:r>
      <w:r w:rsidDel="00000000" w:rsidR="00000000" w:rsidRPr="00000000">
        <w:rPr>
          <w:color w:val="474747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474747"/>
          <w:sz w:val="24"/>
          <w:szCs w:val="24"/>
          <w:highlight w:val="white"/>
          <w:rtl w:val="0"/>
        </w:rPr>
        <w:t xml:space="preserve"> Isso resulta em uma falta de segurança, principalmente quando se trata de dados bancários.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440" w:firstLine="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1440" w:hanging="360"/>
        <w:rPr>
          <w:color w:val="1f1f1f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Vantagens: </w:t>
      </w:r>
      <w:r w:rsidDel="00000000" w:rsidR="00000000" w:rsidRPr="00000000">
        <w:rPr>
          <w:color w:val="474747"/>
          <w:sz w:val="24"/>
          <w:szCs w:val="24"/>
          <w:highlight w:val="white"/>
          <w:rtl w:val="0"/>
        </w:rPr>
        <w:t xml:space="preserve">O HTTPS usa o protocolo SSL/TLS para criptografar as comunicações para que os invasores não possam roubar dados. </w:t>
      </w:r>
    </w:p>
    <w:p w:rsidR="00000000" w:rsidDel="00000000" w:rsidP="00000000" w:rsidRDefault="00000000" w:rsidRPr="00000000" w14:paraId="00000019">
      <w:pPr>
        <w:ind w:left="1440" w:firstLine="0"/>
        <w:rPr>
          <w:color w:val="0a0a0a"/>
          <w:sz w:val="24"/>
          <w:szCs w:val="24"/>
        </w:rPr>
      </w:pPr>
      <w:r w:rsidDel="00000000" w:rsidR="00000000" w:rsidRPr="00000000">
        <w:rPr>
          <w:color w:val="474747"/>
          <w:sz w:val="24"/>
          <w:szCs w:val="24"/>
          <w:highlight w:val="white"/>
          <w:rtl w:val="0"/>
        </w:rPr>
        <w:t xml:space="preserve">Desvantagens: 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maior consumo de recursos do servidor (menor desempenho), custos associados à aquisição e renovação de certificados SSL/TLS, e complexidade na configuração técnica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ind w:left="1440" w:firstLine="0"/>
        <w:rPr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1440" w:hanging="360"/>
        <w:rPr>
          <w:color w:val="0a0a0a"/>
          <w:sz w:val="24"/>
          <w:szCs w:val="24"/>
          <w:u w:val="non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A principal diferença entre HTTP e HTTPS é a segurança. 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O HTTPS é a versão segura do HTTP, utilizando criptografia (SSL/TLS) para proteger os dados trocados entre o navegador e o servidor. O HTTP envia informações em texto puro, vulnerável a interceptações, enquanto o HTTPS garante privacidade, integridade e autenticação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C">
      <w:pPr>
        <w:ind w:left="1440" w:firstLine="0"/>
        <w:rPr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1440" w:hanging="360"/>
        <w:rPr>
          <w:color w:val="0a0a0a"/>
          <w:sz w:val="24"/>
          <w:szCs w:val="24"/>
          <w:u w:val="none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HTTPS, porque é a versão segura do HTTP, utiliza criptografia para proteger os dados do usuário.</w:t>
      </w:r>
    </w:p>
    <w:p w:rsidR="00000000" w:rsidDel="00000000" w:rsidP="00000000" w:rsidRDefault="00000000" w:rsidRPr="00000000" w14:paraId="0000001E">
      <w:pPr>
        <w:ind w:left="1440" w:firstLine="0"/>
        <w:rPr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1440" w:firstLine="0"/>
        <w:rPr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2160" w:hanging="360"/>
        <w:rPr>
          <w:color w:val="0a0a0a"/>
          <w:sz w:val="28"/>
          <w:szCs w:val="28"/>
        </w:rPr>
      </w:pPr>
      <w:r w:rsidDel="00000000" w:rsidR="00000000" w:rsidRPr="00000000">
        <w:rPr>
          <w:color w:val="0a0a0a"/>
          <w:sz w:val="28"/>
          <w:szCs w:val="28"/>
          <w:rtl w:val="0"/>
        </w:rPr>
        <w:t xml:space="preserve">RDP</w:t>
      </w:r>
    </w:p>
    <w:p w:rsidR="00000000" w:rsidDel="00000000" w:rsidP="00000000" w:rsidRDefault="00000000" w:rsidRPr="00000000" w14:paraId="00000021">
      <w:pPr>
        <w:ind w:left="2160" w:firstLine="0"/>
        <w:rPr>
          <w:color w:val="0a0a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2160" w:hanging="360"/>
        <w:rPr>
          <w:color w:val="0a0a0a"/>
          <w:sz w:val="28"/>
          <w:szCs w:val="28"/>
          <w:u w:val="none"/>
        </w:rPr>
      </w:pPr>
      <w:r w:rsidDel="00000000" w:rsidR="00000000" w:rsidRPr="00000000">
        <w:rPr>
          <w:color w:val="001d35"/>
          <w:sz w:val="24"/>
          <w:szCs w:val="24"/>
          <w:rtl w:val="0"/>
        </w:rPr>
        <w:t xml:space="preserve">É um protocolo desenvolvido pela Microsoft que permite controlar um computador ou servidor Windows remotamente através de uma rede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Ele transmite a imagem da tela do host e envia comandos de teclado/mouse, possibilitando trabalhar em outra máquina como se estivesse fisicamente diante dela.</w:t>
      </w:r>
    </w:p>
    <w:p w:rsidR="00000000" w:rsidDel="00000000" w:rsidP="00000000" w:rsidRDefault="00000000" w:rsidRPr="00000000" w14:paraId="00000023">
      <w:pPr>
        <w:ind w:left="216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2160" w:hanging="360"/>
        <w:rPr>
          <w:color w:val="0a0a0a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Vantagens: Controle direto e completo, Flexibilidade e Custo-benefício, Suporte multiplataforma</w:t>
      </w:r>
    </w:p>
    <w:p w:rsidR="00000000" w:rsidDel="00000000" w:rsidP="00000000" w:rsidRDefault="00000000" w:rsidRPr="00000000" w14:paraId="00000025">
      <w:pPr>
        <w:ind w:left="216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Desvantagens: Riscos de segurança, Dependência de conexão estável, Consumo de largura de banda. </w:t>
      </w:r>
    </w:p>
    <w:p w:rsidR="00000000" w:rsidDel="00000000" w:rsidP="00000000" w:rsidRDefault="00000000" w:rsidRPr="00000000" w14:paraId="00000026">
      <w:pPr>
        <w:ind w:left="216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860" w:line="342.8568" w:lineRule="auto"/>
        <w:ind w:left="2160" w:hanging="360"/>
        <w:rPr>
          <w:color w:val="363636"/>
          <w:sz w:val="24"/>
          <w:szCs w:val="24"/>
          <w:highlight w:val="white"/>
        </w:rPr>
      </w:pPr>
      <w:r w:rsidDel="00000000" w:rsidR="00000000" w:rsidRPr="00000000">
        <w:rPr>
          <w:color w:val="1e1e1e"/>
          <w:sz w:val="24"/>
          <w:szCs w:val="24"/>
          <w:highlight w:val="white"/>
          <w:rtl w:val="0"/>
        </w:rPr>
        <w:t xml:space="preserve">No PC remoto, selecione </w:t>
      </w:r>
      <w:r w:rsidDel="00000000" w:rsidR="00000000" w:rsidRPr="00000000">
        <w:rPr>
          <w:b w:val="1"/>
          <w:bCs w:val="1"/>
          <w:color w:val="1e1e1e"/>
          <w:sz w:val="24"/>
          <w:szCs w:val="24"/>
          <w:highlight w:val="white"/>
          <w:rtl w:val="0"/>
        </w:rPr>
        <w:t xml:space="preserve">Iniciar </w:t>
      </w:r>
      <w:r w:rsidDel="00000000" w:rsidR="00000000" w:rsidRPr="00000000">
        <w:rPr>
          <w:color w:val="1e1e1e"/>
          <w:sz w:val="24"/>
          <w:szCs w:val="24"/>
          <w:highlight w:val="white"/>
          <w:rtl w:val="0"/>
        </w:rPr>
        <w:t xml:space="preserve"> &gt; </w:t>
      </w:r>
      <w:r w:rsidDel="00000000" w:rsidR="00000000" w:rsidRPr="00000000">
        <w:rPr>
          <w:b w:val="1"/>
          <w:bCs w:val="1"/>
          <w:color w:val="1e1e1e"/>
          <w:sz w:val="24"/>
          <w:szCs w:val="24"/>
          <w:highlight w:val="white"/>
          <w:rtl w:val="0"/>
        </w:rPr>
        <w:t xml:space="preserve">Definições </w:t>
      </w:r>
      <w:r w:rsidDel="00000000" w:rsidR="00000000" w:rsidRPr="00000000">
        <w:rPr>
          <w:color w:val="1e1e1e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="342.8568" w:lineRule="auto"/>
        <w:ind w:left="2160" w:hanging="360"/>
        <w:rPr>
          <w:color w:val="363636"/>
          <w:sz w:val="24"/>
          <w:szCs w:val="24"/>
          <w:highlight w:val="white"/>
        </w:rPr>
      </w:pPr>
      <w:r w:rsidDel="00000000" w:rsidR="00000000" w:rsidRPr="00000000">
        <w:rPr>
          <w:color w:val="1e1e1e"/>
          <w:sz w:val="24"/>
          <w:szCs w:val="24"/>
          <w:highlight w:val="white"/>
          <w:rtl w:val="0"/>
        </w:rPr>
        <w:t xml:space="preserve">Selecione </w:t>
      </w:r>
      <w:r w:rsidDel="00000000" w:rsidR="00000000" w:rsidRPr="00000000">
        <w:rPr>
          <w:b w:val="1"/>
          <w:bCs w:val="1"/>
          <w:color w:val="1e1e1e"/>
          <w:sz w:val="24"/>
          <w:szCs w:val="24"/>
          <w:highlight w:val="white"/>
          <w:rtl w:val="0"/>
        </w:rPr>
        <w:t xml:space="preserve">Sistema </w:t>
      </w:r>
      <w:r w:rsidDel="00000000" w:rsidR="00000000" w:rsidRPr="00000000">
        <w:rPr>
          <w:color w:val="1e1e1e"/>
          <w:sz w:val="24"/>
          <w:szCs w:val="24"/>
          <w:highlight w:val="white"/>
          <w:rtl w:val="0"/>
        </w:rPr>
        <w:t xml:space="preserve"> &gt; </w:t>
      </w:r>
      <w:r w:rsidDel="00000000" w:rsidR="00000000" w:rsidRPr="00000000">
        <w:rPr>
          <w:b w:val="1"/>
          <w:bCs w:val="1"/>
          <w:color w:val="1e1e1e"/>
          <w:sz w:val="24"/>
          <w:szCs w:val="24"/>
          <w:highlight w:val="white"/>
          <w:rtl w:val="0"/>
        </w:rPr>
        <w:t xml:space="preserve">Acerca de </w:t>
      </w:r>
      <w:r w:rsidDel="00000000" w:rsidR="00000000" w:rsidRPr="00000000">
        <w:rPr>
          <w:color w:val="1e1e1e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="342.8568" w:lineRule="auto"/>
        <w:ind w:left="2160" w:hanging="360"/>
        <w:rPr>
          <w:color w:val="363636"/>
          <w:sz w:val="24"/>
          <w:szCs w:val="24"/>
          <w:highlight w:val="white"/>
        </w:rPr>
      </w:pPr>
      <w:r w:rsidDel="00000000" w:rsidR="00000000" w:rsidRPr="00000000">
        <w:rPr>
          <w:color w:val="1e1e1e"/>
          <w:sz w:val="24"/>
          <w:szCs w:val="24"/>
          <w:highlight w:val="white"/>
          <w:rtl w:val="0"/>
        </w:rPr>
        <w:t xml:space="preserve">Em </w:t>
      </w:r>
      <w:r w:rsidDel="00000000" w:rsidR="00000000" w:rsidRPr="00000000">
        <w:rPr>
          <w:b w:val="1"/>
          <w:bCs w:val="1"/>
          <w:color w:val="1e1e1e"/>
          <w:sz w:val="24"/>
          <w:szCs w:val="24"/>
          <w:highlight w:val="white"/>
          <w:rtl w:val="0"/>
        </w:rPr>
        <w:t xml:space="preserve">Especificações do Windows</w:t>
      </w:r>
      <w:r w:rsidDel="00000000" w:rsidR="00000000" w:rsidRPr="00000000">
        <w:rPr>
          <w:color w:val="1e1e1e"/>
          <w:sz w:val="24"/>
          <w:szCs w:val="24"/>
          <w:highlight w:val="white"/>
          <w:rtl w:val="0"/>
        </w:rPr>
        <w:t xml:space="preserve">, procure </w:t>
      </w:r>
      <w:r w:rsidDel="00000000" w:rsidR="00000000" w:rsidRPr="00000000">
        <w:rPr>
          <w:b w:val="1"/>
          <w:bCs w:val="1"/>
          <w:color w:val="1e1e1e"/>
          <w:sz w:val="24"/>
          <w:szCs w:val="24"/>
          <w:highlight w:val="white"/>
          <w:rtl w:val="0"/>
        </w:rPr>
        <w:t xml:space="preserve">Edição </w:t>
      </w:r>
      <w:r w:rsidDel="00000000" w:rsidR="00000000" w:rsidRPr="00000000">
        <w:rPr>
          <w:color w:val="1e1e1e"/>
          <w:sz w:val="24"/>
          <w:szCs w:val="24"/>
          <w:highlight w:val="white"/>
          <w:rtl w:val="0"/>
        </w:rPr>
        <w:t xml:space="preserve">e confirme se a Edição mostra </w:t>
      </w:r>
      <w:r w:rsidDel="00000000" w:rsidR="00000000" w:rsidRPr="00000000">
        <w:rPr>
          <w:b w:val="1"/>
          <w:bCs w:val="1"/>
          <w:i w:val="1"/>
          <w:iCs w:val="1"/>
          <w:color w:val="1e1e1e"/>
          <w:sz w:val="24"/>
          <w:szCs w:val="24"/>
          <w:highlight w:val="white"/>
          <w:rtl w:val="0"/>
        </w:rPr>
        <w:t xml:space="preserve">Windows 11 Pro</w:t>
      </w:r>
      <w:r w:rsidDel="00000000" w:rsidR="00000000" w:rsidRPr="00000000">
        <w:rPr>
          <w:color w:val="1e1e1e"/>
          <w:sz w:val="24"/>
          <w:szCs w:val="24"/>
          <w:highlight w:val="white"/>
          <w:rtl w:val="0"/>
        </w:rPr>
        <w:t xml:space="preserve">. Para obter informações sobre como obter a edição Pro do Windows, aceda a </w:t>
      </w:r>
      <w:hyperlink r:id="rId6">
        <w:r w:rsidDel="00000000" w:rsidR="00000000" w:rsidRPr="00000000">
          <w:rPr>
            <w:color w:val="006cb4"/>
            <w:sz w:val="24"/>
            <w:szCs w:val="24"/>
            <w:highlight w:val="white"/>
            <w:rtl w:val="0"/>
          </w:rPr>
          <w:t xml:space="preserve">Atualizar o Windows Home para o Windows Pro.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="342.8568" w:lineRule="auto"/>
        <w:ind w:left="2160" w:hanging="360"/>
        <w:rPr>
          <w:color w:val="363636"/>
          <w:sz w:val="24"/>
          <w:szCs w:val="24"/>
          <w:highlight w:val="white"/>
        </w:rPr>
      </w:pPr>
      <w:r w:rsidDel="00000000" w:rsidR="00000000" w:rsidRPr="00000000">
        <w:rPr>
          <w:color w:val="1e1e1e"/>
          <w:sz w:val="24"/>
          <w:szCs w:val="24"/>
          <w:highlight w:val="white"/>
          <w:rtl w:val="0"/>
        </w:rPr>
        <w:t xml:space="preserve">Quando estiver pronto, selecione </w:t>
      </w:r>
      <w:r w:rsidDel="00000000" w:rsidR="00000000" w:rsidRPr="00000000">
        <w:rPr>
          <w:b w:val="1"/>
          <w:bCs w:val="1"/>
          <w:color w:val="1e1e1e"/>
          <w:sz w:val="24"/>
          <w:szCs w:val="24"/>
          <w:highlight w:val="white"/>
          <w:rtl w:val="0"/>
        </w:rPr>
        <w:t xml:space="preserve">Iniciar &gt; Definições </w:t>
      </w:r>
      <w:r w:rsidDel="00000000" w:rsidR="00000000" w:rsidRPr="00000000">
        <w:rPr>
          <w:color w:val="1e1e1e"/>
          <w:sz w:val="24"/>
          <w:szCs w:val="24"/>
          <w:highlight w:val="white"/>
          <w:rtl w:val="0"/>
        </w:rPr>
        <w:t xml:space="preserve"> &gt; </w:t>
      </w:r>
      <w:r w:rsidDel="00000000" w:rsidR="00000000" w:rsidRPr="00000000">
        <w:rPr>
          <w:b w:val="1"/>
          <w:bCs w:val="1"/>
          <w:color w:val="1e1e1e"/>
          <w:sz w:val="24"/>
          <w:szCs w:val="24"/>
          <w:highlight w:val="white"/>
          <w:rtl w:val="0"/>
        </w:rPr>
        <w:t xml:space="preserve">Sistema </w:t>
      </w:r>
      <w:r w:rsidDel="00000000" w:rsidR="00000000" w:rsidRPr="00000000">
        <w:rPr>
          <w:color w:val="1e1e1e"/>
          <w:sz w:val="24"/>
          <w:szCs w:val="24"/>
          <w:highlight w:val="white"/>
          <w:rtl w:val="0"/>
        </w:rPr>
        <w:t xml:space="preserve"> &gt; </w:t>
      </w:r>
      <w:r w:rsidDel="00000000" w:rsidR="00000000" w:rsidRPr="00000000">
        <w:rPr>
          <w:b w:val="1"/>
          <w:bCs w:val="1"/>
          <w:color w:val="1e1e1e"/>
          <w:sz w:val="24"/>
          <w:szCs w:val="24"/>
          <w:highlight w:val="white"/>
          <w:rtl w:val="0"/>
        </w:rPr>
        <w:t xml:space="preserve">Ambiente de Trabalho Remoto</w:t>
      </w:r>
      <w:r w:rsidDel="00000000" w:rsidR="00000000" w:rsidRPr="00000000">
        <w:rPr>
          <w:color w:val="1e1e1e"/>
          <w:sz w:val="24"/>
          <w:szCs w:val="24"/>
          <w:highlight w:val="white"/>
          <w:rtl w:val="0"/>
        </w:rPr>
        <w:t xml:space="preserve">.</w:t>
        <w:br w:type="textWrapping"/>
      </w:r>
      <w:r w:rsidDel="00000000" w:rsidR="00000000" w:rsidRPr="00000000">
        <w:rPr>
          <w:color w:val="ffffff"/>
          <w:sz w:val="24"/>
          <w:szCs w:val="24"/>
          <w:shd w:fill="0067b8" w:val="clear"/>
          <w:rtl w:val="0"/>
        </w:rPr>
        <w:t xml:space="preserve">Ativar Ambiente de Trabalho Remoto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="342.8568" w:lineRule="auto"/>
        <w:ind w:left="2160" w:hanging="360"/>
        <w:rPr>
          <w:color w:val="363636"/>
          <w:sz w:val="24"/>
          <w:szCs w:val="24"/>
          <w:highlight w:val="white"/>
        </w:rPr>
      </w:pPr>
      <w:r w:rsidDel="00000000" w:rsidR="00000000" w:rsidRPr="00000000">
        <w:rPr>
          <w:color w:val="1e1e1e"/>
          <w:sz w:val="24"/>
          <w:szCs w:val="24"/>
          <w:highlight w:val="white"/>
          <w:rtl w:val="0"/>
        </w:rPr>
        <w:t xml:space="preserve">Ative </w:t>
      </w:r>
      <w:r w:rsidDel="00000000" w:rsidR="00000000" w:rsidRPr="00000000">
        <w:rPr>
          <w:b w:val="1"/>
          <w:bCs w:val="1"/>
          <w:color w:val="1e1e1e"/>
          <w:sz w:val="24"/>
          <w:szCs w:val="24"/>
          <w:highlight w:val="white"/>
          <w:rtl w:val="0"/>
        </w:rPr>
        <w:t xml:space="preserve">o Ambiente de Trabalho Remoto</w:t>
      </w:r>
      <w:r w:rsidDel="00000000" w:rsidR="00000000" w:rsidRPr="00000000">
        <w:rPr>
          <w:color w:val="1e1e1e"/>
          <w:sz w:val="24"/>
          <w:szCs w:val="24"/>
          <w:highlight w:val="white"/>
          <w:rtl w:val="0"/>
        </w:rPr>
        <w:t xml:space="preserve"> e, em seguida, </w:t>
      </w:r>
      <w:r w:rsidDel="00000000" w:rsidR="00000000" w:rsidRPr="00000000">
        <w:rPr>
          <w:b w:val="1"/>
          <w:bCs w:val="1"/>
          <w:color w:val="1e1e1e"/>
          <w:sz w:val="24"/>
          <w:szCs w:val="24"/>
          <w:highlight w:val="white"/>
          <w:rtl w:val="0"/>
        </w:rPr>
        <w:t xml:space="preserve">selecione Confirmar</w:t>
      </w:r>
      <w:r w:rsidDel="00000000" w:rsidR="00000000" w:rsidRPr="00000000">
        <w:rPr>
          <w:color w:val="1e1e1e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460" w:before="0" w:beforeAutospacing="0" w:line="342.8568" w:lineRule="auto"/>
        <w:ind w:left="2160" w:hanging="360"/>
        <w:rPr>
          <w:color w:val="363636"/>
          <w:sz w:val="24"/>
          <w:szCs w:val="24"/>
          <w:highlight w:val="white"/>
        </w:rPr>
      </w:pPr>
      <w:r w:rsidDel="00000000" w:rsidR="00000000" w:rsidRPr="00000000">
        <w:rPr>
          <w:color w:val="1e1e1e"/>
          <w:sz w:val="24"/>
          <w:szCs w:val="24"/>
          <w:highlight w:val="white"/>
          <w:rtl w:val="0"/>
        </w:rPr>
        <w:t xml:space="preserve">Anote o nome deste computador em </w:t>
      </w:r>
      <w:r w:rsidDel="00000000" w:rsidR="00000000" w:rsidRPr="00000000">
        <w:rPr>
          <w:b w:val="1"/>
          <w:bCs w:val="1"/>
          <w:color w:val="1e1e1e"/>
          <w:sz w:val="24"/>
          <w:szCs w:val="24"/>
          <w:highlight w:val="white"/>
          <w:rtl w:val="0"/>
        </w:rPr>
        <w:t xml:space="preserve">nome do computador</w:t>
      </w:r>
      <w:r w:rsidDel="00000000" w:rsidR="00000000" w:rsidRPr="00000000">
        <w:rPr>
          <w:color w:val="1e1e1e"/>
          <w:sz w:val="24"/>
          <w:szCs w:val="24"/>
          <w:highlight w:val="white"/>
          <w:rtl w:val="0"/>
        </w:rPr>
        <w:t xml:space="preserve">. Precisará disto para se ligar mais tarde.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pBdr>
          <w:bottom w:color="auto" w:space="0" w:sz="0" w:val="none"/>
        </w:pBdr>
        <w:spacing w:after="240" w:before="660" w:line="319.91999999999996" w:lineRule="auto"/>
        <w:ind w:left="2160" w:hanging="360"/>
        <w:rPr>
          <w:color w:val="1e1e1e"/>
          <w:sz w:val="46"/>
          <w:szCs w:val="46"/>
          <w:highlight w:val="white"/>
        </w:rPr>
      </w:pPr>
      <w:bookmarkStart w:colFirst="0" w:colLast="0" w:name="_icat6qtmkpp" w:id="5"/>
      <w:bookmarkEnd w:id="5"/>
      <w:r w:rsidDel="00000000" w:rsidR="00000000" w:rsidRPr="00000000">
        <w:rPr>
          <w:color w:val="1e1e1e"/>
          <w:sz w:val="46"/>
          <w:szCs w:val="46"/>
          <w:highlight w:val="white"/>
          <w:rtl w:val="0"/>
        </w:rPr>
        <w:t xml:space="preserve">Ligar ao PC remoto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rPr>
          <w:b w:val="1"/>
          <w:bCs w:val="1"/>
          <w:color w:val="1e1e1e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e1e1e"/>
          <w:sz w:val="24"/>
          <w:szCs w:val="24"/>
          <w:highlight w:val="white"/>
          <w:rtl w:val="0"/>
        </w:rPr>
        <w:t xml:space="preserve">A partir de um PC Windows: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hd w:fill="ffffff" w:val="clear"/>
        <w:spacing w:after="0" w:afterAutospacing="0" w:before="860" w:line="342.8568" w:lineRule="auto"/>
        <w:ind w:left="2160" w:hanging="360"/>
        <w:rPr>
          <w:color w:val="363636"/>
          <w:sz w:val="24"/>
          <w:szCs w:val="24"/>
        </w:rPr>
      </w:pPr>
      <w:r w:rsidDel="00000000" w:rsidR="00000000" w:rsidRPr="00000000">
        <w:rPr>
          <w:color w:val="1e1e1e"/>
          <w:sz w:val="24"/>
          <w:szCs w:val="24"/>
          <w:highlight w:val="white"/>
          <w:rtl w:val="0"/>
        </w:rPr>
        <w:t xml:space="preserve">Na caixa de pesquisa da barra de tarefas, escreva </w:t>
      </w:r>
      <w:r w:rsidDel="00000000" w:rsidR="00000000" w:rsidRPr="00000000">
        <w:rPr>
          <w:b w:val="1"/>
          <w:bCs w:val="1"/>
          <w:color w:val="1e1e1e"/>
          <w:sz w:val="24"/>
          <w:szCs w:val="24"/>
          <w:highlight w:val="white"/>
          <w:rtl w:val="0"/>
        </w:rPr>
        <w:t xml:space="preserve">Ligação ao Ambiente de Trabalho Remoto</w:t>
      </w:r>
      <w:r w:rsidDel="00000000" w:rsidR="00000000" w:rsidRPr="00000000">
        <w:rPr>
          <w:color w:val="1e1e1e"/>
          <w:sz w:val="24"/>
          <w:szCs w:val="24"/>
          <w:highlight w:val="white"/>
          <w:rtl w:val="0"/>
        </w:rPr>
        <w:t xml:space="preserve"> e, em seguida, abra-a.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hd w:fill="ffffff" w:val="clear"/>
        <w:spacing w:after="0" w:afterAutospacing="0" w:before="0" w:beforeAutospacing="0" w:line="342.8568" w:lineRule="auto"/>
        <w:ind w:left="2160" w:hanging="360"/>
        <w:rPr>
          <w:color w:val="363636"/>
          <w:sz w:val="24"/>
          <w:szCs w:val="24"/>
        </w:rPr>
      </w:pPr>
      <w:r w:rsidDel="00000000" w:rsidR="00000000" w:rsidRPr="00000000">
        <w:rPr>
          <w:color w:val="1e1e1e"/>
          <w:sz w:val="24"/>
          <w:szCs w:val="24"/>
          <w:highlight w:val="white"/>
          <w:rtl w:val="0"/>
        </w:rPr>
        <w:t xml:space="preserve">Introduza o </w:t>
      </w:r>
      <w:r w:rsidDel="00000000" w:rsidR="00000000" w:rsidRPr="00000000">
        <w:rPr>
          <w:b w:val="1"/>
          <w:bCs w:val="1"/>
          <w:color w:val="1e1e1e"/>
          <w:sz w:val="24"/>
          <w:szCs w:val="24"/>
          <w:highlight w:val="white"/>
          <w:rtl w:val="0"/>
        </w:rPr>
        <w:t xml:space="preserve">nome do PC</w:t>
      </w:r>
      <w:r w:rsidDel="00000000" w:rsidR="00000000" w:rsidRPr="00000000">
        <w:rPr>
          <w:color w:val="1e1e1e"/>
          <w:sz w:val="24"/>
          <w:szCs w:val="24"/>
          <w:highlight w:val="white"/>
          <w:rtl w:val="0"/>
        </w:rPr>
        <w:t xml:space="preserve"> remoto (o nome que anotou anteriormente).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hd w:fill="ffffff" w:val="clear"/>
        <w:spacing w:after="0" w:afterAutospacing="0" w:before="0" w:beforeAutospacing="0" w:line="342.8568" w:lineRule="auto"/>
        <w:ind w:left="2160" w:hanging="360"/>
        <w:rPr>
          <w:color w:val="363636"/>
          <w:sz w:val="24"/>
          <w:szCs w:val="24"/>
        </w:rPr>
      </w:pPr>
      <w:r w:rsidDel="00000000" w:rsidR="00000000" w:rsidRPr="00000000">
        <w:rPr>
          <w:color w:val="1e1e1e"/>
          <w:sz w:val="24"/>
          <w:szCs w:val="24"/>
          <w:highlight w:val="white"/>
          <w:rtl w:val="0"/>
        </w:rPr>
        <w:t xml:space="preserve">Selecione </w:t>
      </w:r>
      <w:r w:rsidDel="00000000" w:rsidR="00000000" w:rsidRPr="00000000">
        <w:rPr>
          <w:b w:val="1"/>
          <w:bCs w:val="1"/>
          <w:color w:val="1e1e1e"/>
          <w:sz w:val="24"/>
          <w:szCs w:val="24"/>
          <w:highlight w:val="white"/>
          <w:rtl w:val="0"/>
        </w:rPr>
        <w:t xml:space="preserve">Ligar</w:t>
      </w:r>
      <w:r w:rsidDel="00000000" w:rsidR="00000000" w:rsidRPr="00000000">
        <w:rPr>
          <w:color w:val="1e1e1e"/>
          <w:sz w:val="24"/>
          <w:szCs w:val="24"/>
          <w:highlight w:val="white"/>
          <w:rtl w:val="0"/>
        </w:rPr>
        <w:t xml:space="preserve"> e, em seguida, inicie sessão com a sua conta.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216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1440" w:firstLine="0"/>
        <w:rPr>
          <w:rFonts w:ascii="Roboto" w:cs="Roboto" w:eastAsia="Roboto" w:hAnsi="Roboto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color w:val="47474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color w:val="47474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color w:val="474747"/>
          <w:sz w:val="24"/>
          <w:szCs w:val="24"/>
        </w:rPr>
      </w:pPr>
      <w:r w:rsidDel="00000000" w:rsidR="00000000" w:rsidRPr="00000000">
        <w:rPr>
          <w:color w:val="474747"/>
          <w:sz w:val="24"/>
          <w:szCs w:val="24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upport.microsoft.com/help/12384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