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Acta de Reunión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Equipo N.º: __3___</w:t>
      </w:r>
    </w:p>
    <w:p w:rsidR="00000000" w:rsidDel="00000000" w:rsidP="00000000" w:rsidRDefault="00000000" w:rsidRPr="00000000" w14:paraId="00000004">
      <w:pPr>
        <w:rPr/>
      </w:pPr>
      <w:r w:rsidDel="00000000" w:rsidR="00000000" w:rsidRPr="00000000">
        <w:rPr>
          <w:rtl w:val="0"/>
        </w:rPr>
        <w:t xml:space="preserve">Fecha: </w:t>
      </w:r>
      <w:r w:rsidDel="00000000" w:rsidR="00000000" w:rsidRPr="00000000">
        <w:rPr>
          <w:u w:val="single"/>
          <w:rtl w:val="0"/>
        </w:rPr>
        <w:t xml:space="preserve">28</w:t>
      </w:r>
      <w:r w:rsidDel="00000000" w:rsidR="00000000" w:rsidRPr="00000000">
        <w:rPr>
          <w:rtl w:val="0"/>
        </w:rPr>
        <w:t xml:space="preserve"> /</w:t>
      </w:r>
      <w:r w:rsidDel="00000000" w:rsidR="00000000" w:rsidRPr="00000000">
        <w:rPr>
          <w:u w:val="single"/>
          <w:rtl w:val="0"/>
        </w:rPr>
        <w:t xml:space="preserve">04</w:t>
      </w:r>
      <w:r w:rsidDel="00000000" w:rsidR="00000000" w:rsidRPr="00000000">
        <w:rPr>
          <w:rtl w:val="0"/>
        </w:rPr>
        <w:t xml:space="preserve">/</w:t>
      </w:r>
      <w:r w:rsidDel="00000000" w:rsidR="00000000" w:rsidRPr="00000000">
        <w:rPr>
          <w:u w:val="single"/>
          <w:rtl w:val="0"/>
        </w:rPr>
        <w:t xml:space="preserve">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Lugar/Modalidad: </w:t>
      </w:r>
      <w:r w:rsidDel="00000000" w:rsidR="00000000" w:rsidRPr="00000000">
        <w:rPr>
          <w:u w:val="single"/>
          <w:rtl w:val="0"/>
        </w:rPr>
        <w:t xml:space="preserve">Virtual</w:t>
      </w:r>
      <w:r w:rsidDel="00000000" w:rsidR="00000000" w:rsidRPr="00000000">
        <w:rPr>
          <w:rtl w:val="0"/>
        </w:rPr>
        <w:t xml:space="preserve"> </w:t>
      </w:r>
    </w:p>
    <w:p w:rsidR="00000000" w:rsidDel="00000000" w:rsidP="00000000" w:rsidRDefault="00000000" w:rsidRPr="00000000" w14:paraId="00000006">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Firma</w:t>
            </w:r>
          </w:p>
        </w:tc>
      </w:tr>
      <w:tr>
        <w:trPr>
          <w:cantSplit w:val="0"/>
          <w:trHeight w:val="336" w:hRule="atLeast"/>
          <w:tblHeader w:val="0"/>
        </w:trPr>
        <w:tc>
          <w:tcPr/>
          <w:p w:rsidR="00000000" w:rsidDel="00000000" w:rsidP="00000000" w:rsidRDefault="00000000" w:rsidRPr="00000000" w14:paraId="0000000B">
            <w:pPr>
              <w:rPr/>
            </w:pPr>
            <w:r w:rsidDel="00000000" w:rsidR="00000000" w:rsidRPr="00000000">
              <w:rPr>
                <w:rtl w:val="0"/>
              </w:rPr>
              <w:t xml:space="preserve">Laura Daniela Castaño Silva</w:t>
            </w:r>
          </w:p>
        </w:tc>
        <w:tc>
          <w:tcPr/>
          <w:p w:rsidR="00000000" w:rsidDel="00000000" w:rsidP="00000000" w:rsidRDefault="00000000" w:rsidRPr="00000000" w14:paraId="0000000C">
            <w:pPr>
              <w:rPr/>
            </w:pPr>
            <w:r w:rsidDel="00000000" w:rsidR="00000000" w:rsidRPr="00000000">
              <w:rPr>
                <w:rtl w:val="0"/>
              </w:rPr>
              <w:t xml:space="preserve">1804174</w:t>
            </w:r>
          </w:p>
        </w:tc>
        <w:tc>
          <w:tcPr/>
          <w:p w:rsidR="00000000" w:rsidDel="00000000" w:rsidP="00000000" w:rsidRDefault="00000000" w:rsidRPr="00000000" w14:paraId="0000000D">
            <w:pPr>
              <w:jc w:val="center"/>
              <w:rPr/>
            </w:pPr>
            <w:sdt>
              <w:sdtPr>
                <w:id w:val="-1399778501"/>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0E">
            <w:pPr>
              <w:jc w:val="center"/>
              <w:rPr/>
            </w:pPr>
            <w:r w:rsidDel="00000000" w:rsidR="00000000" w:rsidRPr="00000000">
              <w:rPr/>
              <w:drawing>
                <wp:inline distB="0" distT="0" distL="0" distR="0">
                  <wp:extent cx="880753" cy="540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Carol Tatiana Jerez González</w:t>
            </w:r>
          </w:p>
        </w:tc>
        <w:tc>
          <w:tcPr/>
          <w:p w:rsidR="00000000" w:rsidDel="00000000" w:rsidP="00000000" w:rsidRDefault="00000000" w:rsidRPr="00000000" w14:paraId="00000010">
            <w:pPr>
              <w:rPr/>
            </w:pPr>
            <w:r w:rsidDel="00000000" w:rsidR="00000000" w:rsidRPr="00000000">
              <w:rPr>
                <w:rtl w:val="0"/>
              </w:rPr>
              <w:t xml:space="preserve">1804181</w:t>
            </w:r>
          </w:p>
        </w:tc>
        <w:tc>
          <w:tcPr/>
          <w:p w:rsidR="00000000" w:rsidDel="00000000" w:rsidP="00000000" w:rsidRDefault="00000000" w:rsidRPr="00000000" w14:paraId="00000011">
            <w:pPr>
              <w:jc w:val="center"/>
              <w:rPr/>
            </w:pPr>
            <w:sdt>
              <w:sdtPr>
                <w:id w:val="1897712808"/>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drawing>
                <wp:inline distB="0" distT="0" distL="0" distR="0">
                  <wp:extent cx="536426" cy="997334"/>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pStyle w:val="Heading2"/>
        <w:rPr/>
      </w:pPr>
      <w:r w:rsidDel="00000000" w:rsidR="00000000" w:rsidRPr="00000000">
        <w:rPr>
          <w:color w:val="000000"/>
          <w:rtl w:val="0"/>
        </w:rPr>
        <w:t xml:space="preserve">2. Temas tratados</w:t>
      </w:r>
      <w:r w:rsidDel="00000000" w:rsidR="00000000" w:rsidRPr="00000000">
        <w:rPr>
          <w:rtl w:val="0"/>
        </w:rPr>
      </w:r>
    </w:p>
    <w:p w:rsidR="00000000" w:rsidDel="00000000" w:rsidP="00000000" w:rsidRDefault="00000000" w:rsidRPr="00000000" w14:paraId="00000014">
      <w:pPr>
        <w:numPr>
          <w:ilvl w:val="0"/>
          <w:numId w:val="1"/>
        </w:numPr>
        <w:spacing w:after="0" w:afterAutospacing="0"/>
        <w:ind w:left="720" w:hanging="360"/>
        <w:rPr>
          <w:u w:val="none"/>
        </w:rPr>
      </w:pPr>
      <w:r w:rsidDel="00000000" w:rsidR="00000000" w:rsidRPr="00000000">
        <w:rPr>
          <w:u w:val="single"/>
          <w:rtl w:val="0"/>
        </w:rPr>
        <w:t xml:space="preserve">Arreglo de velocidad de la trayectoria del Gazebo</w:t>
      </w:r>
    </w:p>
    <w:p w:rsidR="00000000" w:rsidDel="00000000" w:rsidP="00000000" w:rsidRDefault="00000000" w:rsidRPr="00000000" w14:paraId="00000015">
      <w:pPr>
        <w:numPr>
          <w:ilvl w:val="0"/>
          <w:numId w:val="1"/>
        </w:numPr>
        <w:ind w:left="720" w:hanging="360"/>
        <w:rPr>
          <w:u w:val="none"/>
        </w:rPr>
      </w:pPr>
      <w:r w:rsidDel="00000000" w:rsidR="00000000" w:rsidRPr="00000000">
        <w:rPr>
          <w:u w:val="single"/>
          <w:rtl w:val="0"/>
        </w:rPr>
        <w:t xml:space="preserve">Gráfica de posición real con control cinemático</w:t>
      </w:r>
    </w:p>
    <w:p w:rsidR="00000000" w:rsidDel="00000000" w:rsidP="00000000" w:rsidRDefault="00000000" w:rsidRPr="00000000" w14:paraId="00000016">
      <w:pPr>
        <w:pStyle w:val="Heading2"/>
        <w:rPr>
          <w:color w:val="000000"/>
        </w:rPr>
      </w:pPr>
      <w:r w:rsidDel="00000000" w:rsidR="00000000" w:rsidRPr="00000000">
        <w:rPr>
          <w:color w:val="000000"/>
          <w:rtl w:val="0"/>
        </w:rPr>
        <w:t xml:space="preserve">3. Acuerdos y compromisos</w:t>
      </w:r>
    </w:p>
    <w:tbl>
      <w:tblPr>
        <w:tblStyle w:val="Table2"/>
        <w:tblW w:w="123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5"/>
        <w:gridCol w:w="1890"/>
        <w:gridCol w:w="2130"/>
        <w:gridCol w:w="3255"/>
        <w:tblGridChange w:id="0">
          <w:tblGrid>
            <w:gridCol w:w="5025"/>
            <w:gridCol w:w="1890"/>
            <w:gridCol w:w="2130"/>
            <w:gridCol w:w="3255"/>
          </w:tblGrid>
        </w:tblGridChange>
      </w:tblGrid>
      <w:tr>
        <w:trPr>
          <w:cantSplit w:val="0"/>
          <w:trHeight w:val="688" w:hRule="atLeast"/>
          <w:tblHeader w:val="0"/>
        </w:trPr>
        <w:tc>
          <w:tcPr/>
          <w:p w:rsidR="00000000" w:rsidDel="00000000" w:rsidP="00000000" w:rsidRDefault="00000000" w:rsidRPr="00000000" w14:paraId="00000017">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8">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9">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1A">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1B">
            <w:pPr>
              <w:ind w:left="0" w:firstLine="0"/>
              <w:rPr/>
            </w:pPr>
            <w:r w:rsidDel="00000000" w:rsidR="00000000" w:rsidRPr="00000000">
              <w:rPr>
                <w:rtl w:val="0"/>
              </w:rPr>
              <w:t xml:space="preserve">Arreglo de velocidad de la trayectoria del </w:t>
            </w:r>
            <w:r w:rsidDel="00000000" w:rsidR="00000000" w:rsidRPr="00000000">
              <w:rPr>
                <w:rtl w:val="0"/>
              </w:rPr>
              <w:t xml:space="preserve">Gazebo</w:t>
            </w:r>
          </w:p>
        </w:tc>
        <w:tc>
          <w:tcPr/>
          <w:p w:rsidR="00000000" w:rsidDel="00000000" w:rsidP="00000000" w:rsidRDefault="00000000" w:rsidRPr="00000000" w14:paraId="0000001C">
            <w:pPr>
              <w:rPr/>
            </w:pPr>
            <w:r w:rsidDel="00000000" w:rsidR="00000000" w:rsidRPr="00000000">
              <w:rPr>
                <w:rtl w:val="0"/>
              </w:rPr>
              <w:t xml:space="preserve">Laura</w:t>
            </w:r>
          </w:p>
        </w:tc>
        <w:tc>
          <w:tcPr/>
          <w:p w:rsidR="00000000" w:rsidDel="00000000" w:rsidP="00000000" w:rsidRDefault="00000000" w:rsidRPr="00000000" w14:paraId="0000001D">
            <w:pPr>
              <w:rPr/>
            </w:pPr>
            <w:r w:rsidDel="00000000" w:rsidR="00000000" w:rsidRPr="00000000">
              <w:rPr>
                <w:rtl w:val="0"/>
              </w:rPr>
              <w:t xml:space="preserve">01/05/2026</w:t>
            </w:r>
          </w:p>
        </w:tc>
        <w:tc>
          <w:tcPr/>
          <w:p w:rsidR="00000000" w:rsidDel="00000000" w:rsidP="00000000" w:rsidRDefault="00000000" w:rsidRPr="00000000" w14:paraId="0000001E">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1F">
            <w:pPr>
              <w:ind w:left="0" w:firstLine="0"/>
              <w:rPr/>
            </w:pPr>
            <w:r w:rsidDel="00000000" w:rsidR="00000000" w:rsidRPr="00000000">
              <w:rPr>
                <w:rtl w:val="0"/>
              </w:rPr>
              <w:t xml:space="preserve">Gráfica de posición real con control cinemático</w:t>
            </w:r>
          </w:p>
        </w:tc>
        <w:tc>
          <w:tcPr/>
          <w:p w:rsidR="00000000" w:rsidDel="00000000" w:rsidP="00000000" w:rsidRDefault="00000000" w:rsidRPr="00000000" w14:paraId="00000020">
            <w:pPr>
              <w:rPr/>
            </w:pPr>
            <w:r w:rsidDel="00000000" w:rsidR="00000000" w:rsidRPr="00000000">
              <w:rPr>
                <w:rtl w:val="0"/>
              </w:rPr>
              <w:t xml:space="preserve">Carol</w:t>
            </w:r>
          </w:p>
        </w:tc>
        <w:tc>
          <w:tcPr/>
          <w:p w:rsidR="00000000" w:rsidDel="00000000" w:rsidP="00000000" w:rsidRDefault="00000000" w:rsidRPr="00000000" w14:paraId="00000021">
            <w:pPr>
              <w:rPr/>
            </w:pPr>
            <w:r w:rsidDel="00000000" w:rsidR="00000000" w:rsidRPr="00000000">
              <w:rPr>
                <w:rtl w:val="0"/>
              </w:rPr>
              <w:t xml:space="preserve">01/05/2026</w:t>
            </w:r>
          </w:p>
        </w:tc>
        <w:tc>
          <w:tcPr/>
          <w:p w:rsidR="00000000" w:rsidDel="00000000" w:rsidP="00000000" w:rsidRDefault="00000000" w:rsidRPr="00000000" w14:paraId="00000022">
            <w:pPr>
              <w:rPr/>
            </w:pPr>
            <w:r w:rsidDel="00000000" w:rsidR="00000000" w:rsidRPr="00000000">
              <w:rPr>
                <w:rtl w:val="0"/>
              </w:rPr>
              <w:t xml:space="preserve">Finalizado</w:t>
            </w:r>
          </w:p>
        </w:tc>
      </w:tr>
    </w:tbl>
    <w:p w:rsidR="00000000" w:rsidDel="00000000" w:rsidP="00000000" w:rsidRDefault="00000000" w:rsidRPr="00000000" w14:paraId="00000023">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24">
      <w:pPr>
        <w:numPr>
          <w:ilvl w:val="0"/>
          <w:numId w:val="3"/>
        </w:numPr>
        <w:spacing w:after="0" w:afterAutospacing="0"/>
        <w:ind w:left="720" w:hanging="360"/>
      </w:pPr>
      <w:r w:rsidDel="00000000" w:rsidR="00000000" w:rsidRPr="00000000">
        <w:rPr>
          <w:u w:val="single"/>
          <w:rtl w:val="0"/>
        </w:rPr>
        <w:t xml:space="preserve">Arreglo de velocidad de la trayectoria del Gazebo</w:t>
      </w:r>
    </w:p>
    <w:p w:rsidR="00000000" w:rsidDel="00000000" w:rsidP="00000000" w:rsidRDefault="00000000" w:rsidRPr="00000000" w14:paraId="00000025">
      <w:pPr>
        <w:numPr>
          <w:ilvl w:val="0"/>
          <w:numId w:val="3"/>
        </w:numPr>
        <w:ind w:left="720" w:hanging="360"/>
      </w:pPr>
      <w:r w:rsidDel="00000000" w:rsidR="00000000" w:rsidRPr="00000000">
        <w:rPr>
          <w:u w:val="single"/>
          <w:rtl w:val="0"/>
        </w:rPr>
        <w:t xml:space="preserve">Gráfica de posición real con control cinemático</w:t>
      </w:r>
    </w:p>
    <w:p w:rsidR="00000000" w:rsidDel="00000000" w:rsidP="00000000" w:rsidRDefault="00000000" w:rsidRPr="00000000" w14:paraId="00000026">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27">
      <w:pPr>
        <w:numPr>
          <w:ilvl w:val="0"/>
          <w:numId w:val="4"/>
        </w:numPr>
        <w:ind w:left="720" w:hanging="360"/>
      </w:pPr>
      <w:r w:rsidDel="00000000" w:rsidR="00000000" w:rsidRPr="00000000">
        <w:rPr>
          <w:u w:val="single"/>
          <w:rtl w:val="0"/>
        </w:rPr>
        <w:t xml:space="preserve">Gráfica de posición real con control cinemático</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2D">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2E">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2F">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30">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31">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32">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33">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34">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35">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Carol Jerez</w:t>
            </w:r>
          </w:p>
        </w:tc>
        <w:tc>
          <w:tcPr/>
          <w:p w:rsidR="00000000" w:rsidDel="00000000" w:rsidP="00000000" w:rsidRDefault="00000000" w:rsidRPr="00000000" w14:paraId="00000037">
            <w:pPr>
              <w:rPr/>
            </w:pPr>
            <w:r w:rsidDel="00000000" w:rsidR="00000000" w:rsidRPr="00000000">
              <w:rPr>
                <w:rtl w:val="0"/>
              </w:rPr>
              <w:t xml:space="preserve">5</w:t>
            </w:r>
          </w:p>
        </w:tc>
        <w:tc>
          <w:tcPr/>
          <w:p w:rsidR="00000000" w:rsidDel="00000000" w:rsidP="00000000" w:rsidRDefault="00000000" w:rsidRPr="00000000" w14:paraId="00000038">
            <w:pPr>
              <w:rPr/>
            </w:pPr>
            <w:r w:rsidDel="00000000" w:rsidR="00000000" w:rsidRPr="00000000">
              <w:rPr>
                <w:rtl w:val="0"/>
              </w:rPr>
              <w:t xml:space="preserve">5</w:t>
            </w:r>
          </w:p>
        </w:tc>
        <w:tc>
          <w:tcPr/>
          <w:p w:rsidR="00000000" w:rsidDel="00000000" w:rsidP="00000000" w:rsidRDefault="00000000" w:rsidRPr="00000000" w14:paraId="00000039">
            <w:pPr>
              <w:rPr/>
            </w:pPr>
            <w:r w:rsidDel="00000000" w:rsidR="00000000" w:rsidRPr="00000000">
              <w:rPr>
                <w:rtl w:val="0"/>
              </w:rPr>
              <w:t xml:space="preserve">4.7</w:t>
            </w:r>
          </w:p>
        </w:tc>
        <w:tc>
          <w:tcPr/>
          <w:p w:rsidR="00000000" w:rsidDel="00000000" w:rsidP="00000000" w:rsidRDefault="00000000" w:rsidRPr="00000000" w14:paraId="0000003A">
            <w:pPr>
              <w:rPr/>
            </w:pPr>
            <w:r w:rsidDel="00000000" w:rsidR="00000000" w:rsidRPr="00000000">
              <w:rPr>
                <w:rtl w:val="0"/>
              </w:rPr>
              <w:t xml:space="preserve">5</w:t>
            </w:r>
          </w:p>
        </w:tc>
        <w:tc>
          <w:tcPr/>
          <w:p w:rsidR="00000000" w:rsidDel="00000000" w:rsidP="00000000" w:rsidRDefault="00000000" w:rsidRPr="00000000" w14:paraId="0000003B">
            <w:pPr>
              <w:rPr/>
            </w:pPr>
            <w:r w:rsidDel="00000000" w:rsidR="00000000" w:rsidRPr="00000000">
              <w:rPr>
                <w:rtl w:val="0"/>
              </w:rPr>
              <w:t xml:space="preserve">4.8</w:t>
            </w:r>
          </w:p>
        </w:tc>
        <w:tc>
          <w:tcPr/>
          <w:p w:rsidR="00000000" w:rsidDel="00000000" w:rsidP="00000000" w:rsidRDefault="00000000" w:rsidRPr="00000000" w14:paraId="0000003C">
            <w:pPr>
              <w:rPr/>
            </w:pPr>
            <w:r w:rsidDel="00000000" w:rsidR="00000000" w:rsidRPr="00000000">
              <w:rPr>
                <w:rtl w:val="0"/>
              </w:rPr>
              <w:t xml:space="preserve">5</w:t>
            </w:r>
          </w:p>
        </w:tc>
        <w:tc>
          <w:tcPr/>
          <w:p w:rsidR="00000000" w:rsidDel="00000000" w:rsidP="00000000" w:rsidRDefault="00000000" w:rsidRPr="00000000" w14:paraId="0000003D">
            <w:pPr>
              <w:rPr/>
            </w:pPr>
            <w:r w:rsidDel="00000000" w:rsidR="00000000" w:rsidRPr="00000000">
              <w:rPr>
                <w:rtl w:val="0"/>
              </w:rPr>
              <w:t xml:space="preserve">Se puede mejorar en términos de comunicación al momento de tomar decisiones que impliquen algún cambio o inquietud</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Laura Castaño</w:t>
            </w:r>
          </w:p>
        </w:tc>
        <w:tc>
          <w:tcPr/>
          <w:p w:rsidR="00000000" w:rsidDel="00000000" w:rsidP="00000000" w:rsidRDefault="00000000" w:rsidRPr="00000000" w14:paraId="0000003F">
            <w:pPr>
              <w:rPr/>
            </w:pPr>
            <w:r w:rsidDel="00000000" w:rsidR="00000000" w:rsidRPr="00000000">
              <w:rPr>
                <w:rtl w:val="0"/>
              </w:rPr>
              <w:t xml:space="preserve">5</w:t>
            </w:r>
          </w:p>
        </w:tc>
        <w:tc>
          <w:tcPr/>
          <w:p w:rsidR="00000000" w:rsidDel="00000000" w:rsidP="00000000" w:rsidRDefault="00000000" w:rsidRPr="00000000" w14:paraId="00000040">
            <w:pPr>
              <w:rPr/>
            </w:pPr>
            <w:r w:rsidDel="00000000" w:rsidR="00000000" w:rsidRPr="00000000">
              <w:rPr>
                <w:rtl w:val="0"/>
              </w:rPr>
              <w:t xml:space="preserve">5</w:t>
            </w:r>
          </w:p>
        </w:tc>
        <w:tc>
          <w:tcPr/>
          <w:p w:rsidR="00000000" w:rsidDel="00000000" w:rsidP="00000000" w:rsidRDefault="00000000" w:rsidRPr="00000000" w14:paraId="00000041">
            <w:pPr>
              <w:rPr/>
            </w:pPr>
            <w:r w:rsidDel="00000000" w:rsidR="00000000" w:rsidRPr="00000000">
              <w:rPr>
                <w:rtl w:val="0"/>
              </w:rPr>
              <w:t xml:space="preserve">4.8</w:t>
            </w:r>
          </w:p>
        </w:tc>
        <w:tc>
          <w:tcPr/>
          <w:p w:rsidR="00000000" w:rsidDel="00000000" w:rsidP="00000000" w:rsidRDefault="00000000" w:rsidRPr="00000000" w14:paraId="00000042">
            <w:pPr>
              <w:rPr/>
            </w:pPr>
            <w:r w:rsidDel="00000000" w:rsidR="00000000" w:rsidRPr="00000000">
              <w:rPr>
                <w:rtl w:val="0"/>
              </w:rPr>
              <w:t xml:space="preserve">5</w:t>
            </w:r>
          </w:p>
        </w:tc>
        <w:tc>
          <w:tcPr/>
          <w:p w:rsidR="00000000" w:rsidDel="00000000" w:rsidP="00000000" w:rsidRDefault="00000000" w:rsidRPr="00000000" w14:paraId="00000043">
            <w:pPr>
              <w:rPr/>
            </w:pPr>
            <w:r w:rsidDel="00000000" w:rsidR="00000000" w:rsidRPr="00000000">
              <w:rPr>
                <w:rtl w:val="0"/>
              </w:rPr>
              <w:t xml:space="preserve">4.8</w:t>
            </w:r>
          </w:p>
        </w:tc>
        <w:tc>
          <w:tcPr/>
          <w:p w:rsidR="00000000" w:rsidDel="00000000" w:rsidP="00000000" w:rsidRDefault="00000000" w:rsidRPr="00000000" w14:paraId="00000044">
            <w:pPr>
              <w:rPr/>
            </w:pPr>
            <w:r w:rsidDel="00000000" w:rsidR="00000000" w:rsidRPr="00000000">
              <w:rPr>
                <w:rtl w:val="0"/>
              </w:rPr>
              <w:t xml:space="preserve">5</w:t>
            </w:r>
          </w:p>
        </w:tc>
        <w:tc>
          <w:tcPr/>
          <w:p w:rsidR="00000000" w:rsidDel="00000000" w:rsidP="00000000" w:rsidRDefault="00000000" w:rsidRPr="00000000" w14:paraId="00000045">
            <w:pPr>
              <w:rPr/>
            </w:pPr>
            <w:r w:rsidDel="00000000" w:rsidR="00000000" w:rsidRPr="00000000">
              <w:rPr>
                <w:rtl w:val="0"/>
              </w:rPr>
              <w:t xml:space="preserve">Se puede mejorar en términos de comunicación al momento de tomar decisiones que impliquen algún cambio o inquietud</w:t>
            </w:r>
          </w:p>
        </w:tc>
      </w:tr>
    </w:tbl>
    <w:p w:rsidR="00000000" w:rsidDel="00000000" w:rsidP="00000000" w:rsidRDefault="00000000" w:rsidRPr="00000000" w14:paraId="00000046">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47">
      <w:pPr>
        <w:rPr>
          <w:b w:val="1"/>
          <w:bCs w:val="1"/>
        </w:rPr>
      </w:pP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__Laura Castaño_________________</w:t>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4B">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1IZLCZdf6rJ/pE2VuiCE2cUghQ==">CgMxLjAaMAoBMBIrCikIB0IlChFRdWF0dHJvY2VudG8gU2FucxIQQXJpYWwgVW5pY29kZSBNUxowCgExEisKKQgHQiUKEVF1YXR0cm9jZW50byBTYW5zEhBBcmlhbCBVbmljb2RlIE1TOAByITFqSW1hWmdodXoxSmtuNU5LbGtiMXQtXy1GTXpiR2h3eQ==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