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4E2" w14:textId="102F69FE" w:rsidR="00563D80" w:rsidRPr="00C843C3" w:rsidRDefault="00A50A2F" w:rsidP="00A50A2F">
      <w:pPr>
        <w:pStyle w:val="Ttulo"/>
        <w:ind w:left="1276" w:right="1829"/>
        <w:rPr>
          <w:lang w:val="es-ES"/>
        </w:rPr>
      </w:pPr>
      <w:r w:rsidRPr="00C843C3">
        <w:rPr>
          <w:color w:val="191919"/>
          <w:w w:val="110"/>
          <w:lang w:val="es-ES"/>
        </w:rPr>
        <w:t>Laura</w:t>
      </w:r>
      <w:r w:rsidRPr="00C843C3">
        <w:rPr>
          <w:color w:val="191919"/>
          <w:spacing w:val="98"/>
          <w:w w:val="110"/>
          <w:lang w:val="es-ES"/>
        </w:rPr>
        <w:t xml:space="preserve"> </w:t>
      </w:r>
      <w:r w:rsidRPr="00C843C3">
        <w:rPr>
          <w:color w:val="191919"/>
          <w:w w:val="110"/>
          <w:lang w:val="es-ES"/>
        </w:rPr>
        <w:t>Díaz-Muñoz Manzanares</w:t>
      </w:r>
    </w:p>
    <w:p w14:paraId="7E08F7E6" w14:textId="4BC434F2" w:rsidR="00563D80" w:rsidRPr="00CD6692" w:rsidRDefault="00000000">
      <w:pPr>
        <w:pStyle w:val="Textoindependiente"/>
        <w:tabs>
          <w:tab w:val="left" w:pos="3523"/>
          <w:tab w:val="left" w:pos="4333"/>
          <w:tab w:val="left" w:pos="6729"/>
        </w:tabs>
        <w:spacing w:before="228" w:line="264" w:lineRule="auto"/>
        <w:ind w:left="1790" w:right="1589" w:firstLine="407"/>
        <w:rPr>
          <w:color w:val="0D0D0D" w:themeColor="text1" w:themeTint="F2"/>
          <w:lang w:val="es-ES"/>
        </w:rPr>
      </w:pPr>
      <w:r w:rsidRPr="00A50A2F">
        <w:rPr>
          <w:noProof/>
          <w:color w:val="000000" w:themeColor="text1"/>
        </w:rPr>
        <w:drawing>
          <wp:anchor distT="0" distB="0" distL="0" distR="0" simplePos="0" relativeHeight="487438848" behindDoc="1" locked="0" layoutInCell="1" allowOverlap="1" wp14:anchorId="248AAE1D" wp14:editId="77465AE2">
            <wp:simplePos x="0" y="0"/>
            <wp:positionH relativeFrom="page">
              <wp:posOffset>1697050</wp:posOffset>
            </wp:positionH>
            <wp:positionV relativeFrom="paragraph">
              <wp:posOffset>184962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A2F">
        <w:rPr>
          <w:noProof/>
          <w:color w:val="000000" w:themeColor="text1"/>
        </w:rPr>
        <w:drawing>
          <wp:anchor distT="0" distB="0" distL="0" distR="0" simplePos="0" relativeHeight="487439360" behindDoc="1" locked="0" layoutInCell="1" allowOverlap="1" wp14:anchorId="611993D3" wp14:editId="2D48EC15">
            <wp:simplePos x="0" y="0"/>
            <wp:positionH relativeFrom="page">
              <wp:posOffset>3057207</wp:posOffset>
            </wp:positionH>
            <wp:positionV relativeFrom="paragraph">
              <wp:posOffset>171843</wp:posOffset>
            </wp:positionV>
            <wp:extent cx="123825" cy="1238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A2F">
        <w:rPr>
          <w:noProof/>
          <w:color w:val="000000" w:themeColor="text1"/>
        </w:rPr>
        <w:drawing>
          <wp:anchor distT="0" distB="0" distL="0" distR="0" simplePos="0" relativeHeight="487439872" behindDoc="1" locked="0" layoutInCell="1" allowOverlap="1" wp14:anchorId="6195A0B8" wp14:editId="44438A6F">
            <wp:simplePos x="0" y="0"/>
            <wp:positionH relativeFrom="page">
              <wp:posOffset>4578680</wp:posOffset>
            </wp:positionH>
            <wp:positionV relativeFrom="paragraph">
              <wp:posOffset>175018</wp:posOffset>
            </wp:positionV>
            <wp:extent cx="123825" cy="1206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A50A2F" w:rsidRPr="00CD6692">
          <w:rPr>
            <w:rStyle w:val="Hipervnculo"/>
            <w:color w:val="000000" w:themeColor="text1"/>
            <w:u w:val="none"/>
            <w:lang w:val="es-ES"/>
          </w:rPr>
          <w:t>ldm21@alu.ua.es</w:t>
        </w:r>
      </w:hyperlink>
      <w:r w:rsidRPr="00CD6692">
        <w:rPr>
          <w:color w:val="191919"/>
          <w:lang w:val="es-ES"/>
        </w:rPr>
        <w:tab/>
      </w:r>
      <w:hyperlink r:id="rId11" w:history="1">
        <w:r w:rsidR="001B06B3" w:rsidRPr="00CD6692">
          <w:rPr>
            <w:rStyle w:val="Hipervnculo"/>
            <w:color w:val="000000" w:themeColor="text1"/>
            <w:u w:val="none"/>
            <w:lang w:val="es-ES"/>
          </w:rPr>
          <w:t xml:space="preserve">lauradiazmm.github.io        </w:t>
        </w:r>
      </w:hyperlink>
      <w:r w:rsidR="001B06B3" w:rsidRPr="00CD6692">
        <w:rPr>
          <w:color w:val="000000" w:themeColor="text1"/>
          <w:lang w:val="es-ES"/>
        </w:rPr>
        <w:t xml:space="preserve"> </w:t>
      </w:r>
      <w:hyperlink r:id="rId12" w:history="1">
        <w:proofErr w:type="spellStart"/>
        <w:r w:rsidR="00F46BD9" w:rsidRPr="00CD6692">
          <w:rPr>
            <w:rStyle w:val="Hipervnculo"/>
            <w:color w:val="000000" w:themeColor="text1"/>
            <w:u w:val="none"/>
            <w:lang w:val="es-ES"/>
          </w:rPr>
          <w:t>lauradiazmm</w:t>
        </w:r>
        <w:proofErr w:type="spellEnd"/>
        <w:r w:rsidRPr="00CD6692">
          <w:rPr>
            <w:rStyle w:val="Hipervnculo"/>
            <w:color w:val="000000" w:themeColor="text1"/>
            <w:position w:val="1"/>
            <w:u w:val="none"/>
            <w:lang w:val="es-ES"/>
          </w:rPr>
          <w:tab/>
        </w:r>
        <w:r w:rsidR="00F46BD9" w:rsidRPr="00CD6692">
          <w:rPr>
            <w:rStyle w:val="Hipervnculo"/>
            <w:color w:val="000000" w:themeColor="text1"/>
            <w:u w:val="none"/>
            <w:lang w:val="es-ES"/>
          </w:rPr>
          <w:t xml:space="preserve"> </w:t>
        </w:r>
      </w:hyperlink>
      <w:r w:rsidR="00F46BD9" w:rsidRPr="00CD6692">
        <w:rPr>
          <w:color w:val="000000" w:themeColor="text1"/>
          <w:lang w:val="es-ES"/>
        </w:rPr>
        <w:t xml:space="preserve"> </w:t>
      </w:r>
    </w:p>
    <w:p w14:paraId="46FFC7E7" w14:textId="77777777" w:rsidR="00085400" w:rsidRPr="00CD6692" w:rsidRDefault="00085400">
      <w:pPr>
        <w:pStyle w:val="Textoindependiente"/>
        <w:tabs>
          <w:tab w:val="left" w:pos="3523"/>
          <w:tab w:val="left" w:pos="4333"/>
          <w:tab w:val="left" w:pos="6729"/>
        </w:tabs>
        <w:spacing w:before="228" w:line="264" w:lineRule="auto"/>
        <w:ind w:left="1790" w:right="1589" w:firstLine="407"/>
        <w:rPr>
          <w:color w:val="0D0D0D" w:themeColor="text1" w:themeTint="F2"/>
          <w:lang w:val="es-ES"/>
        </w:rPr>
      </w:pPr>
    </w:p>
    <w:p w14:paraId="0F026D5E" w14:textId="37669AEA" w:rsidR="00085400" w:rsidRPr="00482BC0" w:rsidRDefault="00482BC0" w:rsidP="00085400">
      <w:pPr>
        <w:pStyle w:val="Ttulo1"/>
        <w:tabs>
          <w:tab w:val="left" w:pos="10462"/>
        </w:tabs>
        <w:spacing w:before="266"/>
        <w:jc w:val="both"/>
        <w:rPr>
          <w:rFonts w:ascii="Tahoma" w:hAnsi="Tahoma" w:cs="Tahoma"/>
          <w:b/>
          <w:bCs/>
          <w:sz w:val="32"/>
          <w:szCs w:val="32"/>
        </w:rPr>
      </w:pPr>
      <w:r w:rsidRPr="00C843C3">
        <w:rPr>
          <w:b/>
          <w:bCs/>
          <w:color w:val="000000" w:themeColor="text1"/>
        </w:rPr>
        <w:t>About me</w:t>
      </w:r>
      <w:r w:rsidR="00085400" w:rsidRPr="00482BC0">
        <w:rPr>
          <w:rFonts w:ascii="Tahoma" w:hAnsi="Tahoma" w:cs="Tahoma" w:hint="cs"/>
          <w:b/>
          <w:bCs/>
          <w:color w:val="333333"/>
          <w:sz w:val="32"/>
          <w:szCs w:val="32"/>
          <w:u w:color="5D5D5D"/>
        </w:rPr>
        <w:tab/>
      </w:r>
    </w:p>
    <w:p w14:paraId="6BD900D7" w14:textId="76866E2E" w:rsidR="00AD4B50" w:rsidRPr="00AD4B50" w:rsidRDefault="00085400" w:rsidP="00957932">
      <w:pPr>
        <w:pStyle w:val="NormalWeb"/>
        <w:ind w:left="142" w:right="412"/>
        <w:jc w:val="both"/>
        <w:rPr>
          <w:rFonts w:ascii="Segoe UI" w:hAnsi="Segoe UI" w:cs="Segoe UI"/>
          <w:color w:val="000000"/>
          <w:lang w:val="en-US"/>
        </w:rPr>
      </w:pP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>Hello! My name is Laura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and</w:t>
      </w: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I 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>recent</w:t>
      </w:r>
      <w:r w:rsidR="001B06B3">
        <w:rPr>
          <w:rFonts w:ascii="Georgia" w:hAnsi="Georgia"/>
          <w:color w:val="000000" w:themeColor="text1"/>
          <w:sz w:val="22"/>
          <w:szCs w:val="22"/>
          <w:lang w:val="en-US"/>
        </w:rPr>
        <w:t>ly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</w:t>
      </w:r>
      <w:r w:rsidR="001B06B3">
        <w:rPr>
          <w:rFonts w:ascii="Georgia" w:hAnsi="Georgia"/>
          <w:color w:val="000000" w:themeColor="text1"/>
          <w:sz w:val="22"/>
          <w:szCs w:val="22"/>
          <w:lang w:val="en-US"/>
        </w:rPr>
        <w:t>finished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</w:t>
      </w:r>
      <w:r w:rsidR="00482BC0" w:rsidRPr="00187DC3">
        <w:rPr>
          <w:rFonts w:ascii="Georgia" w:hAnsi="Georgia"/>
          <w:color w:val="000000" w:themeColor="text1"/>
          <w:sz w:val="22"/>
          <w:szCs w:val="22"/>
          <w:lang w:val="en-US"/>
        </w:rPr>
        <w:t xml:space="preserve">a </w:t>
      </w:r>
      <w:hyperlink r:id="rId13" w:anchor=":~:text=The%20duration%20of%20the%20program,language%20of%20instruction%20is%20English." w:history="1">
        <w:r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>Master</w:t>
        </w:r>
        <w:r w:rsidR="00482BC0"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>’</w:t>
        </w:r>
        <w:r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 xml:space="preserve">s Degree </w:t>
        </w:r>
        <w:r w:rsidR="00482BC0"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 xml:space="preserve">in </w:t>
        </w:r>
        <w:r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>Cognitive Neuroscience of Language at BCBL</w:t>
        </w:r>
      </w:hyperlink>
      <w:r w:rsidR="00482BC0" w:rsidRPr="00187DC3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(Spa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>in)</w:t>
      </w: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>. Currently, I am highly motivated to pursue a Ph.D. position in the field of infant development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with a particular interest in understanding </w:t>
      </w: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the developmental mechanisms and neurocognitive changes that foster the successful development of 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reading 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>skills.</w:t>
      </w:r>
      <w:r w:rsidR="00CD669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Moreover, I aspire to apply this knowledge to clinical and educational practice. Through my research, I aim to contribute to the development of evidence-based interventions for promoting reading abilities in children. </w:t>
      </w:r>
    </w:p>
    <w:p w14:paraId="7F02377B" w14:textId="77777777" w:rsidR="00AD4B50" w:rsidRPr="00AD4B50" w:rsidRDefault="00AD4B50" w:rsidP="00AD4B50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AD4B50">
        <w:rPr>
          <w:rFonts w:ascii="Arial" w:eastAsia="Times New Roman" w:hAnsi="Arial" w:cs="Arial"/>
          <w:vanish/>
          <w:sz w:val="16"/>
          <w:szCs w:val="16"/>
          <w:lang w:eastAsia="es-ES_tradnl"/>
        </w:rPr>
        <w:t>Principio del formulario</w:t>
      </w:r>
    </w:p>
    <w:p w14:paraId="131761CC" w14:textId="77777777" w:rsidR="00AD4B50" w:rsidRPr="00AD4B50" w:rsidRDefault="00AD4B50" w:rsidP="00AD4B50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AD4B50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formulario</w:t>
      </w:r>
    </w:p>
    <w:p w14:paraId="391B1C6E" w14:textId="77777777" w:rsidR="00563D80" w:rsidRPr="00C843C3" w:rsidRDefault="00563D80">
      <w:pPr>
        <w:pStyle w:val="Textoindependiente"/>
        <w:spacing w:before="3"/>
        <w:ind w:left="0"/>
        <w:rPr>
          <w:color w:val="000000" w:themeColor="text1"/>
          <w:sz w:val="31"/>
        </w:rPr>
      </w:pPr>
    </w:p>
    <w:p w14:paraId="601E74C3" w14:textId="649EE9EE" w:rsidR="00563D80" w:rsidRPr="00482BC0" w:rsidRDefault="00482BC0">
      <w:pPr>
        <w:pStyle w:val="Ttulo1"/>
        <w:tabs>
          <w:tab w:val="left" w:pos="10649"/>
        </w:tabs>
        <w:rPr>
          <w:b/>
          <w:bCs/>
          <w:u w:val="none"/>
        </w:rPr>
      </w:pPr>
      <w:bookmarkStart w:id="0" w:name="Education"/>
      <w:bookmarkEnd w:id="0"/>
      <w:r w:rsidRPr="00C843C3">
        <w:rPr>
          <w:b/>
          <w:bCs/>
          <w:color w:val="000000" w:themeColor="text1"/>
        </w:rPr>
        <w:t>Education</w:t>
      </w:r>
      <w:r w:rsidRPr="00482BC0">
        <w:rPr>
          <w:b/>
          <w:bCs/>
          <w:smallCaps/>
          <w:color w:val="59439A"/>
          <w:u w:color="59439A"/>
        </w:rPr>
        <w:tab/>
      </w:r>
    </w:p>
    <w:p w14:paraId="0B723DA7" w14:textId="591CBB1A" w:rsidR="00563D80" w:rsidRDefault="00482BC0">
      <w:pPr>
        <w:pStyle w:val="Ttulo2"/>
        <w:tabs>
          <w:tab w:val="right" w:pos="10612"/>
        </w:tabs>
        <w:spacing w:before="199"/>
        <w:rPr>
          <w:b w:val="0"/>
        </w:rPr>
      </w:pPr>
      <w:r w:rsidRPr="007E7F9F">
        <w:rPr>
          <w:color w:val="191919"/>
          <w:w w:val="95"/>
          <w:sz w:val="24"/>
          <w:szCs w:val="24"/>
        </w:rPr>
        <w:t xml:space="preserve">M.S. in </w:t>
      </w:r>
      <w:hyperlink r:id="rId14" w:anchor=":~:text=The%20duration%20of%20the%20program,language%20of%20instruction%20is%20English." w:history="1"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Cognitive</w:t>
        </w:r>
        <w:r w:rsidRPr="007E7F9F">
          <w:rPr>
            <w:rStyle w:val="Hipervnculo"/>
            <w:color w:val="000000" w:themeColor="text1"/>
            <w:spacing w:val="32"/>
            <w:w w:val="95"/>
            <w:sz w:val="24"/>
            <w:szCs w:val="24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Neuroscience</w:t>
        </w:r>
        <w:r w:rsidRPr="007E7F9F">
          <w:rPr>
            <w:rStyle w:val="Hipervnculo"/>
            <w:color w:val="000000" w:themeColor="text1"/>
            <w:spacing w:val="33"/>
            <w:w w:val="95"/>
            <w:sz w:val="24"/>
            <w:szCs w:val="24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of</w:t>
        </w:r>
        <w:r w:rsidRPr="007E7F9F">
          <w:rPr>
            <w:rStyle w:val="Hipervnculo"/>
            <w:color w:val="000000" w:themeColor="text1"/>
            <w:spacing w:val="33"/>
            <w:w w:val="95"/>
            <w:sz w:val="24"/>
            <w:szCs w:val="24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Language</w:t>
        </w:r>
      </w:hyperlink>
      <w:r>
        <w:rPr>
          <w:color w:val="191919"/>
          <w:w w:val="95"/>
        </w:rPr>
        <w:tab/>
      </w:r>
      <w:r>
        <w:rPr>
          <w:b w:val="0"/>
          <w:color w:val="191919"/>
          <w:w w:val="90"/>
        </w:rPr>
        <w:t>2021</w:t>
      </w:r>
      <w:r>
        <w:rPr>
          <w:b w:val="0"/>
          <w:color w:val="191919"/>
          <w:spacing w:val="19"/>
          <w:w w:val="90"/>
        </w:rPr>
        <w:t xml:space="preserve"> </w:t>
      </w:r>
      <w:r>
        <w:rPr>
          <w:b w:val="0"/>
          <w:color w:val="191919"/>
          <w:w w:val="90"/>
        </w:rPr>
        <w:t>-</w:t>
      </w:r>
      <w:r>
        <w:rPr>
          <w:b w:val="0"/>
          <w:color w:val="191919"/>
          <w:spacing w:val="19"/>
          <w:w w:val="90"/>
        </w:rPr>
        <w:t xml:space="preserve"> </w:t>
      </w:r>
      <w:r>
        <w:rPr>
          <w:b w:val="0"/>
          <w:color w:val="191919"/>
          <w:w w:val="90"/>
        </w:rPr>
        <w:t>2022</w:t>
      </w:r>
    </w:p>
    <w:p w14:paraId="38B3D6DB" w14:textId="6906E7D9" w:rsidR="00563D80" w:rsidRPr="007E7F9F" w:rsidRDefault="00000000" w:rsidP="007E7F9F">
      <w:pPr>
        <w:pStyle w:val="Textoindependiente"/>
        <w:tabs>
          <w:tab w:val="left" w:pos="8505"/>
        </w:tabs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Basque</w:t>
      </w:r>
      <w:r w:rsidRPr="007E7F9F">
        <w:rPr>
          <w:color w:val="191919"/>
          <w:spacing w:val="10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Center</w:t>
      </w:r>
      <w:r w:rsidRPr="007E7F9F">
        <w:rPr>
          <w:color w:val="191919"/>
          <w:spacing w:val="11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on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Cognition,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proofErr w:type="gramStart"/>
      <w:r w:rsidRPr="007E7F9F">
        <w:rPr>
          <w:color w:val="191919"/>
          <w:sz w:val="22"/>
          <w:szCs w:val="22"/>
        </w:rPr>
        <w:t>Brain</w:t>
      </w:r>
      <w:proofErr w:type="gramEnd"/>
      <w:r w:rsidRPr="007E7F9F">
        <w:rPr>
          <w:color w:val="191919"/>
          <w:spacing w:val="1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and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Language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hyperlink r:id="rId15">
        <w:r w:rsidRPr="007E7F9F">
          <w:rPr>
            <w:color w:val="191919"/>
            <w:sz w:val="22"/>
            <w:szCs w:val="22"/>
          </w:rPr>
          <w:t>(BCBL)</w:t>
        </w:r>
      </w:hyperlink>
      <w:r w:rsidR="007E7F9F">
        <w:rPr>
          <w:color w:val="191919"/>
          <w:sz w:val="22"/>
          <w:szCs w:val="22"/>
        </w:rPr>
        <w:tab/>
        <w:t xml:space="preserve">   </w:t>
      </w:r>
      <w:r w:rsidRPr="007E7F9F">
        <w:rPr>
          <w:color w:val="191919"/>
          <w:w w:val="95"/>
          <w:sz w:val="22"/>
          <w:szCs w:val="22"/>
        </w:rPr>
        <w:t>San</w:t>
      </w:r>
      <w:r w:rsidRPr="007E7F9F">
        <w:rPr>
          <w:color w:val="191919"/>
          <w:spacing w:val="38"/>
          <w:w w:val="95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Sebastián,</w:t>
      </w:r>
      <w:r w:rsidRPr="007E7F9F">
        <w:rPr>
          <w:color w:val="191919"/>
          <w:spacing w:val="40"/>
          <w:w w:val="95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Spain</w:t>
      </w:r>
    </w:p>
    <w:p w14:paraId="3FDBBAFC" w14:textId="5539D7B8" w:rsidR="00482BC0" w:rsidRPr="007E7F9F" w:rsidRDefault="00482BC0" w:rsidP="00482BC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Thesis:</w:t>
      </w:r>
      <w:r w:rsidRPr="007E7F9F">
        <w:rPr>
          <w:color w:val="191919"/>
          <w:spacing w:val="19"/>
        </w:rPr>
        <w:t xml:space="preserve"> </w:t>
      </w:r>
      <w:hyperlink r:id="rId16">
        <w:r w:rsidR="00B9711D" w:rsidRPr="007E7F9F">
          <w:rPr>
            <w:color w:val="191919"/>
          </w:rPr>
          <w:t>“Behavioral</w:t>
        </w:r>
      </w:hyperlink>
      <w:r w:rsidR="00B9711D" w:rsidRPr="007E7F9F">
        <w:rPr>
          <w:color w:val="191919"/>
        </w:rPr>
        <w:t xml:space="preserve"> adaptation to the temporal organization of speech: Implications for phonological and reading abilities”</w:t>
      </w:r>
    </w:p>
    <w:p w14:paraId="7FB4BEE8" w14:textId="448DE034" w:rsidR="00482BC0" w:rsidRPr="007E7F9F" w:rsidRDefault="00482BC0" w:rsidP="00482BC0">
      <w:pPr>
        <w:pStyle w:val="Prrafodelista"/>
        <w:numPr>
          <w:ilvl w:val="0"/>
          <w:numId w:val="4"/>
        </w:numPr>
        <w:tabs>
          <w:tab w:val="left" w:pos="870"/>
        </w:tabs>
        <w:spacing w:before="91"/>
        <w:ind w:hanging="225"/>
        <w:rPr>
          <w:color w:val="191919"/>
        </w:rPr>
      </w:pPr>
      <w:r w:rsidRPr="007E7F9F">
        <w:rPr>
          <w:color w:val="191919"/>
        </w:rPr>
        <w:t>Grade:</w:t>
      </w:r>
      <w:r w:rsidRPr="007E7F9F">
        <w:rPr>
          <w:color w:val="191919"/>
          <w:spacing w:val="17"/>
        </w:rPr>
        <w:t xml:space="preserve"> </w:t>
      </w:r>
      <w:r w:rsidR="00004FB2" w:rsidRPr="007E7F9F">
        <w:rPr>
          <w:color w:val="191919"/>
          <w:spacing w:val="17"/>
        </w:rPr>
        <w:t>8.60/10</w:t>
      </w:r>
    </w:p>
    <w:p w14:paraId="66466952" w14:textId="3857B890" w:rsidR="00563D80" w:rsidRPr="007E7F9F" w:rsidRDefault="0000000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36"/>
        <w:rPr>
          <w:color w:val="000000" w:themeColor="text1"/>
        </w:rPr>
      </w:pPr>
      <w:r w:rsidRPr="007E7F9F">
        <w:rPr>
          <w:color w:val="000000" w:themeColor="text1"/>
        </w:rPr>
        <w:t>Advisors:</w:t>
      </w:r>
      <w:r w:rsidRPr="007E7F9F">
        <w:rPr>
          <w:color w:val="000000" w:themeColor="text1"/>
          <w:spacing w:val="28"/>
        </w:rPr>
        <w:t xml:space="preserve"> </w:t>
      </w:r>
      <w:hyperlink r:id="rId17" w:history="1">
        <w:r w:rsidR="0025039B" w:rsidRPr="007E7F9F">
          <w:rPr>
            <w:rStyle w:val="Hipervnculo"/>
            <w:color w:val="000000" w:themeColor="text1"/>
            <w:u w:val="none"/>
          </w:rPr>
          <w:t>Dr Jose Pérez</w:t>
        </w:r>
        <w:r w:rsidR="00004FB2" w:rsidRPr="007E7F9F">
          <w:rPr>
            <w:rStyle w:val="Hipervnculo"/>
            <w:color w:val="000000" w:themeColor="text1"/>
            <w:u w:val="none"/>
          </w:rPr>
          <w:t>-Navarro</w:t>
        </w:r>
        <w:r w:rsidRPr="007E7F9F">
          <w:rPr>
            <w:rStyle w:val="Hipervnculo"/>
            <w:color w:val="000000" w:themeColor="text1"/>
            <w:spacing w:val="10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u w:val="none"/>
          </w:rPr>
          <w:t>a</w:t>
        </w:r>
      </w:hyperlink>
      <w:r w:rsidRPr="007E7F9F">
        <w:rPr>
          <w:color w:val="000000" w:themeColor="text1"/>
        </w:rPr>
        <w:t>nd</w:t>
      </w:r>
      <w:r w:rsidR="00004FB2" w:rsidRPr="007E7F9F">
        <w:rPr>
          <w:color w:val="000000" w:themeColor="text1"/>
        </w:rPr>
        <w:t xml:space="preserve"> </w:t>
      </w:r>
      <w:hyperlink r:id="rId18" w:history="1">
        <w:r w:rsidR="00004FB2" w:rsidRPr="007E7F9F">
          <w:rPr>
            <w:rStyle w:val="Hipervnculo"/>
            <w:color w:val="000000" w:themeColor="text1"/>
            <w:spacing w:val="10"/>
            <w:u w:val="none"/>
          </w:rPr>
          <w:t xml:space="preserve">Dr Marie </w:t>
        </w:r>
        <w:proofErr w:type="spellStart"/>
        <w:r w:rsidR="00004FB2" w:rsidRPr="007E7F9F">
          <w:rPr>
            <w:rStyle w:val="Hipervnculo"/>
            <w:color w:val="000000" w:themeColor="text1"/>
            <w:spacing w:val="10"/>
            <w:u w:val="none"/>
          </w:rPr>
          <w:t>Lallier</w:t>
        </w:r>
        <w:proofErr w:type="spellEnd"/>
      </w:hyperlink>
    </w:p>
    <w:p w14:paraId="4B2580D0" w14:textId="77777777" w:rsidR="00E874FD" w:rsidRDefault="00000000" w:rsidP="00E874FD">
      <w:pPr>
        <w:tabs>
          <w:tab w:val="left" w:pos="9521"/>
        </w:tabs>
        <w:spacing w:before="173"/>
        <w:ind w:left="389"/>
      </w:pPr>
      <w:hyperlink r:id="rId19" w:history="1">
        <w:r w:rsidR="00E874FD" w:rsidRPr="007E7F9F">
          <w:rPr>
            <w:rStyle w:val="Hipervnculo"/>
            <w:b/>
            <w:color w:val="000000" w:themeColor="text1"/>
            <w:sz w:val="24"/>
            <w:szCs w:val="24"/>
            <w:u w:val="none"/>
          </w:rPr>
          <w:t>Course: Complete neural signal processing and analysis</w:t>
        </w:r>
      </w:hyperlink>
      <w:r w:rsidR="00E874FD">
        <w:rPr>
          <w:b/>
          <w:color w:val="191919"/>
        </w:rPr>
        <w:tab/>
        <w:t xml:space="preserve">   </w:t>
      </w:r>
      <w:r w:rsidR="00E874FD">
        <w:rPr>
          <w:color w:val="191919"/>
          <w:w w:val="95"/>
        </w:rPr>
        <w:t>Currently</w:t>
      </w:r>
    </w:p>
    <w:p w14:paraId="78CB8181" w14:textId="77777777" w:rsidR="00E874FD" w:rsidRPr="007E7F9F" w:rsidRDefault="00E874FD" w:rsidP="00E874FD">
      <w:pPr>
        <w:pStyle w:val="Textoindependiente"/>
        <w:tabs>
          <w:tab w:val="left" w:pos="9185"/>
        </w:tabs>
        <w:spacing w:before="40"/>
        <w:rPr>
          <w:color w:val="191919"/>
          <w:sz w:val="22"/>
          <w:szCs w:val="22"/>
        </w:rPr>
      </w:pPr>
      <w:r w:rsidRPr="007E7F9F">
        <w:rPr>
          <w:color w:val="191919"/>
          <w:sz w:val="22"/>
          <w:szCs w:val="22"/>
        </w:rPr>
        <w:t xml:space="preserve">Udemy                  </w:t>
      </w:r>
      <w:r w:rsidRPr="007E7F9F">
        <w:rPr>
          <w:color w:val="191919"/>
          <w:sz w:val="22"/>
          <w:szCs w:val="22"/>
        </w:rPr>
        <w:tab/>
      </w:r>
      <w:r w:rsidRPr="007E7F9F">
        <w:rPr>
          <w:color w:val="191919"/>
          <w:sz w:val="22"/>
          <w:szCs w:val="22"/>
        </w:rPr>
        <w:tab/>
      </w:r>
      <w:r w:rsidRPr="007E7F9F">
        <w:rPr>
          <w:color w:val="191919"/>
          <w:sz w:val="22"/>
          <w:szCs w:val="22"/>
        </w:rPr>
        <w:tab/>
      </w:r>
      <w:r w:rsidRPr="007E7F9F">
        <w:rPr>
          <w:color w:val="191919"/>
          <w:w w:val="95"/>
          <w:sz w:val="22"/>
          <w:szCs w:val="22"/>
        </w:rPr>
        <w:t>Online</w:t>
      </w:r>
    </w:p>
    <w:p w14:paraId="323418D1" w14:textId="77777777" w:rsidR="00E874FD" w:rsidRPr="007E7F9F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Signal processing (MATLAB)</w:t>
      </w:r>
    </w:p>
    <w:p w14:paraId="13A8D395" w14:textId="77777777" w:rsidR="00E874FD" w:rsidRPr="007E7F9F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Statistics (non-parametric)</w:t>
      </w:r>
    </w:p>
    <w:p w14:paraId="4EC9C3CF" w14:textId="77777777" w:rsidR="00E874FD" w:rsidRPr="007E7F9F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Spectral analysis application</w:t>
      </w:r>
    </w:p>
    <w:p w14:paraId="2D69BD62" w14:textId="77777777" w:rsidR="00E874FD" w:rsidRPr="00043160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  <w:sz w:val="20"/>
        </w:rPr>
      </w:pPr>
      <w:r w:rsidRPr="007E7F9F">
        <w:rPr>
          <w:color w:val="000000" w:themeColor="text1"/>
        </w:rPr>
        <w:t>Time series data analysis</w:t>
      </w:r>
      <w:r w:rsidRPr="00043160">
        <w:rPr>
          <w:color w:val="191919"/>
        </w:rPr>
        <w:tab/>
      </w:r>
    </w:p>
    <w:p w14:paraId="5D578D9A" w14:textId="3948F2A5" w:rsidR="00563D80" w:rsidRDefault="00000000">
      <w:pPr>
        <w:tabs>
          <w:tab w:val="left" w:pos="9521"/>
        </w:tabs>
        <w:spacing w:before="184"/>
        <w:ind w:left="389"/>
      </w:pPr>
      <w:hyperlink r:id="rId20" w:history="1">
        <w:r w:rsidR="00157395" w:rsidRPr="007E7F9F">
          <w:rPr>
            <w:rStyle w:val="Hipervnculo"/>
            <w:b/>
            <w:color w:val="000000" w:themeColor="text1"/>
            <w:w w:val="95"/>
            <w:sz w:val="24"/>
            <w:szCs w:val="24"/>
            <w:u w:val="none"/>
          </w:rPr>
          <w:t>Course: The Complete Python Bootcamp</w:t>
        </w:r>
      </w:hyperlink>
      <w:r w:rsidR="00157395" w:rsidRPr="00157395">
        <w:rPr>
          <w:b/>
          <w:color w:val="000000" w:themeColor="text1"/>
          <w:w w:val="95"/>
        </w:rPr>
        <w:t xml:space="preserve"> </w:t>
      </w:r>
      <w:proofErr w:type="gramStart"/>
      <w:r w:rsidR="00157395">
        <w:rPr>
          <w:b/>
          <w:color w:val="191919"/>
          <w:w w:val="95"/>
        </w:rPr>
        <w:tab/>
      </w:r>
      <w:r w:rsidR="00157395">
        <w:rPr>
          <w:color w:val="191919"/>
          <w:w w:val="95"/>
        </w:rPr>
        <w:t xml:space="preserve"> </w:t>
      </w:r>
      <w:r w:rsidR="00043160">
        <w:rPr>
          <w:color w:val="191919"/>
          <w:w w:val="95"/>
        </w:rPr>
        <w:t xml:space="preserve"> </w:t>
      </w:r>
      <w:r w:rsidR="00157395">
        <w:rPr>
          <w:color w:val="191919"/>
          <w:w w:val="95"/>
        </w:rPr>
        <w:t>2022</w:t>
      </w:r>
      <w:proofErr w:type="gramEnd"/>
      <w:r w:rsidR="00157395">
        <w:rPr>
          <w:color w:val="191919"/>
          <w:w w:val="95"/>
        </w:rPr>
        <w:t>-2023</w:t>
      </w:r>
    </w:p>
    <w:p w14:paraId="4E9EC356" w14:textId="324C51B4" w:rsidR="00043160" w:rsidRPr="007E7F9F" w:rsidRDefault="00157395" w:rsidP="00157395">
      <w:pPr>
        <w:pStyle w:val="Textoindependiente"/>
        <w:tabs>
          <w:tab w:val="left" w:pos="8784"/>
        </w:tabs>
        <w:rPr>
          <w:color w:val="191919"/>
          <w:sz w:val="22"/>
          <w:szCs w:val="22"/>
        </w:rPr>
      </w:pPr>
      <w:r w:rsidRPr="007E7F9F">
        <w:rPr>
          <w:color w:val="191919"/>
          <w:sz w:val="22"/>
          <w:szCs w:val="22"/>
        </w:rPr>
        <w:t>Udemy</w:t>
      </w:r>
      <w:r w:rsidR="00043160" w:rsidRPr="007E7F9F">
        <w:rPr>
          <w:color w:val="191919"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043160" w:rsidRPr="007E7F9F">
        <w:rPr>
          <w:color w:val="191919"/>
          <w:sz w:val="22"/>
          <w:szCs w:val="22"/>
        </w:rPr>
        <w:tab/>
      </w:r>
      <w:r w:rsidR="00043160" w:rsidRPr="007E7F9F">
        <w:rPr>
          <w:color w:val="191919"/>
          <w:sz w:val="22"/>
          <w:szCs w:val="22"/>
        </w:rPr>
        <w:tab/>
      </w:r>
      <w:r w:rsidR="00043160" w:rsidRPr="007E7F9F">
        <w:rPr>
          <w:color w:val="191919"/>
          <w:sz w:val="22"/>
          <w:szCs w:val="22"/>
        </w:rPr>
        <w:tab/>
      </w:r>
      <w:r w:rsidR="00043160" w:rsidRPr="007E7F9F">
        <w:rPr>
          <w:color w:val="191919"/>
          <w:w w:val="95"/>
          <w:sz w:val="22"/>
          <w:szCs w:val="22"/>
        </w:rPr>
        <w:t xml:space="preserve"> Online</w:t>
      </w:r>
    </w:p>
    <w:p w14:paraId="3BB89A27" w14:textId="73CF9674" w:rsidR="00043160" w:rsidRPr="007E7F9F" w:rsidRDefault="00043160" w:rsidP="0004316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Python Object and Data Structure</w:t>
      </w:r>
    </w:p>
    <w:p w14:paraId="0D7F2EEE" w14:textId="26B234FF" w:rsidR="00043160" w:rsidRPr="007E7F9F" w:rsidRDefault="00043160" w:rsidP="0004316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Python Comparison Operators</w:t>
      </w:r>
    </w:p>
    <w:p w14:paraId="6C38D301" w14:textId="1CA9DCEE" w:rsidR="00043160" w:rsidRPr="007E7F9F" w:rsidRDefault="00043160" w:rsidP="0004316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Python Statements</w:t>
      </w:r>
    </w:p>
    <w:p w14:paraId="53A183BF" w14:textId="4C76E730" w:rsidR="00FF019D" w:rsidRPr="00FF019D" w:rsidRDefault="00043160" w:rsidP="00FF019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  <w:sz w:val="20"/>
        </w:rPr>
      </w:pPr>
      <w:r w:rsidRPr="007E7F9F">
        <w:rPr>
          <w:color w:val="000000" w:themeColor="text1"/>
        </w:rPr>
        <w:t>Methods and Functions</w:t>
      </w:r>
      <w:r w:rsidRPr="00043160">
        <w:rPr>
          <w:color w:val="191919"/>
        </w:rPr>
        <w:tab/>
      </w:r>
      <w:r w:rsidR="00157395" w:rsidRPr="00043160">
        <w:rPr>
          <w:color w:val="191919"/>
          <w:w w:val="95"/>
        </w:rPr>
        <w:tab/>
      </w:r>
      <w:r w:rsidR="00157395" w:rsidRPr="00043160">
        <w:rPr>
          <w:color w:val="191919"/>
          <w:w w:val="95"/>
        </w:rPr>
        <w:tab/>
      </w:r>
      <w:r w:rsidR="00157395" w:rsidRPr="00E874FD">
        <w:rPr>
          <w:color w:val="191919"/>
        </w:rPr>
        <w:tab/>
      </w:r>
    </w:p>
    <w:p w14:paraId="5E666CBA" w14:textId="0BED7024" w:rsidR="00FF019D" w:rsidRDefault="00FF019D" w:rsidP="00FF019D">
      <w:pPr>
        <w:tabs>
          <w:tab w:val="left" w:pos="9521"/>
        </w:tabs>
        <w:spacing w:before="173"/>
        <w:ind w:left="389"/>
      </w:pPr>
      <w:r w:rsidRPr="007E7F9F">
        <w:rPr>
          <w:b/>
          <w:color w:val="191919"/>
          <w:sz w:val="24"/>
          <w:szCs w:val="24"/>
        </w:rPr>
        <w:t>M.A.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Pr="007E7F9F">
        <w:rPr>
          <w:b/>
          <w:color w:val="191919"/>
          <w:sz w:val="24"/>
          <w:szCs w:val="24"/>
        </w:rPr>
        <w:t>in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Pr="007E7F9F">
        <w:rPr>
          <w:b/>
          <w:color w:val="191919"/>
          <w:sz w:val="24"/>
          <w:szCs w:val="24"/>
        </w:rPr>
        <w:t>Spanish and English as a Second Language/Foreign Language</w:t>
      </w:r>
      <w:r>
        <w:rPr>
          <w:b/>
          <w:color w:val="191919"/>
        </w:rPr>
        <w:tab/>
      </w:r>
      <w:r>
        <w:rPr>
          <w:color w:val="191919"/>
          <w:w w:val="95"/>
        </w:rPr>
        <w:t>2018</w:t>
      </w:r>
      <w:r>
        <w:rPr>
          <w:color w:val="191919"/>
          <w:spacing w:val="11"/>
          <w:w w:val="95"/>
        </w:rPr>
        <w:t xml:space="preserve"> </w:t>
      </w:r>
      <w:r>
        <w:rPr>
          <w:color w:val="191919"/>
          <w:w w:val="95"/>
        </w:rPr>
        <w:t>-</w:t>
      </w:r>
      <w:r>
        <w:rPr>
          <w:color w:val="191919"/>
          <w:spacing w:val="10"/>
          <w:w w:val="95"/>
        </w:rPr>
        <w:t xml:space="preserve"> </w:t>
      </w:r>
      <w:r>
        <w:rPr>
          <w:color w:val="191919"/>
          <w:w w:val="95"/>
        </w:rPr>
        <w:t>2019</w:t>
      </w:r>
    </w:p>
    <w:p w14:paraId="47DF5902" w14:textId="17027E03" w:rsidR="00FF019D" w:rsidRPr="007E7F9F" w:rsidRDefault="00FF019D" w:rsidP="007E7F9F">
      <w:pPr>
        <w:pStyle w:val="Textoindependiente"/>
        <w:tabs>
          <w:tab w:val="left" w:pos="9072"/>
        </w:tabs>
        <w:spacing w:before="40"/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University</w:t>
      </w:r>
      <w:r w:rsidRPr="007E7F9F">
        <w:rPr>
          <w:color w:val="191919"/>
          <w:spacing w:val="1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of</w:t>
      </w:r>
      <w:r w:rsidRPr="007E7F9F">
        <w:rPr>
          <w:color w:val="191919"/>
          <w:spacing w:val="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Alicante</w:t>
      </w:r>
      <w:r>
        <w:rPr>
          <w:color w:val="191919"/>
        </w:rPr>
        <w:tab/>
      </w:r>
      <w:r w:rsidRPr="007E7F9F">
        <w:rPr>
          <w:color w:val="191919"/>
          <w:sz w:val="22"/>
          <w:szCs w:val="22"/>
        </w:rPr>
        <w:t xml:space="preserve">   </w:t>
      </w:r>
      <w:proofErr w:type="spellStart"/>
      <w:r w:rsidRPr="007E7F9F">
        <w:rPr>
          <w:color w:val="191919"/>
          <w:w w:val="95"/>
          <w:sz w:val="22"/>
          <w:szCs w:val="22"/>
        </w:rPr>
        <w:t>Alicante</w:t>
      </w:r>
      <w:proofErr w:type="spellEnd"/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51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Spain</w:t>
      </w:r>
    </w:p>
    <w:p w14:paraId="23CEB60B" w14:textId="3A79D259" w:rsidR="00563D80" w:rsidRDefault="00000000">
      <w:pPr>
        <w:tabs>
          <w:tab w:val="left" w:pos="9521"/>
        </w:tabs>
        <w:spacing w:before="173"/>
        <w:ind w:left="389"/>
      </w:pPr>
      <w:r w:rsidRPr="007E7F9F">
        <w:rPr>
          <w:b/>
          <w:color w:val="191919"/>
          <w:sz w:val="24"/>
          <w:szCs w:val="24"/>
        </w:rPr>
        <w:t>B.</w:t>
      </w:r>
      <w:r w:rsidR="00FF019D" w:rsidRPr="007E7F9F">
        <w:rPr>
          <w:b/>
          <w:color w:val="191919"/>
          <w:sz w:val="24"/>
          <w:szCs w:val="24"/>
        </w:rPr>
        <w:t>A</w:t>
      </w:r>
      <w:r w:rsidRPr="007E7F9F">
        <w:rPr>
          <w:b/>
          <w:color w:val="191919"/>
          <w:sz w:val="24"/>
          <w:szCs w:val="24"/>
        </w:rPr>
        <w:t>.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Pr="007E7F9F">
        <w:rPr>
          <w:b/>
          <w:color w:val="191919"/>
          <w:sz w:val="24"/>
          <w:szCs w:val="24"/>
        </w:rPr>
        <w:t>in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="00FF019D" w:rsidRPr="007E7F9F">
        <w:rPr>
          <w:b/>
          <w:color w:val="191919"/>
          <w:sz w:val="24"/>
          <w:szCs w:val="24"/>
        </w:rPr>
        <w:t>Translation and Interpretation</w:t>
      </w:r>
      <w:r>
        <w:rPr>
          <w:b/>
          <w:color w:val="191919"/>
        </w:rPr>
        <w:tab/>
      </w:r>
      <w:r>
        <w:rPr>
          <w:color w:val="191919"/>
          <w:w w:val="95"/>
        </w:rPr>
        <w:t>2013</w:t>
      </w:r>
      <w:r>
        <w:rPr>
          <w:color w:val="191919"/>
          <w:spacing w:val="11"/>
          <w:w w:val="95"/>
        </w:rPr>
        <w:t xml:space="preserve"> </w:t>
      </w:r>
      <w:r>
        <w:rPr>
          <w:color w:val="191919"/>
          <w:w w:val="95"/>
        </w:rPr>
        <w:t>-</w:t>
      </w:r>
      <w:r>
        <w:rPr>
          <w:color w:val="191919"/>
          <w:spacing w:val="10"/>
          <w:w w:val="95"/>
        </w:rPr>
        <w:t xml:space="preserve"> </w:t>
      </w:r>
      <w:r>
        <w:rPr>
          <w:color w:val="191919"/>
          <w:w w:val="95"/>
        </w:rPr>
        <w:t>201</w:t>
      </w:r>
      <w:r w:rsidR="00FF019D">
        <w:rPr>
          <w:color w:val="191919"/>
          <w:w w:val="95"/>
        </w:rPr>
        <w:t>8</w:t>
      </w:r>
    </w:p>
    <w:p w14:paraId="4C2A80EA" w14:textId="7A08EE34" w:rsidR="00563D80" w:rsidRPr="007E7F9F" w:rsidRDefault="00000000" w:rsidP="007E7F9F">
      <w:pPr>
        <w:pStyle w:val="Textoindependiente"/>
        <w:tabs>
          <w:tab w:val="left" w:pos="9072"/>
        </w:tabs>
        <w:spacing w:before="40"/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University</w:t>
      </w:r>
      <w:r w:rsidRPr="007E7F9F">
        <w:rPr>
          <w:color w:val="191919"/>
          <w:spacing w:val="1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of</w:t>
      </w:r>
      <w:r w:rsidRPr="007E7F9F">
        <w:rPr>
          <w:color w:val="191919"/>
          <w:spacing w:val="2"/>
          <w:sz w:val="22"/>
          <w:szCs w:val="22"/>
        </w:rPr>
        <w:t xml:space="preserve"> </w:t>
      </w:r>
      <w:r w:rsidR="00FF019D" w:rsidRPr="007E7F9F">
        <w:rPr>
          <w:color w:val="191919"/>
          <w:sz w:val="22"/>
          <w:szCs w:val="22"/>
        </w:rPr>
        <w:t>Alicante</w:t>
      </w:r>
      <w:r w:rsidRPr="007E7F9F">
        <w:rPr>
          <w:color w:val="191919"/>
          <w:sz w:val="22"/>
          <w:szCs w:val="22"/>
        </w:rPr>
        <w:tab/>
      </w:r>
      <w:r w:rsidR="00FF019D" w:rsidRPr="007E7F9F">
        <w:rPr>
          <w:color w:val="191919"/>
          <w:sz w:val="22"/>
          <w:szCs w:val="22"/>
        </w:rPr>
        <w:t xml:space="preserve">   </w:t>
      </w:r>
      <w:proofErr w:type="spellStart"/>
      <w:r w:rsidR="00FF019D" w:rsidRPr="007E7F9F">
        <w:rPr>
          <w:color w:val="191919"/>
          <w:w w:val="95"/>
          <w:sz w:val="22"/>
          <w:szCs w:val="22"/>
        </w:rPr>
        <w:t>Alicante</w:t>
      </w:r>
      <w:proofErr w:type="spellEnd"/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51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</w:t>
      </w:r>
      <w:r w:rsidR="00FF019D" w:rsidRPr="007E7F9F">
        <w:rPr>
          <w:color w:val="191919"/>
          <w:w w:val="95"/>
          <w:sz w:val="22"/>
          <w:szCs w:val="22"/>
        </w:rPr>
        <w:t>pain</w:t>
      </w:r>
    </w:p>
    <w:p w14:paraId="15A05E56" w14:textId="77777777" w:rsidR="00563D80" w:rsidRDefault="00563D80">
      <w:pPr>
        <w:pStyle w:val="Textoindependiente"/>
        <w:spacing w:before="6"/>
        <w:ind w:left="0"/>
        <w:rPr>
          <w:sz w:val="33"/>
        </w:rPr>
      </w:pPr>
    </w:p>
    <w:p w14:paraId="7049C4B2" w14:textId="77777777" w:rsidR="007E7F9F" w:rsidRDefault="007E7F9F">
      <w:pPr>
        <w:pStyle w:val="Textoindependiente"/>
        <w:spacing w:before="6"/>
        <w:ind w:left="0"/>
        <w:rPr>
          <w:sz w:val="33"/>
        </w:rPr>
      </w:pPr>
    </w:p>
    <w:p w14:paraId="370F29C0" w14:textId="77777777" w:rsidR="007E7F9F" w:rsidRDefault="007E7F9F">
      <w:pPr>
        <w:pStyle w:val="Textoindependiente"/>
        <w:spacing w:before="6"/>
        <w:ind w:left="0"/>
        <w:rPr>
          <w:sz w:val="33"/>
        </w:rPr>
      </w:pPr>
    </w:p>
    <w:p w14:paraId="273CA6BB" w14:textId="77777777" w:rsidR="007E7F9F" w:rsidRDefault="007E7F9F">
      <w:pPr>
        <w:pStyle w:val="Textoindependiente"/>
        <w:spacing w:before="6"/>
        <w:ind w:left="0"/>
        <w:rPr>
          <w:sz w:val="33"/>
        </w:rPr>
      </w:pPr>
    </w:p>
    <w:p w14:paraId="444FCE1A" w14:textId="2939E30D" w:rsidR="00563D80" w:rsidRPr="00CD6692" w:rsidRDefault="00CD6692">
      <w:pPr>
        <w:pStyle w:val="Ttulo1"/>
        <w:tabs>
          <w:tab w:val="left" w:pos="10649"/>
        </w:tabs>
        <w:rPr>
          <w:rFonts w:cs="Tahoma"/>
          <w:b/>
          <w:bCs/>
          <w:color w:val="000000" w:themeColor="text1"/>
          <w:u w:val="none"/>
        </w:rPr>
      </w:pPr>
      <w:bookmarkStart w:id="1" w:name="Experience"/>
      <w:bookmarkEnd w:id="1"/>
      <w:r w:rsidRPr="00C843C3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>xperience</w:t>
      </w:r>
      <w:r w:rsidRPr="00CD6692">
        <w:rPr>
          <w:rFonts w:cs="Tahoma"/>
          <w:b/>
          <w:bCs/>
          <w:smallCaps/>
          <w:color w:val="000000" w:themeColor="text1"/>
          <w:u w:color="59439A"/>
        </w:rPr>
        <w:tab/>
      </w:r>
    </w:p>
    <w:p w14:paraId="44A29283" w14:textId="0DB66085" w:rsidR="00563D80" w:rsidRDefault="00187DC3">
      <w:pPr>
        <w:pStyle w:val="Ttulo2"/>
        <w:tabs>
          <w:tab w:val="left" w:pos="10175"/>
        </w:tabs>
        <w:spacing w:before="198"/>
        <w:rPr>
          <w:b w:val="0"/>
        </w:rPr>
      </w:pPr>
      <w:r w:rsidRPr="007E7F9F">
        <w:rPr>
          <w:color w:val="191919"/>
          <w:sz w:val="24"/>
          <w:szCs w:val="24"/>
        </w:rPr>
        <w:t>Basque Center of Brain and Language</w:t>
      </w:r>
      <w:r w:rsidR="0076232B" w:rsidRPr="007E7F9F">
        <w:rPr>
          <w:color w:val="191919"/>
          <w:sz w:val="24"/>
          <w:szCs w:val="24"/>
        </w:rPr>
        <w:t xml:space="preserve"> </w:t>
      </w:r>
      <w:r w:rsidRPr="007E7F9F">
        <w:rPr>
          <w:color w:val="191919"/>
          <w:sz w:val="24"/>
          <w:szCs w:val="24"/>
        </w:rPr>
        <w:t>(BCBL)</w:t>
      </w:r>
      <w:r>
        <w:rPr>
          <w:color w:val="191919"/>
        </w:rPr>
        <w:tab/>
      </w:r>
      <w:r>
        <w:rPr>
          <w:b w:val="0"/>
          <w:color w:val="191919"/>
        </w:rPr>
        <w:t>2022</w:t>
      </w:r>
    </w:p>
    <w:p w14:paraId="2BDB87FA" w14:textId="0145DCE0" w:rsidR="00563D80" w:rsidRPr="007E7F9F" w:rsidRDefault="0076232B" w:rsidP="007E7F9F">
      <w:pPr>
        <w:pStyle w:val="Textoindependiente"/>
        <w:tabs>
          <w:tab w:val="left" w:pos="8505"/>
        </w:tabs>
        <w:spacing w:before="40"/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Student Research Assistant</w:t>
      </w:r>
      <w:r w:rsidRPr="007E7F9F">
        <w:rPr>
          <w:color w:val="191919"/>
          <w:spacing w:val="5"/>
          <w:sz w:val="22"/>
          <w:szCs w:val="22"/>
        </w:rPr>
        <w:t xml:space="preserve"> </w:t>
      </w:r>
      <w:hyperlink r:id="rId21"/>
      <w:proofErr w:type="gramStart"/>
      <w:r w:rsidRPr="007E7F9F">
        <w:rPr>
          <w:color w:val="191919"/>
          <w:sz w:val="22"/>
          <w:szCs w:val="22"/>
        </w:rPr>
        <w:tab/>
      </w:r>
      <w:r w:rsidR="00187DC3" w:rsidRPr="007E7F9F">
        <w:rPr>
          <w:color w:val="191919"/>
          <w:sz w:val="22"/>
          <w:szCs w:val="22"/>
        </w:rPr>
        <w:t xml:space="preserve">  San</w:t>
      </w:r>
      <w:proofErr w:type="gramEnd"/>
      <w:r w:rsidR="00187DC3" w:rsidRPr="007E7F9F">
        <w:rPr>
          <w:color w:val="191919"/>
          <w:sz w:val="22"/>
          <w:szCs w:val="22"/>
        </w:rPr>
        <w:t xml:space="preserve"> Sebastián</w:t>
      </w:r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38"/>
          <w:w w:val="95"/>
          <w:sz w:val="22"/>
          <w:szCs w:val="22"/>
        </w:rPr>
        <w:t xml:space="preserve"> </w:t>
      </w:r>
      <w:r w:rsidR="00187DC3" w:rsidRPr="007E7F9F">
        <w:rPr>
          <w:color w:val="191919"/>
          <w:w w:val="95"/>
          <w:sz w:val="22"/>
          <w:szCs w:val="22"/>
        </w:rPr>
        <w:t>Spain</w:t>
      </w:r>
    </w:p>
    <w:p w14:paraId="1FFC5A3D" w14:textId="49A2032C" w:rsidR="00563D80" w:rsidRPr="007E7F9F" w:rsidRDefault="007E7F9F">
      <w:pPr>
        <w:pStyle w:val="Prrafodelista"/>
        <w:numPr>
          <w:ilvl w:val="0"/>
          <w:numId w:val="2"/>
        </w:numPr>
        <w:tabs>
          <w:tab w:val="left" w:pos="870"/>
        </w:tabs>
        <w:spacing w:before="88"/>
        <w:ind w:hanging="236"/>
        <w:rPr>
          <w:color w:val="191919"/>
        </w:rPr>
      </w:pPr>
      <w:r w:rsidRPr="007E7F9F">
        <w:rPr>
          <w:color w:val="191919"/>
        </w:rPr>
        <w:t>Group:</w:t>
      </w:r>
      <w:r w:rsidRPr="007E7F9F">
        <w:rPr>
          <w:color w:val="191919"/>
          <w:spacing w:val="20"/>
        </w:rPr>
        <w:t xml:space="preserve"> </w:t>
      </w:r>
      <w:r w:rsidRPr="007E7F9F">
        <w:rPr>
          <w:color w:val="191919"/>
        </w:rPr>
        <w:t xml:space="preserve">Educational Neuroscience and Developmental Disorders </w:t>
      </w:r>
    </w:p>
    <w:p w14:paraId="7DF2CFF7" w14:textId="05EA5E1E" w:rsidR="0070627F" w:rsidRPr="00B12703" w:rsidRDefault="00B12703">
      <w:pPr>
        <w:pStyle w:val="Prrafodelista"/>
        <w:numPr>
          <w:ilvl w:val="0"/>
          <w:numId w:val="2"/>
        </w:numPr>
        <w:tabs>
          <w:tab w:val="left" w:pos="870"/>
        </w:tabs>
        <w:spacing w:before="87"/>
        <w:ind w:hanging="225"/>
        <w:rPr>
          <w:rStyle w:val="Hipervnculo"/>
          <w:color w:val="000000" w:themeColor="text1"/>
        </w:rPr>
      </w:pPr>
      <w:r w:rsidRPr="00B12703">
        <w:rPr>
          <w:color w:val="000000" w:themeColor="text1"/>
        </w:rPr>
        <w:fldChar w:fldCharType="begin"/>
      </w:r>
      <w:r w:rsidRPr="00B12703">
        <w:rPr>
          <w:color w:val="000000" w:themeColor="text1"/>
        </w:rPr>
        <w:instrText xml:space="preserve"> HYPERLINK "https://lauradiazmm.github.io/Thesis.pdf" </w:instrText>
      </w:r>
      <w:r w:rsidRPr="00B12703">
        <w:rPr>
          <w:color w:val="000000" w:themeColor="text1"/>
        </w:rPr>
      </w:r>
      <w:r w:rsidRPr="00B12703">
        <w:rPr>
          <w:color w:val="000000" w:themeColor="text1"/>
        </w:rPr>
        <w:fldChar w:fldCharType="separate"/>
      </w:r>
      <w:r w:rsidRPr="00B12703">
        <w:rPr>
          <w:rStyle w:val="Hipervnculo"/>
          <w:color w:val="000000" w:themeColor="text1"/>
        </w:rPr>
        <w:t>Project:</w:t>
      </w:r>
      <w:r w:rsidRPr="00B12703">
        <w:rPr>
          <w:rStyle w:val="Hipervnculo"/>
          <w:color w:val="000000" w:themeColor="text1"/>
          <w:spacing w:val="16"/>
        </w:rPr>
        <w:t xml:space="preserve"> </w:t>
      </w:r>
      <w:r w:rsidR="007E7F9F" w:rsidRPr="00B12703">
        <w:rPr>
          <w:rStyle w:val="Hipervnculo"/>
          <w:color w:val="000000" w:themeColor="text1"/>
        </w:rPr>
        <w:t xml:space="preserve">“Behavioral </w:t>
      </w:r>
      <w:r w:rsidR="00957932" w:rsidRPr="00B12703">
        <w:rPr>
          <w:rStyle w:val="Hipervnculo"/>
          <w:color w:val="000000" w:themeColor="text1"/>
        </w:rPr>
        <w:t>adaptation</w:t>
      </w:r>
      <w:r w:rsidR="007E7F9F" w:rsidRPr="00B12703">
        <w:rPr>
          <w:rStyle w:val="Hipervnculo"/>
          <w:color w:val="000000" w:themeColor="text1"/>
        </w:rPr>
        <w:t xml:space="preserve"> to the temporal organization of speech: </w:t>
      </w:r>
      <w:r w:rsidR="0070627F" w:rsidRPr="00B12703">
        <w:rPr>
          <w:rStyle w:val="Hipervnculo"/>
          <w:color w:val="000000" w:themeColor="text1"/>
        </w:rPr>
        <w:t xml:space="preserve"> </w:t>
      </w:r>
    </w:p>
    <w:p w14:paraId="2F1E9686" w14:textId="5CEC19D6" w:rsidR="00563D80" w:rsidRPr="00B12703" w:rsidRDefault="0070627F" w:rsidP="0070627F">
      <w:pPr>
        <w:pStyle w:val="Prrafodelista"/>
        <w:tabs>
          <w:tab w:val="left" w:pos="870"/>
        </w:tabs>
        <w:spacing w:before="87"/>
        <w:ind w:left="869" w:firstLine="0"/>
        <w:rPr>
          <w:color w:val="000000" w:themeColor="text1"/>
        </w:rPr>
      </w:pPr>
      <w:r w:rsidRPr="00B12703">
        <w:rPr>
          <w:rStyle w:val="Hipervnculo"/>
          <w:color w:val="000000" w:themeColor="text1"/>
        </w:rPr>
        <w:t>I</w:t>
      </w:r>
      <w:r w:rsidR="007E7F9F" w:rsidRPr="00B12703">
        <w:rPr>
          <w:rStyle w:val="Hipervnculo"/>
          <w:color w:val="000000" w:themeColor="text1"/>
        </w:rPr>
        <w:t>mplications for phonological and reading abilities”</w:t>
      </w:r>
      <w:r w:rsidR="00B12703" w:rsidRPr="00B12703">
        <w:rPr>
          <w:color w:val="000000" w:themeColor="text1"/>
        </w:rPr>
        <w:fldChar w:fldCharType="end"/>
      </w:r>
    </w:p>
    <w:p w14:paraId="43816DA5" w14:textId="3ABB9185" w:rsidR="00563D80" w:rsidRDefault="009E0912">
      <w:pPr>
        <w:pStyle w:val="Ttulo2"/>
        <w:tabs>
          <w:tab w:val="left" w:pos="10175"/>
        </w:tabs>
        <w:rPr>
          <w:b w:val="0"/>
        </w:rPr>
      </w:pPr>
      <w:r w:rsidRPr="007E7F9F">
        <w:rPr>
          <w:color w:val="191919"/>
          <w:sz w:val="24"/>
          <w:szCs w:val="24"/>
        </w:rPr>
        <w:t>Basque Center of Brain and Language (BCBL)</w:t>
      </w:r>
      <w:r>
        <w:rPr>
          <w:color w:val="191919"/>
        </w:rPr>
        <w:tab/>
      </w:r>
      <w:r>
        <w:rPr>
          <w:b w:val="0"/>
          <w:color w:val="191919"/>
        </w:rPr>
        <w:t>2022</w:t>
      </w:r>
    </w:p>
    <w:p w14:paraId="2393F53E" w14:textId="3A1E77DF" w:rsidR="00563D80" w:rsidRDefault="009E0912" w:rsidP="009E0912">
      <w:pPr>
        <w:pStyle w:val="Textoindependiente"/>
        <w:tabs>
          <w:tab w:val="left" w:pos="8647"/>
        </w:tabs>
        <w:spacing w:before="40"/>
        <w:rPr>
          <w:color w:val="666666"/>
        </w:rPr>
      </w:pPr>
      <w:r w:rsidRPr="009E0912">
        <w:rPr>
          <w:color w:val="191919"/>
          <w:sz w:val="22"/>
          <w:szCs w:val="22"/>
        </w:rPr>
        <w:t>Organizer at the Workshop on Infant Lan</w:t>
      </w:r>
      <w:r w:rsidRPr="009E0912">
        <w:rPr>
          <w:sz w:val="22"/>
          <w:szCs w:val="22"/>
        </w:rPr>
        <w:t>guage Development (WILD)</w:t>
      </w:r>
      <w:r>
        <w:rPr>
          <w:color w:val="191919"/>
        </w:rPr>
        <w:tab/>
      </w:r>
      <w:r w:rsidRPr="007E7F9F">
        <w:rPr>
          <w:color w:val="191919"/>
          <w:sz w:val="22"/>
          <w:szCs w:val="22"/>
        </w:rPr>
        <w:t>San Sebastián</w:t>
      </w:r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38"/>
          <w:w w:val="95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Spain</w:t>
      </w:r>
      <w:r>
        <w:rPr>
          <w:color w:val="191919"/>
        </w:rPr>
        <w:t xml:space="preserve"> </w:t>
      </w:r>
    </w:p>
    <w:p w14:paraId="7E3408D0" w14:textId="0ED0680B" w:rsidR="00563D80" w:rsidRDefault="009E0912">
      <w:pPr>
        <w:tabs>
          <w:tab w:val="left" w:pos="9521"/>
        </w:tabs>
        <w:spacing w:before="184"/>
        <w:ind w:left="389"/>
      </w:pPr>
      <w:r w:rsidRPr="009E0912">
        <w:rPr>
          <w:b/>
          <w:color w:val="191919"/>
          <w:w w:val="95"/>
          <w:sz w:val="24"/>
          <w:szCs w:val="24"/>
        </w:rPr>
        <w:t>Basque Center of Brain and Language (BCBL)</w:t>
      </w:r>
      <w:r>
        <w:rPr>
          <w:b/>
          <w:color w:val="191919"/>
          <w:w w:val="95"/>
        </w:rPr>
        <w:tab/>
        <w:t xml:space="preserve">            </w:t>
      </w:r>
      <w:r>
        <w:rPr>
          <w:color w:val="191919"/>
          <w:w w:val="95"/>
        </w:rPr>
        <w:t>2022</w:t>
      </w:r>
    </w:p>
    <w:p w14:paraId="5C1148ED" w14:textId="526357AA" w:rsidR="009E0912" w:rsidRPr="009E0912" w:rsidRDefault="009E0912" w:rsidP="009E0912">
      <w:pPr>
        <w:pStyle w:val="Textoindependiente"/>
        <w:tabs>
          <w:tab w:val="left" w:pos="8789"/>
        </w:tabs>
        <w:rPr>
          <w:sz w:val="22"/>
          <w:szCs w:val="22"/>
        </w:rPr>
      </w:pPr>
      <w:r w:rsidRPr="009E0912">
        <w:rPr>
          <w:color w:val="191919"/>
          <w:sz w:val="22"/>
          <w:szCs w:val="22"/>
        </w:rPr>
        <w:t>Organizer at the</w:t>
      </w:r>
      <w:r w:rsidRPr="009E0912">
        <w:rPr>
          <w:sz w:val="22"/>
          <w:szCs w:val="22"/>
        </w:rPr>
        <w:t xml:space="preserve"> International Conference on Interdisciplinary Advances in                 </w:t>
      </w:r>
      <w:r>
        <w:rPr>
          <w:sz w:val="22"/>
          <w:szCs w:val="22"/>
        </w:rPr>
        <w:t xml:space="preserve">   </w:t>
      </w:r>
      <w:r w:rsidRPr="009E0912">
        <w:rPr>
          <w:color w:val="191919"/>
          <w:sz w:val="22"/>
          <w:szCs w:val="22"/>
        </w:rPr>
        <w:t>San Sebastián</w:t>
      </w:r>
      <w:r w:rsidRPr="009E0912">
        <w:rPr>
          <w:color w:val="191919"/>
          <w:w w:val="95"/>
          <w:sz w:val="22"/>
          <w:szCs w:val="22"/>
        </w:rPr>
        <w:t>, Spain</w:t>
      </w:r>
    </w:p>
    <w:p w14:paraId="49792108" w14:textId="25676853" w:rsidR="00563D80" w:rsidRDefault="009E0912" w:rsidP="009E0912">
      <w:pPr>
        <w:pStyle w:val="Textoindependiente"/>
        <w:tabs>
          <w:tab w:val="left" w:pos="8789"/>
        </w:tabs>
        <w:rPr>
          <w:color w:val="666666"/>
        </w:rPr>
      </w:pPr>
      <w:r w:rsidRPr="009E0912">
        <w:rPr>
          <w:sz w:val="22"/>
          <w:szCs w:val="22"/>
        </w:rPr>
        <w:t>Statistical Learning</w:t>
      </w:r>
      <w:r>
        <w:rPr>
          <w:color w:val="191919"/>
        </w:rPr>
        <w:tab/>
      </w:r>
    </w:p>
    <w:p w14:paraId="46F51CED" w14:textId="1A569C8A" w:rsidR="00563D80" w:rsidRDefault="00237E11">
      <w:pPr>
        <w:pStyle w:val="Ttulo2"/>
        <w:tabs>
          <w:tab w:val="left" w:pos="10175"/>
        </w:tabs>
        <w:spacing w:before="193"/>
        <w:rPr>
          <w:b w:val="0"/>
        </w:rPr>
      </w:pPr>
      <w:proofErr w:type="spellStart"/>
      <w:r>
        <w:rPr>
          <w:color w:val="191919"/>
          <w:spacing w:val="-1"/>
          <w:sz w:val="24"/>
          <w:szCs w:val="24"/>
        </w:rPr>
        <w:t>Hogeschool</w:t>
      </w:r>
      <w:proofErr w:type="spellEnd"/>
      <w:r>
        <w:rPr>
          <w:color w:val="191919"/>
          <w:spacing w:val="-1"/>
          <w:sz w:val="24"/>
          <w:szCs w:val="24"/>
        </w:rPr>
        <w:t xml:space="preserve"> Utrecht</w:t>
      </w:r>
      <w:r>
        <w:rPr>
          <w:color w:val="191919"/>
        </w:rPr>
        <w:tab/>
      </w:r>
      <w:r>
        <w:rPr>
          <w:b w:val="0"/>
          <w:color w:val="191919"/>
        </w:rPr>
        <w:t>2020</w:t>
      </w:r>
    </w:p>
    <w:p w14:paraId="446394F4" w14:textId="06A4A137" w:rsidR="00563D80" w:rsidRDefault="00237E11" w:rsidP="00237E11">
      <w:pPr>
        <w:pStyle w:val="Textoindependiente"/>
        <w:tabs>
          <w:tab w:val="left" w:pos="8647"/>
        </w:tabs>
      </w:pPr>
      <w:r>
        <w:rPr>
          <w:color w:val="191919"/>
          <w:sz w:val="22"/>
          <w:szCs w:val="22"/>
        </w:rPr>
        <w:t>Professor of Spanish (Internship)</w:t>
      </w:r>
      <w:r>
        <w:rPr>
          <w:color w:val="191919"/>
        </w:rPr>
        <w:tab/>
        <w:t xml:space="preserve">   Utrecht,</w:t>
      </w:r>
      <w:r>
        <w:rPr>
          <w:color w:val="191919"/>
          <w:spacing w:val="20"/>
        </w:rPr>
        <w:t xml:space="preserve"> </w:t>
      </w:r>
      <w:r>
        <w:rPr>
          <w:color w:val="191919"/>
        </w:rPr>
        <w:t>Netherlands</w:t>
      </w:r>
    </w:p>
    <w:p w14:paraId="2F128540" w14:textId="77777777" w:rsidR="002640B6" w:rsidRDefault="002640B6" w:rsidP="002640B6">
      <w:pPr>
        <w:pStyle w:val="Ttulo1"/>
        <w:tabs>
          <w:tab w:val="left" w:pos="10649"/>
        </w:tabs>
        <w:rPr>
          <w:color w:val="59439A"/>
          <w:w w:val="110"/>
          <w:u w:color="59439A"/>
        </w:rPr>
      </w:pPr>
    </w:p>
    <w:p w14:paraId="242BB8DB" w14:textId="77777777" w:rsidR="002640B6" w:rsidRDefault="002640B6" w:rsidP="002640B6">
      <w:pPr>
        <w:pStyle w:val="Ttulo1"/>
        <w:tabs>
          <w:tab w:val="left" w:pos="10649"/>
        </w:tabs>
        <w:rPr>
          <w:color w:val="59439A"/>
          <w:w w:val="110"/>
          <w:u w:color="59439A"/>
        </w:rPr>
      </w:pPr>
    </w:p>
    <w:p w14:paraId="3F3A5B91" w14:textId="2ACECE07" w:rsidR="002640B6" w:rsidRPr="00CD6692" w:rsidRDefault="002640B6" w:rsidP="002640B6">
      <w:pPr>
        <w:pStyle w:val="Ttulo1"/>
        <w:tabs>
          <w:tab w:val="left" w:pos="10649"/>
        </w:tabs>
        <w:rPr>
          <w:b/>
          <w:bCs/>
          <w:u w:val="none"/>
        </w:rPr>
      </w:pPr>
      <w:r w:rsidRPr="00CD6692">
        <w:rPr>
          <w:b/>
          <w:bCs/>
          <w:color w:val="000000" w:themeColor="text1"/>
          <w:w w:val="110"/>
          <w:u w:color="59439A"/>
        </w:rPr>
        <w:t xml:space="preserve">Research </w:t>
      </w:r>
      <w:r w:rsidR="00CD6692" w:rsidRPr="00C843C3">
        <w:rPr>
          <w:b/>
          <w:bCs/>
          <w:color w:val="000000" w:themeColor="text1"/>
        </w:rPr>
        <w:t>E</w:t>
      </w:r>
      <w:r w:rsidR="00CD6692">
        <w:rPr>
          <w:b/>
          <w:bCs/>
          <w:color w:val="000000" w:themeColor="text1"/>
        </w:rPr>
        <w:t>xperience</w:t>
      </w:r>
      <w:r w:rsidRPr="00CD6692">
        <w:rPr>
          <w:b/>
          <w:bCs/>
          <w:smallCaps/>
          <w:color w:val="59439A"/>
          <w:u w:color="59439A"/>
        </w:rPr>
        <w:tab/>
      </w:r>
    </w:p>
    <w:p w14:paraId="3B561AD9" w14:textId="0B706852" w:rsidR="00563D80" w:rsidRDefault="0070627F">
      <w:pPr>
        <w:tabs>
          <w:tab w:val="left" w:pos="9521"/>
        </w:tabs>
        <w:spacing w:before="225"/>
        <w:ind w:left="389"/>
      </w:pPr>
      <w:r w:rsidRPr="009E0912">
        <w:rPr>
          <w:b/>
          <w:color w:val="191919"/>
          <w:w w:val="95"/>
          <w:sz w:val="24"/>
          <w:szCs w:val="24"/>
        </w:rPr>
        <w:t>Basque Center of Brain and Language (BCBL)</w:t>
      </w:r>
      <w:r>
        <w:rPr>
          <w:b/>
          <w:color w:val="191919"/>
        </w:rPr>
        <w:tab/>
        <w:t xml:space="preserve">           </w:t>
      </w:r>
      <w:r>
        <w:rPr>
          <w:color w:val="191919"/>
          <w:w w:val="95"/>
        </w:rPr>
        <w:t>2022</w:t>
      </w:r>
    </w:p>
    <w:p w14:paraId="5C284D09" w14:textId="339CAE41" w:rsidR="0070627F" w:rsidRPr="0070627F" w:rsidRDefault="00000000" w:rsidP="0070627F">
      <w:pPr>
        <w:pStyle w:val="Prrafodelista"/>
        <w:numPr>
          <w:ilvl w:val="0"/>
          <w:numId w:val="2"/>
        </w:numPr>
        <w:tabs>
          <w:tab w:val="left" w:pos="870"/>
        </w:tabs>
        <w:spacing w:before="87"/>
        <w:ind w:hanging="225"/>
        <w:rPr>
          <w:color w:val="000000" w:themeColor="text1"/>
        </w:rPr>
      </w:pPr>
      <w:r w:rsidRPr="0070627F">
        <w:rPr>
          <w:color w:val="000000" w:themeColor="text1"/>
        </w:rPr>
        <w:t>Research</w:t>
      </w:r>
      <w:r w:rsidR="0070627F" w:rsidRPr="0070627F">
        <w:rPr>
          <w:color w:val="000000" w:themeColor="text1"/>
        </w:rPr>
        <w:t xml:space="preserve"> project: “Behavioral adaptation to the temporal organization of              </w:t>
      </w:r>
      <w:r w:rsidR="0070627F" w:rsidRPr="0070627F">
        <w:rPr>
          <w:color w:val="000000" w:themeColor="text1"/>
          <w:w w:val="95"/>
        </w:rPr>
        <w:t>San Sebastián,</w:t>
      </w:r>
      <w:r w:rsidR="0070627F" w:rsidRPr="0070627F">
        <w:rPr>
          <w:color w:val="000000" w:themeColor="text1"/>
          <w:spacing w:val="50"/>
        </w:rPr>
        <w:t xml:space="preserve"> </w:t>
      </w:r>
      <w:r w:rsidR="0070627F" w:rsidRPr="0070627F">
        <w:rPr>
          <w:color w:val="000000" w:themeColor="text1"/>
          <w:w w:val="95"/>
        </w:rPr>
        <w:t>Spain</w:t>
      </w:r>
    </w:p>
    <w:p w14:paraId="6AB17941" w14:textId="77777777" w:rsidR="0070627F" w:rsidRDefault="0070627F" w:rsidP="0070627F">
      <w:pPr>
        <w:pStyle w:val="Prrafodelista"/>
        <w:tabs>
          <w:tab w:val="left" w:pos="870"/>
        </w:tabs>
        <w:spacing w:before="87"/>
        <w:ind w:left="869" w:firstLine="0"/>
        <w:rPr>
          <w:color w:val="000000" w:themeColor="text1"/>
        </w:rPr>
      </w:pPr>
      <w:r w:rsidRPr="0070627F">
        <w:rPr>
          <w:color w:val="000000" w:themeColor="text1"/>
        </w:rPr>
        <w:t xml:space="preserve">speech: </w:t>
      </w:r>
      <w:r>
        <w:rPr>
          <w:color w:val="000000" w:themeColor="text1"/>
        </w:rPr>
        <w:t>I</w:t>
      </w:r>
      <w:r w:rsidRPr="0070627F">
        <w:rPr>
          <w:color w:val="000000" w:themeColor="text1"/>
        </w:rPr>
        <w:t xml:space="preserve">mplications for phonological and reading </w:t>
      </w:r>
      <w:proofErr w:type="gramStart"/>
      <w:r w:rsidRPr="0070627F">
        <w:rPr>
          <w:color w:val="000000" w:themeColor="text1"/>
        </w:rPr>
        <w:t>abilities</w:t>
      </w:r>
      <w:proofErr w:type="gramEnd"/>
      <w:r w:rsidRPr="0070627F">
        <w:rPr>
          <w:color w:val="000000" w:themeColor="text1"/>
        </w:rPr>
        <w:t>”</w:t>
      </w:r>
    </w:p>
    <w:p w14:paraId="6DD6320E" w14:textId="77777777" w:rsidR="0070627F" w:rsidRDefault="0070627F" w:rsidP="0070627F">
      <w:pPr>
        <w:pStyle w:val="NormalWeb"/>
        <w:ind w:left="709"/>
        <w:jc w:val="both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In the proposed project, we tested whether cortical tracking of speech can bene</w:t>
      </w:r>
      <w:r w:rsidRPr="0070627F">
        <w:rPr>
          <w:rFonts w:ascii="Georgia" w:hAnsi="Georgia" w:cs="Courier New"/>
          <w:color w:val="000000" w:themeColor="text1"/>
          <w:sz w:val="22"/>
          <w:szCs w:val="22"/>
          <w:lang w:val="en-US"/>
        </w:rPr>
        <w:t>fi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t from speech-speci</w:t>
      </w:r>
      <w:r w:rsidRPr="0070627F">
        <w:rPr>
          <w:rFonts w:ascii="Georgia" w:hAnsi="Georgia" w:cs="Courier New"/>
          <w:color w:val="000000" w:themeColor="text1"/>
          <w:sz w:val="22"/>
          <w:szCs w:val="22"/>
          <w:lang w:val="en-US"/>
        </w:rPr>
        <w:t>fi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c temporal regularities to improve over time, a phenomenon called perceptual anchoring. Given that perceptual anchoring has been found to be impaired in dyslexic individuals, we also explored reading abilities and related them to individual di</w:t>
      </w:r>
      <w:r w:rsidRPr="0070627F">
        <w:rPr>
          <w:rFonts w:ascii="Georgia" w:hAnsi="Georgia" w:cs="Courier New"/>
          <w:color w:val="000000" w:themeColor="text1"/>
          <w:sz w:val="22"/>
          <w:szCs w:val="22"/>
          <w:lang w:val="en-US"/>
        </w:rPr>
        <w:t>ff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erences in the abovementioned neurocognitive mechanisms of perceptual anchoring. </w:t>
      </w:r>
    </w:p>
    <w:p w14:paraId="35C4DA71" w14:textId="34D8ECF9" w:rsidR="0070627F" w:rsidRPr="0070627F" w:rsidRDefault="0070627F" w:rsidP="0070627F">
      <w:pPr>
        <w:pStyle w:val="NormalWeb"/>
        <w:ind w:left="709"/>
        <w:rPr>
          <w:rFonts w:ascii="Georgia" w:hAnsi="Georgia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My core tasks in this project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were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: </w:t>
      </w:r>
    </w:p>
    <w:p w14:paraId="1CE4FF06" w14:textId="77777777" w:rsidR="0070627F" w:rsidRDefault="0070627F" w:rsidP="0070627F">
      <w:pPr>
        <w:pStyle w:val="NormalWeb"/>
        <w:spacing w:before="0" w:beforeAutospacing="0" w:after="0" w:afterAutospacing="0"/>
        <w:ind w:left="709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/>
          <w:color w:val="000000" w:themeColor="text1"/>
          <w:sz w:val="22"/>
          <w:szCs w:val="22"/>
          <w:lang w:val="en-US"/>
        </w:rPr>
        <w:t xml:space="preserve">◦ 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Collecting and preprocessing behavioral data and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assisting in MEG data collection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.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br/>
      </w:r>
      <w:r w:rsidRPr="0070627F">
        <w:rPr>
          <w:rFonts w:ascii="Georgia" w:hAnsi="Georgia"/>
          <w:color w:val="000000" w:themeColor="text1"/>
          <w:sz w:val="22"/>
          <w:szCs w:val="22"/>
          <w:lang w:val="en-US"/>
        </w:rPr>
        <w:t xml:space="preserve">◦ 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Modelling the data into growth models to help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answer our research's main questions.</w:t>
      </w:r>
    </w:p>
    <w:p w14:paraId="5BFCF4BF" w14:textId="14AD2DCB" w:rsidR="0070627F" w:rsidRDefault="0070627F" w:rsidP="0070627F">
      <w:pPr>
        <w:pStyle w:val="NormalWeb"/>
        <w:spacing w:before="0" w:beforeAutospacing="0" w:after="0" w:afterAutospacing="0"/>
        <w:ind w:left="709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/>
          <w:color w:val="000000" w:themeColor="text1"/>
          <w:sz w:val="22"/>
          <w:szCs w:val="22"/>
          <w:lang w:val="en-US"/>
        </w:rPr>
        <w:t xml:space="preserve">◦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Writing the manuscript and presenting the findings to scientific audiences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. </w:t>
      </w:r>
    </w:p>
    <w:p w14:paraId="03242251" w14:textId="77777777" w:rsidR="002E1DED" w:rsidRPr="0070627F" w:rsidRDefault="002E1DED" w:rsidP="0070627F">
      <w:pPr>
        <w:pStyle w:val="NormalWeb"/>
        <w:spacing w:before="0" w:beforeAutospacing="0" w:after="0" w:afterAutospacing="0"/>
        <w:ind w:left="709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</w:p>
    <w:p w14:paraId="6F5DD52E" w14:textId="5F69BBE3" w:rsidR="002E1DED" w:rsidRPr="002640B6" w:rsidRDefault="00CD6692" w:rsidP="002E1DED">
      <w:pPr>
        <w:pStyle w:val="Ttulo1"/>
        <w:tabs>
          <w:tab w:val="left" w:pos="10649"/>
        </w:tabs>
        <w:rPr>
          <w:u w:val="none"/>
        </w:rPr>
      </w:pPr>
      <w:r>
        <w:rPr>
          <w:b/>
          <w:bCs/>
          <w:color w:val="000000" w:themeColor="text1"/>
        </w:rPr>
        <w:t>Language Skills</w:t>
      </w:r>
      <w:r w:rsidR="002E1DED">
        <w:rPr>
          <w:smallCaps/>
          <w:color w:val="59439A"/>
          <w:u w:color="59439A"/>
        </w:rPr>
        <w:tab/>
      </w:r>
    </w:p>
    <w:p w14:paraId="7150D83C" w14:textId="423E784E" w:rsidR="00563D80" w:rsidRPr="00004E6D" w:rsidRDefault="00000000" w:rsidP="00004E6D">
      <w:pPr>
        <w:tabs>
          <w:tab w:val="left" w:pos="870"/>
        </w:tabs>
        <w:spacing w:before="87"/>
        <w:rPr>
          <w:color w:val="666666"/>
        </w:rPr>
      </w:pPr>
      <w:r w:rsidRPr="00004E6D">
        <w:rPr>
          <w:color w:val="191919"/>
        </w:rPr>
        <w:tab/>
      </w:r>
      <w:r w:rsidR="0070627F" w:rsidRPr="00004E6D">
        <w:rPr>
          <w:color w:val="191919"/>
        </w:rPr>
        <w:t xml:space="preserve"> </w:t>
      </w:r>
    </w:p>
    <w:p w14:paraId="38692103" w14:textId="77777777" w:rsidR="00563D80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Spanish</w:t>
      </w:r>
    </w:p>
    <w:p w14:paraId="1459FE4A" w14:textId="30BC012C" w:rsidR="002E1DED" w:rsidRDefault="00CD6692" w:rsidP="002E1DED">
      <w:pPr>
        <w:ind w:left="426"/>
        <w:rPr>
          <w:color w:val="000000" w:themeColor="text1"/>
        </w:rPr>
      </w:pPr>
      <w:r>
        <w:rPr>
          <w:color w:val="000000" w:themeColor="text1"/>
        </w:rPr>
        <w:t>Native</w:t>
      </w:r>
    </w:p>
    <w:p w14:paraId="101EE9DE" w14:textId="77777777" w:rsidR="002E1DED" w:rsidRDefault="002E1DED" w:rsidP="002E1DED">
      <w:pPr>
        <w:ind w:left="426"/>
        <w:rPr>
          <w:color w:val="000000" w:themeColor="text1"/>
        </w:rPr>
      </w:pPr>
    </w:p>
    <w:p w14:paraId="15F25CC2" w14:textId="5907A7AE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English</w:t>
      </w:r>
    </w:p>
    <w:p w14:paraId="66B9505D" w14:textId="35D773B3" w:rsidR="002E1DED" w:rsidRDefault="002E1DED" w:rsidP="002E1DED">
      <w:pPr>
        <w:ind w:left="426"/>
        <w:rPr>
          <w:bCs/>
          <w:color w:val="191919"/>
          <w:w w:val="95"/>
        </w:rPr>
      </w:pPr>
      <w:r w:rsidRPr="002E1DED">
        <w:rPr>
          <w:bCs/>
          <w:color w:val="191919"/>
          <w:w w:val="95"/>
        </w:rPr>
        <w:t>C1 Advanced</w:t>
      </w:r>
      <w:r w:rsidR="00CD6692">
        <w:rPr>
          <w:bCs/>
          <w:color w:val="191919"/>
          <w:w w:val="95"/>
        </w:rPr>
        <w:t xml:space="preserve"> (CAE)</w:t>
      </w:r>
    </w:p>
    <w:p w14:paraId="215FA976" w14:textId="77777777" w:rsidR="002E1DED" w:rsidRPr="002E1DED" w:rsidRDefault="002E1DED" w:rsidP="002E1DED">
      <w:pPr>
        <w:ind w:left="426"/>
        <w:rPr>
          <w:bCs/>
          <w:color w:val="191919"/>
          <w:w w:val="95"/>
        </w:rPr>
      </w:pPr>
    </w:p>
    <w:p w14:paraId="1B027EB7" w14:textId="4C7424D6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Italian</w:t>
      </w:r>
    </w:p>
    <w:p w14:paraId="4A95E0B6" w14:textId="6D505FF7" w:rsidR="002E1DED" w:rsidRPr="002E1DED" w:rsidRDefault="002E1DED" w:rsidP="002E1DED">
      <w:pPr>
        <w:ind w:left="426"/>
        <w:rPr>
          <w:bCs/>
          <w:color w:val="191919"/>
          <w:w w:val="95"/>
        </w:rPr>
      </w:pPr>
      <w:r w:rsidRPr="002E1DED">
        <w:rPr>
          <w:bCs/>
          <w:color w:val="191919"/>
          <w:w w:val="95"/>
        </w:rPr>
        <w:t>B1</w:t>
      </w:r>
    </w:p>
    <w:p w14:paraId="62C12A71" w14:textId="77777777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</w:p>
    <w:p w14:paraId="419FC05E" w14:textId="2CD17FF0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Dutch</w:t>
      </w:r>
    </w:p>
    <w:p w14:paraId="5D4E13A3" w14:textId="3605A1B2" w:rsidR="002E1DED" w:rsidRPr="002E1DED" w:rsidRDefault="00CD6692" w:rsidP="002E1DED">
      <w:pPr>
        <w:ind w:left="426"/>
        <w:rPr>
          <w:bCs/>
          <w:color w:val="191919"/>
          <w:w w:val="95"/>
          <w:sz w:val="24"/>
          <w:szCs w:val="24"/>
        </w:rPr>
      </w:pPr>
      <w:r>
        <w:rPr>
          <w:bCs/>
          <w:color w:val="191919"/>
          <w:w w:val="95"/>
          <w:sz w:val="24"/>
          <w:szCs w:val="24"/>
        </w:rPr>
        <w:t>Beginner</w:t>
      </w:r>
    </w:p>
    <w:p w14:paraId="0ED97868" w14:textId="77777777" w:rsidR="002E1DED" w:rsidRDefault="002E1DED" w:rsidP="002E1DED"/>
    <w:p w14:paraId="0AAA3350" w14:textId="305E900C" w:rsidR="002E1DED" w:rsidRDefault="002E1DED" w:rsidP="002E1DED">
      <w:pPr>
        <w:sectPr w:rsidR="002E1DED">
          <w:footerReference w:type="default" r:id="rId22"/>
          <w:type w:val="continuous"/>
          <w:pgSz w:w="12240" w:h="15840"/>
          <w:pgMar w:top="620" w:right="740" w:bottom="1080" w:left="740" w:header="720" w:footer="896" w:gutter="0"/>
          <w:pgNumType w:start="1"/>
          <w:cols w:space="720"/>
        </w:sectPr>
      </w:pPr>
    </w:p>
    <w:p w14:paraId="3E7F4148" w14:textId="416DFAA0" w:rsidR="00563D80" w:rsidRDefault="00CD6692">
      <w:pPr>
        <w:pStyle w:val="Ttulo1"/>
        <w:tabs>
          <w:tab w:val="left" w:pos="10649"/>
        </w:tabs>
        <w:spacing w:before="144"/>
        <w:rPr>
          <w:u w:val="none"/>
        </w:rPr>
      </w:pPr>
      <w:r>
        <w:rPr>
          <w:b/>
          <w:bCs/>
          <w:color w:val="000000" w:themeColor="text1"/>
        </w:rPr>
        <w:t>Referees</w:t>
      </w:r>
      <w:r w:rsidR="002E1DED">
        <w:rPr>
          <w:smallCaps/>
          <w:color w:val="59439A"/>
          <w:u w:color="59439A"/>
        </w:rPr>
        <w:tab/>
      </w:r>
    </w:p>
    <w:p w14:paraId="6A3E9490" w14:textId="77777777" w:rsidR="002E1DED" w:rsidRDefault="002E1DED" w:rsidP="002E1DED">
      <w:pPr>
        <w:ind w:left="425" w:right="663"/>
        <w:rPr>
          <w:b/>
          <w:color w:val="191919"/>
        </w:rPr>
      </w:pPr>
    </w:p>
    <w:p w14:paraId="032BACA7" w14:textId="3CDB5433" w:rsidR="002E1DED" w:rsidRPr="00957932" w:rsidRDefault="00000000" w:rsidP="002E1DED">
      <w:pPr>
        <w:spacing w:line="276" w:lineRule="auto"/>
        <w:ind w:left="425" w:right="663"/>
        <w:rPr>
          <w:b/>
          <w:color w:val="000000" w:themeColor="text1"/>
        </w:rPr>
      </w:pPr>
      <w:hyperlink r:id="rId23" w:history="1">
        <w:r w:rsidR="002E1DED" w:rsidRPr="00957932">
          <w:rPr>
            <w:rStyle w:val="Hipervnculo"/>
            <w:b/>
            <w:color w:val="000000" w:themeColor="text1"/>
            <w:u w:val="none"/>
          </w:rPr>
          <w:t xml:space="preserve">Marie </w:t>
        </w:r>
        <w:proofErr w:type="spellStart"/>
        <w:r w:rsidR="002E1DED" w:rsidRPr="00957932">
          <w:rPr>
            <w:rStyle w:val="Hipervnculo"/>
            <w:b/>
            <w:color w:val="000000" w:themeColor="text1"/>
            <w:u w:val="none"/>
          </w:rPr>
          <w:t>Lallier</w:t>
        </w:r>
        <w:proofErr w:type="spellEnd"/>
      </w:hyperlink>
    </w:p>
    <w:p w14:paraId="32F829FE" w14:textId="0D73DB6F" w:rsidR="00563D80" w:rsidRDefault="002E1DED" w:rsidP="002E1DED">
      <w:pPr>
        <w:spacing w:line="276" w:lineRule="auto"/>
        <w:ind w:left="567" w:right="663"/>
        <w:rPr>
          <w:color w:val="191919"/>
        </w:rPr>
      </w:pPr>
      <w:r>
        <w:rPr>
          <w:color w:val="191919"/>
        </w:rPr>
        <w:t>-Email</w:t>
      </w:r>
      <w:r w:rsidRPr="002E1DED">
        <w:rPr>
          <w:color w:val="000000" w:themeColor="text1"/>
        </w:rPr>
        <w:t xml:space="preserve">: </w:t>
      </w:r>
      <w:hyperlink r:id="rId24" w:history="1">
        <w:r w:rsidRPr="002E1DED">
          <w:rPr>
            <w:rStyle w:val="Hipervnculo"/>
            <w:color w:val="000000" w:themeColor="text1"/>
            <w:u w:val="none"/>
          </w:rPr>
          <w:t>m.lallier@bcbl.eu</w:t>
        </w:r>
      </w:hyperlink>
      <w:r w:rsidRPr="002E1DED">
        <w:rPr>
          <w:color w:val="000000" w:themeColor="text1"/>
        </w:rPr>
        <w:t xml:space="preserve"> </w:t>
      </w:r>
    </w:p>
    <w:p w14:paraId="1657B427" w14:textId="5AE0B5B8" w:rsidR="002E1DED" w:rsidRDefault="002E1DED" w:rsidP="002E1DED">
      <w:pPr>
        <w:spacing w:line="276" w:lineRule="auto"/>
        <w:ind w:left="567" w:right="663"/>
        <w:rPr>
          <w:color w:val="191919"/>
        </w:rPr>
      </w:pPr>
      <w:r>
        <w:rPr>
          <w:color w:val="191919"/>
        </w:rPr>
        <w:t>-Leader of the group: “Educational Neuroscience and Developmental Disorders” and my thesis´s supervisor</w:t>
      </w:r>
    </w:p>
    <w:p w14:paraId="0B8681FD" w14:textId="2B37A0EA" w:rsidR="002E1DED" w:rsidRPr="00957932" w:rsidRDefault="00000000" w:rsidP="002E1DED">
      <w:pPr>
        <w:spacing w:line="276" w:lineRule="auto"/>
        <w:ind w:left="425" w:right="663"/>
        <w:rPr>
          <w:b/>
          <w:color w:val="000000" w:themeColor="text1"/>
          <w:lang w:val="es-ES"/>
        </w:rPr>
      </w:pPr>
      <w:hyperlink r:id="rId25" w:history="1">
        <w:proofErr w:type="spellStart"/>
        <w:r w:rsidR="002E1DED" w:rsidRPr="00957932">
          <w:rPr>
            <w:rStyle w:val="Hipervnculo"/>
            <w:b/>
            <w:color w:val="000000" w:themeColor="text1"/>
            <w:u w:val="none"/>
            <w:lang w:val="es-ES"/>
          </w:rPr>
          <w:t>Jose</w:t>
        </w:r>
        <w:proofErr w:type="spellEnd"/>
        <w:r w:rsidR="002E1DED" w:rsidRPr="00957932">
          <w:rPr>
            <w:rStyle w:val="Hipervnculo"/>
            <w:b/>
            <w:color w:val="000000" w:themeColor="text1"/>
            <w:u w:val="none"/>
            <w:lang w:val="es-ES"/>
          </w:rPr>
          <w:t xml:space="preserve"> Pérez-Navarro</w:t>
        </w:r>
      </w:hyperlink>
    </w:p>
    <w:p w14:paraId="5234FB95" w14:textId="0A638DF2" w:rsidR="002E1DED" w:rsidRPr="00394B25" w:rsidRDefault="002E1DED" w:rsidP="002E1DED">
      <w:pPr>
        <w:spacing w:line="276" w:lineRule="auto"/>
        <w:ind w:left="567" w:right="663"/>
        <w:rPr>
          <w:color w:val="000000" w:themeColor="text1"/>
          <w:lang w:val="es-ES"/>
        </w:rPr>
      </w:pPr>
      <w:r w:rsidRPr="00394B25">
        <w:rPr>
          <w:color w:val="000000" w:themeColor="text1"/>
          <w:lang w:val="es-ES"/>
        </w:rPr>
        <w:t xml:space="preserve">-Email: </w:t>
      </w:r>
      <w:hyperlink r:id="rId26" w:history="1">
        <w:r w:rsidRPr="00394B25">
          <w:rPr>
            <w:rStyle w:val="Hipervnculo"/>
            <w:color w:val="000000" w:themeColor="text1"/>
            <w:u w:val="none"/>
            <w:lang w:val="es-ES"/>
          </w:rPr>
          <w:t>josejpereznavarro@gmail.com</w:t>
        </w:r>
      </w:hyperlink>
    </w:p>
    <w:p w14:paraId="478338C8" w14:textId="6F45D8EC" w:rsidR="002E1DED" w:rsidRPr="002E1DED" w:rsidRDefault="002E1DED" w:rsidP="002E1DED">
      <w:pPr>
        <w:spacing w:line="276" w:lineRule="auto"/>
        <w:ind w:left="567" w:right="663"/>
        <w:rPr>
          <w:b/>
          <w:color w:val="000000" w:themeColor="text1"/>
        </w:rPr>
      </w:pPr>
      <w:r w:rsidRPr="002E1DED">
        <w:rPr>
          <w:color w:val="000000" w:themeColor="text1"/>
        </w:rPr>
        <w:t>-Postdoc at BCBL and my thesis´s supervisor</w:t>
      </w:r>
    </w:p>
    <w:p w14:paraId="5B3F7C90" w14:textId="77777777" w:rsidR="002E1DED" w:rsidRPr="002E1DED" w:rsidRDefault="002E1DED" w:rsidP="002E1DED">
      <w:pPr>
        <w:spacing w:line="276" w:lineRule="auto"/>
        <w:ind w:left="567" w:right="663"/>
        <w:rPr>
          <w:b/>
          <w:color w:val="000000" w:themeColor="text1"/>
        </w:rPr>
      </w:pPr>
    </w:p>
    <w:p w14:paraId="421EAF64" w14:textId="77777777" w:rsidR="002E1DED" w:rsidRPr="002E1DED" w:rsidRDefault="002E1DED" w:rsidP="002E1DED">
      <w:pPr>
        <w:spacing w:line="276" w:lineRule="auto"/>
        <w:ind w:left="567" w:right="663"/>
        <w:rPr>
          <w:b/>
          <w:color w:val="191919"/>
        </w:rPr>
      </w:pPr>
    </w:p>
    <w:p w14:paraId="3890C2B7" w14:textId="0349D7A1" w:rsidR="00563D80" w:rsidRDefault="00563D80">
      <w:pPr>
        <w:spacing w:before="42"/>
        <w:ind w:left="389"/>
        <w:rPr>
          <w:i/>
          <w:sz w:val="20"/>
        </w:rPr>
      </w:pPr>
    </w:p>
    <w:sectPr w:rsidR="00563D80">
      <w:type w:val="continuous"/>
      <w:pgSz w:w="12240" w:h="15840"/>
      <w:pgMar w:top="620" w:right="740" w:bottom="10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C472" w14:textId="77777777" w:rsidR="00A22EBB" w:rsidRDefault="00A22EBB">
      <w:r>
        <w:separator/>
      </w:r>
    </w:p>
  </w:endnote>
  <w:endnote w:type="continuationSeparator" w:id="0">
    <w:p w14:paraId="23188FDB" w14:textId="77777777" w:rsidR="00A22EBB" w:rsidRDefault="00A2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FF7A" w14:textId="77777777" w:rsidR="00563D80" w:rsidRDefault="00A22EBB">
    <w:pPr>
      <w:pStyle w:val="Textoindependiente"/>
      <w:spacing w:before="0" w:line="14" w:lineRule="auto"/>
      <w:ind w:left="0"/>
    </w:pPr>
    <w:r>
      <w:pict w14:anchorId="10DD2F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4pt;margin-top:736.2pt;width:59.5pt;height:17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6DE94E" w14:textId="184D8665" w:rsidR="00563D80" w:rsidRDefault="00000000">
                <w:pPr>
                  <w:spacing w:before="64"/>
                  <w:ind w:left="20"/>
                </w:pPr>
                <w:r>
                  <w:rPr>
                    <w:color w:val="191919"/>
                  </w:rPr>
                  <w:t>Page</w:t>
                </w:r>
                <w:r>
                  <w:rPr>
                    <w:color w:val="191919"/>
                    <w:spacing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919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191919"/>
                    <w:spacing w:val="35"/>
                  </w:rPr>
                  <w:t xml:space="preserve"> </w:t>
                </w:r>
                <w:r>
                  <w:rPr>
                    <w:color w:val="191919"/>
                  </w:rPr>
                  <w:t>of</w:t>
                </w:r>
                <w:r>
                  <w:rPr>
                    <w:color w:val="191919"/>
                    <w:spacing w:val="16"/>
                  </w:rPr>
                  <w:t xml:space="preserve"> </w:t>
                </w:r>
                <w:hyperlink w:anchor="_bookmark0" w:history="1">
                  <w:r w:rsidR="002E0301">
                    <w:rPr>
                      <w:color w:val="191919"/>
                    </w:rPr>
                    <w:t>3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5C35" w14:textId="77777777" w:rsidR="00A22EBB" w:rsidRDefault="00A22EBB">
      <w:r>
        <w:separator/>
      </w:r>
    </w:p>
  </w:footnote>
  <w:footnote w:type="continuationSeparator" w:id="0">
    <w:p w14:paraId="64739E6A" w14:textId="77777777" w:rsidR="00A22EBB" w:rsidRDefault="00A22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713"/>
    <w:multiLevelType w:val="hybridMultilevel"/>
    <w:tmpl w:val="5A9C8286"/>
    <w:lvl w:ilvl="0" w:tplc="D7A21024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7CBC9ED8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5782AC3C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EA961A18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4916328E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D0806FF0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CC240364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7FE2A4CA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6C5451B6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469751CA"/>
    <w:multiLevelType w:val="hybridMultilevel"/>
    <w:tmpl w:val="D8EEC638"/>
    <w:lvl w:ilvl="0" w:tplc="025E13AA">
      <w:numFmt w:val="bullet"/>
      <w:lvlText w:val="•"/>
      <w:lvlJc w:val="left"/>
      <w:pPr>
        <w:ind w:left="113" w:hanging="220"/>
      </w:pPr>
      <w:rPr>
        <w:rFonts w:ascii="Times New Roman" w:eastAsia="Times New Roman" w:hAnsi="Times New Roman" w:cs="Times New Roman" w:hint="default"/>
        <w:color w:val="333333"/>
        <w:w w:val="142"/>
        <w:sz w:val="18"/>
        <w:szCs w:val="18"/>
        <w:lang w:val="en-US" w:eastAsia="en-US" w:bidi="ar-SA"/>
      </w:rPr>
    </w:lvl>
    <w:lvl w:ilvl="1" w:tplc="DE0E701A">
      <w:numFmt w:val="bullet"/>
      <w:lvlText w:val="•"/>
      <w:lvlJc w:val="left"/>
      <w:pPr>
        <w:ind w:left="1164" w:hanging="220"/>
      </w:pPr>
      <w:rPr>
        <w:rFonts w:hint="default"/>
        <w:lang w:val="en-US" w:eastAsia="en-US" w:bidi="ar-SA"/>
      </w:rPr>
    </w:lvl>
    <w:lvl w:ilvl="2" w:tplc="2392069C">
      <w:numFmt w:val="bullet"/>
      <w:lvlText w:val="•"/>
      <w:lvlJc w:val="left"/>
      <w:pPr>
        <w:ind w:left="2209" w:hanging="220"/>
      </w:pPr>
      <w:rPr>
        <w:rFonts w:hint="default"/>
        <w:lang w:val="en-US" w:eastAsia="en-US" w:bidi="ar-SA"/>
      </w:rPr>
    </w:lvl>
    <w:lvl w:ilvl="3" w:tplc="C8DC2E60">
      <w:numFmt w:val="bullet"/>
      <w:lvlText w:val="•"/>
      <w:lvlJc w:val="left"/>
      <w:pPr>
        <w:ind w:left="3253" w:hanging="220"/>
      </w:pPr>
      <w:rPr>
        <w:rFonts w:hint="default"/>
        <w:lang w:val="en-US" w:eastAsia="en-US" w:bidi="ar-SA"/>
      </w:rPr>
    </w:lvl>
    <w:lvl w:ilvl="4" w:tplc="A97A4424">
      <w:numFmt w:val="bullet"/>
      <w:lvlText w:val="•"/>
      <w:lvlJc w:val="left"/>
      <w:pPr>
        <w:ind w:left="4298" w:hanging="220"/>
      </w:pPr>
      <w:rPr>
        <w:rFonts w:hint="default"/>
        <w:lang w:val="en-US" w:eastAsia="en-US" w:bidi="ar-SA"/>
      </w:rPr>
    </w:lvl>
    <w:lvl w:ilvl="5" w:tplc="A60A7D78">
      <w:numFmt w:val="bullet"/>
      <w:lvlText w:val="•"/>
      <w:lvlJc w:val="left"/>
      <w:pPr>
        <w:ind w:left="5342" w:hanging="220"/>
      </w:pPr>
      <w:rPr>
        <w:rFonts w:hint="default"/>
        <w:lang w:val="en-US" w:eastAsia="en-US" w:bidi="ar-SA"/>
      </w:rPr>
    </w:lvl>
    <w:lvl w:ilvl="6" w:tplc="CB4836FE">
      <w:numFmt w:val="bullet"/>
      <w:lvlText w:val="•"/>
      <w:lvlJc w:val="left"/>
      <w:pPr>
        <w:ind w:left="6387" w:hanging="220"/>
      </w:pPr>
      <w:rPr>
        <w:rFonts w:hint="default"/>
        <w:lang w:val="en-US" w:eastAsia="en-US" w:bidi="ar-SA"/>
      </w:rPr>
    </w:lvl>
    <w:lvl w:ilvl="7" w:tplc="373080E4">
      <w:numFmt w:val="bullet"/>
      <w:lvlText w:val="•"/>
      <w:lvlJc w:val="left"/>
      <w:pPr>
        <w:ind w:left="7431" w:hanging="220"/>
      </w:pPr>
      <w:rPr>
        <w:rFonts w:hint="default"/>
        <w:lang w:val="en-US" w:eastAsia="en-US" w:bidi="ar-SA"/>
      </w:rPr>
    </w:lvl>
    <w:lvl w:ilvl="8" w:tplc="412E0124">
      <w:numFmt w:val="bullet"/>
      <w:lvlText w:val="•"/>
      <w:lvlJc w:val="left"/>
      <w:pPr>
        <w:ind w:left="8476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4B3D17A2"/>
    <w:multiLevelType w:val="hybridMultilevel"/>
    <w:tmpl w:val="9A9CCE94"/>
    <w:lvl w:ilvl="0" w:tplc="96EED1B8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1CD45740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B6CE9220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50E49996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98F46AC0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D8FE18B2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AD88CD42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0136D09C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6C28C4FE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D0A3DBB"/>
    <w:multiLevelType w:val="hybridMultilevel"/>
    <w:tmpl w:val="E3E0877C"/>
    <w:lvl w:ilvl="0" w:tplc="188AAB12">
      <w:numFmt w:val="bullet"/>
      <w:lvlText w:val="•"/>
      <w:lvlJc w:val="left"/>
      <w:pPr>
        <w:ind w:left="389" w:hanging="279"/>
      </w:pPr>
      <w:rPr>
        <w:rFonts w:hint="default"/>
        <w:w w:val="196"/>
        <w:lang w:val="en-US" w:eastAsia="en-US" w:bidi="ar-SA"/>
      </w:rPr>
    </w:lvl>
    <w:lvl w:ilvl="1" w:tplc="42C63B58">
      <w:numFmt w:val="bullet"/>
      <w:lvlText w:val="•"/>
      <w:lvlJc w:val="left"/>
      <w:pPr>
        <w:ind w:left="1418" w:hanging="279"/>
      </w:pPr>
      <w:rPr>
        <w:rFonts w:hint="default"/>
        <w:lang w:val="en-US" w:eastAsia="en-US" w:bidi="ar-SA"/>
      </w:rPr>
    </w:lvl>
    <w:lvl w:ilvl="2" w:tplc="2E12DF4C">
      <w:numFmt w:val="bullet"/>
      <w:lvlText w:val="•"/>
      <w:lvlJc w:val="left"/>
      <w:pPr>
        <w:ind w:left="2456" w:hanging="279"/>
      </w:pPr>
      <w:rPr>
        <w:rFonts w:hint="default"/>
        <w:lang w:val="en-US" w:eastAsia="en-US" w:bidi="ar-SA"/>
      </w:rPr>
    </w:lvl>
    <w:lvl w:ilvl="3" w:tplc="F29AA4B2">
      <w:numFmt w:val="bullet"/>
      <w:lvlText w:val="•"/>
      <w:lvlJc w:val="left"/>
      <w:pPr>
        <w:ind w:left="3494" w:hanging="279"/>
      </w:pPr>
      <w:rPr>
        <w:rFonts w:hint="default"/>
        <w:lang w:val="en-US" w:eastAsia="en-US" w:bidi="ar-SA"/>
      </w:rPr>
    </w:lvl>
    <w:lvl w:ilvl="4" w:tplc="AF4443E2">
      <w:numFmt w:val="bullet"/>
      <w:lvlText w:val="•"/>
      <w:lvlJc w:val="left"/>
      <w:pPr>
        <w:ind w:left="4532" w:hanging="279"/>
      </w:pPr>
      <w:rPr>
        <w:rFonts w:hint="default"/>
        <w:lang w:val="en-US" w:eastAsia="en-US" w:bidi="ar-SA"/>
      </w:rPr>
    </w:lvl>
    <w:lvl w:ilvl="5" w:tplc="A8706496">
      <w:numFmt w:val="bullet"/>
      <w:lvlText w:val="•"/>
      <w:lvlJc w:val="left"/>
      <w:pPr>
        <w:ind w:left="5570" w:hanging="279"/>
      </w:pPr>
      <w:rPr>
        <w:rFonts w:hint="default"/>
        <w:lang w:val="en-US" w:eastAsia="en-US" w:bidi="ar-SA"/>
      </w:rPr>
    </w:lvl>
    <w:lvl w:ilvl="6" w:tplc="5CEE9582">
      <w:numFmt w:val="bullet"/>
      <w:lvlText w:val="•"/>
      <w:lvlJc w:val="left"/>
      <w:pPr>
        <w:ind w:left="6608" w:hanging="279"/>
      </w:pPr>
      <w:rPr>
        <w:rFonts w:hint="default"/>
        <w:lang w:val="en-US" w:eastAsia="en-US" w:bidi="ar-SA"/>
      </w:rPr>
    </w:lvl>
    <w:lvl w:ilvl="7" w:tplc="16D2EBF6">
      <w:numFmt w:val="bullet"/>
      <w:lvlText w:val="•"/>
      <w:lvlJc w:val="left"/>
      <w:pPr>
        <w:ind w:left="7646" w:hanging="279"/>
      </w:pPr>
      <w:rPr>
        <w:rFonts w:hint="default"/>
        <w:lang w:val="en-US" w:eastAsia="en-US" w:bidi="ar-SA"/>
      </w:rPr>
    </w:lvl>
    <w:lvl w:ilvl="8" w:tplc="02D606F0">
      <w:numFmt w:val="bullet"/>
      <w:lvlText w:val="•"/>
      <w:lvlJc w:val="left"/>
      <w:pPr>
        <w:ind w:left="8684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699D6C53"/>
    <w:multiLevelType w:val="hybridMultilevel"/>
    <w:tmpl w:val="DD080C96"/>
    <w:lvl w:ilvl="0" w:tplc="5BDEBADA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D99CE31C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55B0D696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E5B4D460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1842DDAE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1090D760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1FF20928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C7DCB69A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B1CEA7A2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num w:numId="1" w16cid:durableId="368384300">
    <w:abstractNumId w:val="3"/>
  </w:num>
  <w:num w:numId="2" w16cid:durableId="234442391">
    <w:abstractNumId w:val="2"/>
  </w:num>
  <w:num w:numId="3" w16cid:durableId="591010657">
    <w:abstractNumId w:val="0"/>
  </w:num>
  <w:num w:numId="4" w16cid:durableId="1293100291">
    <w:abstractNumId w:val="4"/>
  </w:num>
  <w:num w:numId="5" w16cid:durableId="1390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D80"/>
    <w:rsid w:val="00004E6D"/>
    <w:rsid w:val="00004FB2"/>
    <w:rsid w:val="00043160"/>
    <w:rsid w:val="00085400"/>
    <w:rsid w:val="000B20D3"/>
    <w:rsid w:val="000F6336"/>
    <w:rsid w:val="00114832"/>
    <w:rsid w:val="00125993"/>
    <w:rsid w:val="0015570A"/>
    <w:rsid w:val="00157395"/>
    <w:rsid w:val="00180EC6"/>
    <w:rsid w:val="00187DC3"/>
    <w:rsid w:val="001B06B3"/>
    <w:rsid w:val="00237E11"/>
    <w:rsid w:val="0025039B"/>
    <w:rsid w:val="002640B6"/>
    <w:rsid w:val="002E0301"/>
    <w:rsid w:val="002E1DED"/>
    <w:rsid w:val="00302C47"/>
    <w:rsid w:val="00394B25"/>
    <w:rsid w:val="00482BC0"/>
    <w:rsid w:val="00563D80"/>
    <w:rsid w:val="00655C01"/>
    <w:rsid w:val="0070627F"/>
    <w:rsid w:val="0076232B"/>
    <w:rsid w:val="007E7F9F"/>
    <w:rsid w:val="008D10D0"/>
    <w:rsid w:val="00957932"/>
    <w:rsid w:val="009E0912"/>
    <w:rsid w:val="00A22EBB"/>
    <w:rsid w:val="00A50A2F"/>
    <w:rsid w:val="00A62C83"/>
    <w:rsid w:val="00AA4268"/>
    <w:rsid w:val="00AD4B50"/>
    <w:rsid w:val="00B12703"/>
    <w:rsid w:val="00B96DA2"/>
    <w:rsid w:val="00B9711D"/>
    <w:rsid w:val="00C843C3"/>
    <w:rsid w:val="00CD6692"/>
    <w:rsid w:val="00E874FD"/>
    <w:rsid w:val="00EC120D"/>
    <w:rsid w:val="00F46BD9"/>
    <w:rsid w:val="00FC68C2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F9E19"/>
  <w15:docId w15:val="{E03C20E5-4E1E-CC41-AFC1-E4078368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84"/>
      <w:ind w:left="389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66"/>
      <w:ind w:left="618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9"/>
      <w:ind w:left="389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66"/>
      <w:ind w:left="3540" w:right="3540"/>
      <w:jc w:val="center"/>
    </w:pPr>
    <w:rPr>
      <w:sz w:val="49"/>
      <w:szCs w:val="49"/>
    </w:rPr>
  </w:style>
  <w:style w:type="paragraph" w:styleId="Prrafodelista">
    <w:name w:val="List Paragraph"/>
    <w:basedOn w:val="Normal"/>
    <w:uiPriority w:val="1"/>
    <w:qFormat/>
    <w:pPr>
      <w:spacing w:before="101"/>
      <w:ind w:left="389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50A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A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0A2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854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CD669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4B50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s-ES"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4B50"/>
    <w:rPr>
      <w:rFonts w:ascii="Arial" w:eastAsia="Times New Roman" w:hAnsi="Arial" w:cs="Arial"/>
      <w:vanish/>
      <w:sz w:val="16"/>
      <w:szCs w:val="16"/>
      <w:lang w:val="es-ES"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4B50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s-ES"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4B50"/>
    <w:rPr>
      <w:rFonts w:ascii="Arial" w:eastAsia="Times New Roman" w:hAnsi="Arial" w:cs="Arial"/>
      <w:vanish/>
      <w:sz w:val="16"/>
      <w:szCs w:val="16"/>
      <w:lang w:val="es-E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03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301"/>
    <w:rPr>
      <w:rFonts w:ascii="Georgia" w:eastAsia="Georgia" w:hAnsi="Georgia" w:cs="Georgia"/>
    </w:rPr>
  </w:style>
  <w:style w:type="paragraph" w:styleId="Piedepgina">
    <w:name w:val="footer"/>
    <w:basedOn w:val="Normal"/>
    <w:link w:val="PiedepginaCar"/>
    <w:uiPriority w:val="99"/>
    <w:unhideWhenUsed/>
    <w:rsid w:val="002E03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30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558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678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393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7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2744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6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9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48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cbl.eu/en/study-with-us/masters-cognitive-neuroscience-language" TargetMode="External"/><Relationship Id="rId18" Type="http://schemas.openxmlformats.org/officeDocument/2006/relationships/hyperlink" Target="https://www.bcbl.eu/en/conocenos/equipo/marie-lallier" TargetMode="External"/><Relationship Id="rId26" Type="http://schemas.openxmlformats.org/officeDocument/2006/relationships/hyperlink" Target="mailto:josejpereznavarro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pnc.univ-grenoble-alpes.f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lauradiazmm" TargetMode="External"/><Relationship Id="rId17" Type="http://schemas.openxmlformats.org/officeDocument/2006/relationships/hyperlink" Target="https://www.bcbl.eu/es/jose-j-perez-navarro" TargetMode="External"/><Relationship Id="rId25" Type="http://schemas.openxmlformats.org/officeDocument/2006/relationships/hyperlink" Target="https://www.bcbl.eu/es/jose-j-perez-navar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ajevtovic.github.io/PhD_thesis/" TargetMode="External"/><Relationship Id="rId20" Type="http://schemas.openxmlformats.org/officeDocument/2006/relationships/hyperlink" Target="https://www.udemy.com/course/complete-python-bootcam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uradiazmm.github.io/" TargetMode="External"/><Relationship Id="rId24" Type="http://schemas.openxmlformats.org/officeDocument/2006/relationships/hyperlink" Target="mailto:m.lallier@bcbl.e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cbl.eu/en" TargetMode="External"/><Relationship Id="rId23" Type="http://schemas.openxmlformats.org/officeDocument/2006/relationships/hyperlink" Target="https://www.bcbl.eu/es/conocenos/equipo/marie-lallie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dm21@alu.ua.es" TargetMode="External"/><Relationship Id="rId19" Type="http://schemas.openxmlformats.org/officeDocument/2006/relationships/hyperlink" Target="https://www.udemy.com/course/solved-challenges-ants/?utm_source=adwords&amp;utm_medium=udemyads&amp;utm_campaign=DataAnalysis_v.PROF_la.EN_cc.ROW_ti.5328&amp;utm_content=deal4584&amp;utm_term=_._ag_79708703014_._ad_535397279985_._kw__._de_c_._dm__._pl__._ti_dsa-774930032089_._li_9047059_._pd__._&amp;matchtype=&amp;gclid=Cj0KCQjwpPKiBhDvARIsACn-gzClznthDVaEw62fsNELJE4HIdWAuVxZQCBzxt3nw6ZFU_W-XqoFrPMaApjcEALw_wc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cbl.eu/en/study-with-us/masters-cognitive-neuroscience-language" TargetMode="Externa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Díaz-Muñoz</cp:lastModifiedBy>
  <cp:revision>18</cp:revision>
  <dcterms:created xsi:type="dcterms:W3CDTF">2023-05-09T19:19:00Z</dcterms:created>
  <dcterms:modified xsi:type="dcterms:W3CDTF">2023-05-14T17:43:00Z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2023-04-24T00:00:00Z</vt:filetime>
  </property>
</Properties>
</file>