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F200" w14:textId="1508B91A" w:rsidR="00C3067F" w:rsidRDefault="000A5AFE">
      <w:hyperlink r:id="rId4" w:history="1">
        <w:r w:rsidRPr="00E95FCF">
          <w:rPr>
            <w:rStyle w:val="Hipervnculo"/>
          </w:rPr>
          <w:t>https://trello.com/b/XA5FDAT4/liquidacion-iva</w:t>
        </w:r>
      </w:hyperlink>
    </w:p>
    <w:p w14:paraId="6DE50477" w14:textId="6ED0FCF5" w:rsidR="000A5AFE" w:rsidRDefault="000A5AFE" w:rsidP="000A5AFE">
      <w:pPr>
        <w:ind w:right="-1277" w:hanging="1134"/>
      </w:pPr>
      <w:r w:rsidRPr="000A5AFE">
        <w:drawing>
          <wp:inline distT="0" distB="0" distL="0" distR="0" wp14:anchorId="62853292" wp14:editId="7304ED40">
            <wp:extent cx="6819900" cy="1780360"/>
            <wp:effectExtent l="0" t="0" r="0" b="0"/>
            <wp:docPr id="1004397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7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2856" cy="17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E"/>
    <w:rsid w:val="000A5AFE"/>
    <w:rsid w:val="00C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C1A0"/>
  <w15:chartTrackingRefBased/>
  <w15:docId w15:val="{4C1DCB51-9B7E-4E7A-81DA-45F8855A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A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XA5FDAT4/liquidacion-i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Lobillo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Focht</dc:creator>
  <cp:keywords/>
  <dc:description/>
  <cp:lastModifiedBy>Lau Focht</cp:lastModifiedBy>
  <cp:revision>1</cp:revision>
  <dcterms:created xsi:type="dcterms:W3CDTF">2023-09-05T02:56:00Z</dcterms:created>
  <dcterms:modified xsi:type="dcterms:W3CDTF">2023-09-05T02:58:00Z</dcterms:modified>
</cp:coreProperties>
</file>