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38FB4" w14:textId="77777777" w:rsidR="00841475" w:rsidRPr="00155975" w:rsidRDefault="00155975">
      <w:pPr>
        <w:rPr>
          <w:b/>
        </w:rPr>
      </w:pPr>
      <w:r w:rsidRPr="00155975">
        <w:rPr>
          <w:b/>
        </w:rPr>
        <w:t>FAQ</w:t>
      </w:r>
    </w:p>
    <w:p w14:paraId="5D7CC687" w14:textId="77777777" w:rsidR="00155975" w:rsidRDefault="00155975"/>
    <w:p w14:paraId="16D91697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adaptive learning?</w:t>
      </w:r>
    </w:p>
    <w:p w14:paraId="214467C3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not RE with a drift in inflation? (</w:t>
      </w:r>
      <w:proofErr w:type="gramStart"/>
      <w:r>
        <w:t>noisy</w:t>
      </w:r>
      <w:proofErr w:type="gramEnd"/>
      <w:r>
        <w:t xml:space="preserve"> info, Philippe Andrade)</w:t>
      </w:r>
    </w:p>
    <w:p w14:paraId="584D7390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care about anchoring?</w:t>
      </w:r>
    </w:p>
    <w:p w14:paraId="2E573F58" w14:textId="78402FED" w:rsidR="00155975" w:rsidRDefault="00155975" w:rsidP="00155975">
      <w:pPr>
        <w:pStyle w:val="ListParagraph"/>
        <w:numPr>
          <w:ilvl w:val="0"/>
          <w:numId w:val="1"/>
        </w:numPr>
      </w:pPr>
      <w:r>
        <w:t>Why not diagnostic expectations?</w:t>
      </w:r>
      <w:r w:rsidR="000F4C3E">
        <w:t xml:space="preserve"> </w:t>
      </w:r>
      <w:r w:rsidR="000F4C3E">
        <w:sym w:font="Wingdings" w:char="F0E0"/>
      </w:r>
      <w:r w:rsidR="000F4C3E">
        <w:t xml:space="preserve"> </w:t>
      </w:r>
      <w:proofErr w:type="spellStart"/>
      <w:r w:rsidR="000F4C3E">
        <w:t>Afrouzi</w:t>
      </w:r>
      <w:proofErr w:type="spellEnd"/>
      <w:r w:rsidR="000F4C3E">
        <w:t xml:space="preserve"> et al 2020 WP document that diagnostic expectations don’t fit the varying levels of overreaction observed in experimental data. </w:t>
      </w:r>
    </w:p>
    <w:p w14:paraId="6425D940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not learn the slope?</w:t>
      </w:r>
    </w:p>
    <w:p w14:paraId="1B0C54A1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What are the key features of the model (that distinguish it from say Phelps?</w:t>
      </w:r>
      <w:proofErr w:type="gramStart"/>
      <w:r>
        <w:t>)</w:t>
      </w:r>
      <w:proofErr w:type="gramEnd"/>
    </w:p>
    <w:p w14:paraId="431758F0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What do agents think? / What’s in their heads? (</w:t>
      </w:r>
      <w:proofErr w:type="spellStart"/>
      <w:r>
        <w:t>Susanto</w:t>
      </w:r>
      <w:proofErr w:type="spellEnd"/>
      <w:r>
        <w:t>)</w:t>
      </w:r>
    </w:p>
    <w:p w14:paraId="4FEE7DA5" w14:textId="62474E4E" w:rsidR="00E00DE1" w:rsidRDefault="00E00DE1" w:rsidP="00155975">
      <w:pPr>
        <w:pStyle w:val="ListParagraph"/>
        <w:numPr>
          <w:ilvl w:val="0"/>
          <w:numId w:val="1"/>
        </w:numPr>
      </w:pPr>
      <w:r>
        <w:t>Estimated changes in LR-E: why doesn’t the gain have the pattern in the motivation plot?</w:t>
      </w:r>
      <w:bookmarkStart w:id="0" w:name="_GoBack"/>
      <w:bookmarkEnd w:id="0"/>
    </w:p>
    <w:p w14:paraId="71BBCEB8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Why so large an interest rate response?</w:t>
      </w:r>
    </w:p>
    <w:p w14:paraId="4CF65963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>What does this mean for the forward guidance puzzle?</w:t>
      </w:r>
    </w:p>
    <w:p w14:paraId="4C6C2693" w14:textId="04FEAABA" w:rsidR="00C758C3" w:rsidRDefault="00C758C3" w:rsidP="00155975">
      <w:pPr>
        <w:pStyle w:val="ListParagraph"/>
        <w:numPr>
          <w:ilvl w:val="0"/>
          <w:numId w:val="1"/>
        </w:numPr>
      </w:pPr>
      <w:r>
        <w:t xml:space="preserve"> Why is the asymmetry not there?</w:t>
      </w:r>
    </w:p>
    <w:p w14:paraId="21CFFE36" w14:textId="77777777" w:rsidR="00155975" w:rsidRDefault="00155975" w:rsidP="00155975">
      <w:pPr>
        <w:pStyle w:val="ListParagraph"/>
        <w:numPr>
          <w:ilvl w:val="0"/>
          <w:numId w:val="1"/>
        </w:numPr>
      </w:pPr>
      <w:r>
        <w:t xml:space="preserve"> Assumptions on </w:t>
      </w:r>
      <w:proofErr w:type="spellStart"/>
      <w:r>
        <w:t>Ehat</w:t>
      </w:r>
      <w:proofErr w:type="spellEnd"/>
      <w:r>
        <w:t xml:space="preserve">? </w:t>
      </w:r>
    </w:p>
    <w:p w14:paraId="43582FE3" w14:textId="0721E204" w:rsidR="00155975" w:rsidRDefault="00155975" w:rsidP="00155975">
      <w:pPr>
        <w:pStyle w:val="ListParagraph"/>
        <w:numPr>
          <w:ilvl w:val="0"/>
          <w:numId w:val="1"/>
        </w:numPr>
      </w:pPr>
      <w:r>
        <w:t>Discretion?</w:t>
      </w:r>
    </w:p>
    <w:p w14:paraId="2932023D" w14:textId="2163056C" w:rsidR="00563B18" w:rsidRDefault="00832F95" w:rsidP="00155975">
      <w:pPr>
        <w:pStyle w:val="ListParagraph"/>
        <w:numPr>
          <w:ilvl w:val="0"/>
          <w:numId w:val="1"/>
        </w:numPr>
      </w:pPr>
      <w:r>
        <w:t xml:space="preserve"> Why so volatile?</w:t>
      </w:r>
    </w:p>
    <w:p w14:paraId="39E8571F" w14:textId="44F87ECA" w:rsidR="00832F95" w:rsidRDefault="00832F95" w:rsidP="00155975">
      <w:pPr>
        <w:pStyle w:val="ListParagraph"/>
        <w:numPr>
          <w:ilvl w:val="0"/>
          <w:numId w:val="1"/>
        </w:numPr>
      </w:pPr>
      <w:r>
        <w:t xml:space="preserve"> Why should I use your model? It looks hard…</w:t>
      </w:r>
    </w:p>
    <w:p w14:paraId="0C24DA5C" w14:textId="7CD9C021" w:rsidR="00832F95" w:rsidRDefault="00832F95" w:rsidP="00155975">
      <w:pPr>
        <w:pStyle w:val="ListParagraph"/>
        <w:numPr>
          <w:ilvl w:val="0"/>
          <w:numId w:val="1"/>
        </w:numPr>
      </w:pPr>
      <w:r>
        <w:t xml:space="preserve"> Do you really believe the CB should respond so much with the interest rate?</w:t>
      </w:r>
    </w:p>
    <w:sectPr w:rsidR="00832F95" w:rsidSect="004B63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A56B3"/>
    <w:multiLevelType w:val="hybridMultilevel"/>
    <w:tmpl w:val="AD726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E8D"/>
    <w:rsid w:val="00070DC0"/>
    <w:rsid w:val="000F4C3E"/>
    <w:rsid w:val="00155975"/>
    <w:rsid w:val="004B6362"/>
    <w:rsid w:val="00563B18"/>
    <w:rsid w:val="005C66BF"/>
    <w:rsid w:val="00832F95"/>
    <w:rsid w:val="00841475"/>
    <w:rsid w:val="00C758C3"/>
    <w:rsid w:val="00E00DE1"/>
    <w:rsid w:val="00F7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8D14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9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126</Words>
  <Characters>719</Characters>
  <Application>Microsoft Macintosh Word</Application>
  <DocSecurity>0</DocSecurity>
  <Lines>5</Lines>
  <Paragraphs>1</Paragraphs>
  <ScaleCrop>false</ScaleCrop>
  <Company>Boston College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Gati</dc:creator>
  <cp:keywords/>
  <dc:description/>
  <cp:lastModifiedBy>Laura Gati</cp:lastModifiedBy>
  <cp:revision>6</cp:revision>
  <dcterms:created xsi:type="dcterms:W3CDTF">2020-10-14T15:28:00Z</dcterms:created>
  <dcterms:modified xsi:type="dcterms:W3CDTF">2020-10-20T02:18:00Z</dcterms:modified>
</cp:coreProperties>
</file>