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1A5" w:rsidRPr="005E01A5" w:rsidRDefault="005E01A5" w:rsidP="00AA0DF0">
      <w:pPr>
        <w:jc w:val="both"/>
        <w:rPr>
          <w:lang w:val="en-US" w:eastAsia="de-DE"/>
        </w:rPr>
      </w:pPr>
      <w:r w:rsidRPr="005E01A5">
        <w:rPr>
          <w:sz w:val="28"/>
          <w:szCs w:val="28"/>
          <w:lang w:val="en-US" w:eastAsia="de-DE"/>
        </w:rPr>
        <w:t>Udacity</w:t>
      </w:r>
      <w:r w:rsidRPr="005E01A5">
        <w:rPr>
          <w:lang w:val="en-US" w:eastAsia="de-DE"/>
        </w:rPr>
        <w:t>, Nanodegree</w:t>
      </w:r>
      <w:r>
        <w:rPr>
          <w:lang w:val="en-US" w:eastAsia="de-DE"/>
        </w:rPr>
        <w:t>:</w:t>
      </w:r>
      <w:r w:rsidRPr="005E01A5">
        <w:rPr>
          <w:lang w:val="en-US" w:eastAsia="de-DE"/>
        </w:rPr>
        <w:t xml:space="preserve"> Data Scientist</w:t>
      </w:r>
    </w:p>
    <w:p w:rsidR="005E01A5" w:rsidRPr="005E01A5" w:rsidRDefault="005E01A5" w:rsidP="00AA0DF0">
      <w:pPr>
        <w:jc w:val="both"/>
        <w:rPr>
          <w:sz w:val="28"/>
          <w:szCs w:val="28"/>
          <w:lang w:val="en-US" w:eastAsia="de-DE"/>
        </w:rPr>
      </w:pPr>
    </w:p>
    <w:p w:rsidR="005E01A5" w:rsidRPr="005E01A5" w:rsidRDefault="005E01A5" w:rsidP="00AA0DF0">
      <w:pPr>
        <w:jc w:val="both"/>
        <w:rPr>
          <w:sz w:val="28"/>
          <w:szCs w:val="28"/>
          <w:lang w:val="en-US" w:eastAsia="de-DE"/>
        </w:rPr>
      </w:pPr>
      <w:r w:rsidRPr="005E01A5">
        <w:rPr>
          <w:sz w:val="28"/>
          <w:szCs w:val="28"/>
          <w:lang w:val="en-US" w:eastAsia="de-DE"/>
        </w:rPr>
        <w:t xml:space="preserve">Capstone Project: </w:t>
      </w:r>
    </w:p>
    <w:p w:rsidR="005E01A5" w:rsidRPr="00C2450A" w:rsidRDefault="005E01A5" w:rsidP="00AA0DF0">
      <w:pPr>
        <w:jc w:val="both"/>
        <w:rPr>
          <w:kern w:val="0"/>
          <w:sz w:val="32"/>
          <w:szCs w:val="32"/>
          <w:u w:val="single"/>
          <w:lang w:val="en-US" w:eastAsia="de-DE"/>
        </w:rPr>
      </w:pPr>
      <w:r w:rsidRPr="00C2450A">
        <w:rPr>
          <w:b/>
          <w:bCs/>
          <w:sz w:val="36"/>
          <w:szCs w:val="36"/>
          <w:u w:val="single"/>
          <w:lang w:val="en-US" w:eastAsia="de-DE"/>
        </w:rPr>
        <w:t>Maternal Health</w:t>
      </w:r>
      <w:r w:rsidRPr="00C2450A">
        <w:rPr>
          <w:sz w:val="36"/>
          <w:szCs w:val="36"/>
          <w:u w:val="single"/>
          <w:lang w:val="en-US" w:eastAsia="de-DE"/>
        </w:rPr>
        <w:t xml:space="preserve"> </w:t>
      </w:r>
      <w:r w:rsidRPr="00C2450A">
        <w:rPr>
          <w:sz w:val="32"/>
          <w:szCs w:val="32"/>
          <w:u w:val="single"/>
          <w:lang w:val="en-US" w:eastAsia="de-DE"/>
        </w:rPr>
        <w:t xml:space="preserve">- </w:t>
      </w:r>
      <w:r w:rsidRPr="00C2450A">
        <w:rPr>
          <w:kern w:val="0"/>
          <w:sz w:val="32"/>
          <w:szCs w:val="32"/>
          <w:u w:val="single"/>
          <w:lang w:val="en-US" w:eastAsia="de-DE"/>
        </w:rPr>
        <w:t>Maternal Sepsis by Select Risk Factors</w:t>
      </w:r>
    </w:p>
    <w:p w:rsidR="005E01A5" w:rsidRDefault="005E01A5" w:rsidP="00AA0DF0">
      <w:pPr>
        <w:jc w:val="both"/>
        <w:rPr>
          <w:kern w:val="0"/>
          <w:sz w:val="24"/>
          <w:szCs w:val="24"/>
          <w:lang w:val="en-US" w:eastAsia="de-DE"/>
        </w:rPr>
      </w:pPr>
      <w:r w:rsidRPr="005E01A5">
        <w:rPr>
          <w:kern w:val="0"/>
          <w:sz w:val="24"/>
          <w:szCs w:val="24"/>
          <w:lang w:val="en-US" w:eastAsia="de-DE"/>
        </w:rPr>
        <w:t>By Laura Hagg</w:t>
      </w:r>
    </w:p>
    <w:p w:rsidR="005E01A5" w:rsidRDefault="005E01A5" w:rsidP="00AA0DF0">
      <w:pPr>
        <w:shd w:val="clear" w:color="auto" w:fill="FFFFFF"/>
        <w:spacing w:before="305" w:after="0" w:line="240" w:lineRule="auto"/>
        <w:jc w:val="both"/>
        <w:outlineLvl w:val="1"/>
        <w:rPr>
          <w:rFonts w:asciiTheme="majorHAnsi" w:eastAsia="Times New Roman" w:hAnsiTheme="majorHAnsi" w:cstheme="majorHAnsi"/>
          <w:b/>
          <w:bCs/>
          <w:color w:val="000000"/>
          <w:kern w:val="0"/>
          <w:sz w:val="24"/>
          <w:szCs w:val="24"/>
          <w:lang w:val="en-US" w:eastAsia="de-DE"/>
          <w14:ligatures w14:val="none"/>
        </w:rPr>
      </w:pPr>
    </w:p>
    <w:sdt>
      <w:sdtPr>
        <w:rPr>
          <w:rFonts w:asciiTheme="minorHAnsi" w:eastAsiaTheme="minorHAnsi" w:hAnsiTheme="minorHAnsi" w:cstheme="minorBidi"/>
          <w:color w:val="auto"/>
          <w:kern w:val="2"/>
          <w:sz w:val="22"/>
          <w:szCs w:val="22"/>
          <w:lang w:eastAsia="en-US"/>
          <w14:ligatures w14:val="standardContextual"/>
        </w:rPr>
        <w:id w:val="-9914297"/>
        <w:docPartObj>
          <w:docPartGallery w:val="Table of Contents"/>
          <w:docPartUnique/>
        </w:docPartObj>
      </w:sdtPr>
      <w:sdtEndPr>
        <w:rPr>
          <w:b/>
          <w:bCs/>
        </w:rPr>
      </w:sdtEndPr>
      <w:sdtContent>
        <w:p w:rsidR="005E01A5" w:rsidRPr="005E01A5" w:rsidRDefault="005E01A5" w:rsidP="00AA0DF0">
          <w:pPr>
            <w:pStyle w:val="Inhaltsverzeichnisberschrift"/>
            <w:jc w:val="both"/>
            <w:rPr>
              <w:lang w:val="en-US"/>
            </w:rPr>
          </w:pPr>
          <w:r w:rsidRPr="005E01A5">
            <w:rPr>
              <w:lang w:val="en-US"/>
            </w:rPr>
            <w:t>Table o</w:t>
          </w:r>
          <w:r>
            <w:rPr>
              <w:lang w:val="en-US"/>
            </w:rPr>
            <w:t>f contents</w:t>
          </w:r>
        </w:p>
        <w:p w:rsidR="002F7BCE" w:rsidRDefault="005E01A5">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36964441" w:history="1">
            <w:r w:rsidR="002F7BCE" w:rsidRPr="0061348B">
              <w:rPr>
                <w:rStyle w:val="Hyperlink"/>
                <w:rFonts w:eastAsia="Times New Roman"/>
                <w:noProof/>
                <w:lang w:val="en-US" w:eastAsia="de-DE"/>
              </w:rPr>
              <w:t>1.</w:t>
            </w:r>
            <w:r w:rsidR="002F7BCE">
              <w:rPr>
                <w:rFonts w:eastAsiaTheme="minorEastAsia"/>
                <w:noProof/>
                <w:lang w:eastAsia="de-DE"/>
              </w:rPr>
              <w:tab/>
            </w:r>
            <w:r w:rsidR="002F7BCE" w:rsidRPr="0061348B">
              <w:rPr>
                <w:rStyle w:val="Hyperlink"/>
                <w:rFonts w:eastAsia="Times New Roman"/>
                <w:noProof/>
                <w:lang w:val="en-US" w:eastAsia="de-DE"/>
              </w:rPr>
              <w:t>The Dataset</w:t>
            </w:r>
            <w:r w:rsidR="002F7BCE">
              <w:rPr>
                <w:noProof/>
                <w:webHidden/>
              </w:rPr>
              <w:tab/>
            </w:r>
            <w:r w:rsidR="002F7BCE">
              <w:rPr>
                <w:noProof/>
                <w:webHidden/>
              </w:rPr>
              <w:fldChar w:fldCharType="begin"/>
            </w:r>
            <w:r w:rsidR="002F7BCE">
              <w:rPr>
                <w:noProof/>
                <w:webHidden/>
              </w:rPr>
              <w:instrText xml:space="preserve"> PAGEREF _Toc136964441 \h </w:instrText>
            </w:r>
            <w:r w:rsidR="002F7BCE">
              <w:rPr>
                <w:noProof/>
                <w:webHidden/>
              </w:rPr>
            </w:r>
            <w:r w:rsidR="002F7BCE">
              <w:rPr>
                <w:noProof/>
                <w:webHidden/>
              </w:rPr>
              <w:fldChar w:fldCharType="separate"/>
            </w:r>
            <w:r w:rsidR="002F7BCE">
              <w:rPr>
                <w:noProof/>
                <w:webHidden/>
              </w:rPr>
              <w:t>2</w:t>
            </w:r>
            <w:r w:rsidR="002F7BCE">
              <w:rPr>
                <w:noProof/>
                <w:webHidden/>
              </w:rPr>
              <w:fldChar w:fldCharType="end"/>
            </w:r>
          </w:hyperlink>
        </w:p>
        <w:p w:rsidR="002F7BCE" w:rsidRDefault="00000000">
          <w:pPr>
            <w:pStyle w:val="Verzeichnis2"/>
            <w:tabs>
              <w:tab w:val="left" w:pos="880"/>
              <w:tab w:val="right" w:leader="dot" w:pos="9062"/>
            </w:tabs>
            <w:rPr>
              <w:rFonts w:eastAsiaTheme="minorEastAsia"/>
              <w:noProof/>
              <w:lang w:eastAsia="de-DE"/>
            </w:rPr>
          </w:pPr>
          <w:hyperlink w:anchor="_Toc136964442" w:history="1">
            <w:r w:rsidR="002F7BCE" w:rsidRPr="0061348B">
              <w:rPr>
                <w:rStyle w:val="Hyperlink"/>
                <w:rFonts w:eastAsia="Times New Roman"/>
                <w:noProof/>
                <w:lang w:val="en-US" w:eastAsia="de-DE"/>
              </w:rPr>
              <w:t>1.1</w:t>
            </w:r>
            <w:r w:rsidR="002F7BCE">
              <w:rPr>
                <w:rFonts w:eastAsiaTheme="minorEastAsia"/>
                <w:noProof/>
                <w:lang w:eastAsia="de-DE"/>
              </w:rPr>
              <w:tab/>
            </w:r>
            <w:r w:rsidR="002F7BCE" w:rsidRPr="0061348B">
              <w:rPr>
                <w:rStyle w:val="Hyperlink"/>
                <w:rFonts w:eastAsia="Times New Roman"/>
                <w:noProof/>
                <w:lang w:val="en-US" w:eastAsia="de-DE"/>
              </w:rPr>
              <w:t>Columns in the Dataset</w:t>
            </w:r>
            <w:r w:rsidR="002F7BCE">
              <w:rPr>
                <w:noProof/>
                <w:webHidden/>
              </w:rPr>
              <w:tab/>
            </w:r>
            <w:r w:rsidR="002F7BCE">
              <w:rPr>
                <w:noProof/>
                <w:webHidden/>
              </w:rPr>
              <w:fldChar w:fldCharType="begin"/>
            </w:r>
            <w:r w:rsidR="002F7BCE">
              <w:rPr>
                <w:noProof/>
                <w:webHidden/>
              </w:rPr>
              <w:instrText xml:space="preserve"> PAGEREF _Toc136964442 \h </w:instrText>
            </w:r>
            <w:r w:rsidR="002F7BCE">
              <w:rPr>
                <w:noProof/>
                <w:webHidden/>
              </w:rPr>
            </w:r>
            <w:r w:rsidR="002F7BCE">
              <w:rPr>
                <w:noProof/>
                <w:webHidden/>
              </w:rPr>
              <w:fldChar w:fldCharType="separate"/>
            </w:r>
            <w:r w:rsidR="002F7BCE">
              <w:rPr>
                <w:noProof/>
                <w:webHidden/>
              </w:rPr>
              <w:t>2</w:t>
            </w:r>
            <w:r w:rsidR="002F7BCE">
              <w:rPr>
                <w:noProof/>
                <w:webHidden/>
              </w:rPr>
              <w:fldChar w:fldCharType="end"/>
            </w:r>
          </w:hyperlink>
        </w:p>
        <w:p w:rsidR="002F7BCE" w:rsidRDefault="00000000">
          <w:pPr>
            <w:pStyle w:val="Verzeichnis1"/>
            <w:tabs>
              <w:tab w:val="left" w:pos="440"/>
              <w:tab w:val="right" w:leader="dot" w:pos="9062"/>
            </w:tabs>
            <w:rPr>
              <w:rFonts w:eastAsiaTheme="minorEastAsia"/>
              <w:noProof/>
              <w:lang w:eastAsia="de-DE"/>
            </w:rPr>
          </w:pPr>
          <w:hyperlink w:anchor="_Toc136964443" w:history="1">
            <w:r w:rsidR="002F7BCE" w:rsidRPr="0061348B">
              <w:rPr>
                <w:rStyle w:val="Hyperlink"/>
                <w:noProof/>
                <w:lang w:val="en-US" w:eastAsia="de-DE"/>
              </w:rPr>
              <w:t>2.</w:t>
            </w:r>
            <w:r w:rsidR="002F7BCE">
              <w:rPr>
                <w:rFonts w:eastAsiaTheme="minorEastAsia"/>
                <w:noProof/>
                <w:lang w:eastAsia="de-DE"/>
              </w:rPr>
              <w:tab/>
            </w:r>
            <w:r w:rsidR="002F7BCE" w:rsidRPr="0061348B">
              <w:rPr>
                <w:rStyle w:val="Hyperlink"/>
                <w:noProof/>
                <w:lang w:val="en-US" w:eastAsia="de-DE"/>
              </w:rPr>
              <w:t>Data Cleaning</w:t>
            </w:r>
            <w:r w:rsidR="002F7BCE">
              <w:rPr>
                <w:noProof/>
                <w:webHidden/>
              </w:rPr>
              <w:tab/>
            </w:r>
            <w:r w:rsidR="002F7BCE">
              <w:rPr>
                <w:noProof/>
                <w:webHidden/>
              </w:rPr>
              <w:fldChar w:fldCharType="begin"/>
            </w:r>
            <w:r w:rsidR="002F7BCE">
              <w:rPr>
                <w:noProof/>
                <w:webHidden/>
              </w:rPr>
              <w:instrText xml:space="preserve"> PAGEREF _Toc136964443 \h </w:instrText>
            </w:r>
            <w:r w:rsidR="002F7BCE">
              <w:rPr>
                <w:noProof/>
                <w:webHidden/>
              </w:rPr>
            </w:r>
            <w:r w:rsidR="002F7BCE">
              <w:rPr>
                <w:noProof/>
                <w:webHidden/>
              </w:rPr>
              <w:fldChar w:fldCharType="separate"/>
            </w:r>
            <w:r w:rsidR="002F7BCE">
              <w:rPr>
                <w:noProof/>
                <w:webHidden/>
              </w:rPr>
              <w:t>3</w:t>
            </w:r>
            <w:r w:rsidR="002F7BCE">
              <w:rPr>
                <w:noProof/>
                <w:webHidden/>
              </w:rPr>
              <w:fldChar w:fldCharType="end"/>
            </w:r>
          </w:hyperlink>
        </w:p>
        <w:p w:rsidR="002F7BCE" w:rsidRDefault="00000000">
          <w:pPr>
            <w:pStyle w:val="Verzeichnis2"/>
            <w:tabs>
              <w:tab w:val="left" w:pos="880"/>
              <w:tab w:val="right" w:leader="dot" w:pos="9062"/>
            </w:tabs>
            <w:rPr>
              <w:rFonts w:eastAsiaTheme="minorEastAsia"/>
              <w:noProof/>
              <w:lang w:eastAsia="de-DE"/>
            </w:rPr>
          </w:pPr>
          <w:hyperlink w:anchor="_Toc136964444" w:history="1">
            <w:r w:rsidR="002F7BCE" w:rsidRPr="0061348B">
              <w:rPr>
                <w:rStyle w:val="Hyperlink"/>
                <w:noProof/>
                <w:lang w:val="en-US" w:eastAsia="de-DE"/>
              </w:rPr>
              <w:t>2.1</w:t>
            </w:r>
            <w:r w:rsidR="002F7BCE">
              <w:rPr>
                <w:rFonts w:eastAsiaTheme="minorEastAsia"/>
                <w:noProof/>
                <w:lang w:eastAsia="de-DE"/>
              </w:rPr>
              <w:tab/>
            </w:r>
            <w:r w:rsidR="002F7BCE" w:rsidRPr="0061348B">
              <w:rPr>
                <w:rStyle w:val="Hyperlink"/>
                <w:noProof/>
                <w:lang w:val="en-US" w:eastAsia="de-DE"/>
              </w:rPr>
              <w:t>Changing the datatype of the p-value to a float</w:t>
            </w:r>
            <w:r w:rsidR="002F7BCE">
              <w:rPr>
                <w:noProof/>
                <w:webHidden/>
              </w:rPr>
              <w:tab/>
            </w:r>
            <w:r w:rsidR="002F7BCE">
              <w:rPr>
                <w:noProof/>
                <w:webHidden/>
              </w:rPr>
              <w:fldChar w:fldCharType="begin"/>
            </w:r>
            <w:r w:rsidR="002F7BCE">
              <w:rPr>
                <w:noProof/>
                <w:webHidden/>
              </w:rPr>
              <w:instrText xml:space="preserve"> PAGEREF _Toc136964444 \h </w:instrText>
            </w:r>
            <w:r w:rsidR="002F7BCE">
              <w:rPr>
                <w:noProof/>
                <w:webHidden/>
              </w:rPr>
            </w:r>
            <w:r w:rsidR="002F7BCE">
              <w:rPr>
                <w:noProof/>
                <w:webHidden/>
              </w:rPr>
              <w:fldChar w:fldCharType="separate"/>
            </w:r>
            <w:r w:rsidR="002F7BCE">
              <w:rPr>
                <w:noProof/>
                <w:webHidden/>
              </w:rPr>
              <w:t>3</w:t>
            </w:r>
            <w:r w:rsidR="002F7BCE">
              <w:rPr>
                <w:noProof/>
                <w:webHidden/>
              </w:rPr>
              <w:fldChar w:fldCharType="end"/>
            </w:r>
          </w:hyperlink>
        </w:p>
        <w:p w:rsidR="002F7BCE" w:rsidRDefault="00000000">
          <w:pPr>
            <w:pStyle w:val="Verzeichnis2"/>
            <w:tabs>
              <w:tab w:val="left" w:pos="880"/>
              <w:tab w:val="right" w:leader="dot" w:pos="9062"/>
            </w:tabs>
            <w:rPr>
              <w:rFonts w:eastAsiaTheme="minorEastAsia"/>
              <w:noProof/>
              <w:lang w:eastAsia="de-DE"/>
            </w:rPr>
          </w:pPr>
          <w:hyperlink w:anchor="_Toc136964445" w:history="1">
            <w:r w:rsidR="002F7BCE" w:rsidRPr="0061348B">
              <w:rPr>
                <w:rStyle w:val="Hyperlink"/>
                <w:noProof/>
                <w:lang w:val="en-US" w:eastAsia="de-DE"/>
              </w:rPr>
              <w:t>2.2</w:t>
            </w:r>
            <w:r w:rsidR="002F7BCE">
              <w:rPr>
                <w:rFonts w:eastAsiaTheme="minorEastAsia"/>
                <w:noProof/>
                <w:lang w:eastAsia="de-DE"/>
              </w:rPr>
              <w:tab/>
            </w:r>
            <w:r w:rsidR="002F7BCE" w:rsidRPr="0061348B">
              <w:rPr>
                <w:rStyle w:val="Hyperlink"/>
                <w:noProof/>
                <w:lang w:val="en-US" w:eastAsia="de-DE"/>
              </w:rPr>
              <w:t>Removing duplicated information regarding Tobacco and Alcohol use</w:t>
            </w:r>
            <w:r w:rsidR="002F7BCE">
              <w:rPr>
                <w:noProof/>
                <w:webHidden/>
              </w:rPr>
              <w:tab/>
            </w:r>
            <w:r w:rsidR="002F7BCE">
              <w:rPr>
                <w:noProof/>
                <w:webHidden/>
              </w:rPr>
              <w:fldChar w:fldCharType="begin"/>
            </w:r>
            <w:r w:rsidR="002F7BCE">
              <w:rPr>
                <w:noProof/>
                <w:webHidden/>
              </w:rPr>
              <w:instrText xml:space="preserve"> PAGEREF _Toc136964445 \h </w:instrText>
            </w:r>
            <w:r w:rsidR="002F7BCE">
              <w:rPr>
                <w:noProof/>
                <w:webHidden/>
              </w:rPr>
            </w:r>
            <w:r w:rsidR="002F7BCE">
              <w:rPr>
                <w:noProof/>
                <w:webHidden/>
              </w:rPr>
              <w:fldChar w:fldCharType="separate"/>
            </w:r>
            <w:r w:rsidR="002F7BCE">
              <w:rPr>
                <w:noProof/>
                <w:webHidden/>
              </w:rPr>
              <w:t>3</w:t>
            </w:r>
            <w:r w:rsidR="002F7BCE">
              <w:rPr>
                <w:noProof/>
                <w:webHidden/>
              </w:rPr>
              <w:fldChar w:fldCharType="end"/>
            </w:r>
          </w:hyperlink>
        </w:p>
        <w:p w:rsidR="002F7BCE" w:rsidRDefault="00000000">
          <w:pPr>
            <w:pStyle w:val="Verzeichnis1"/>
            <w:tabs>
              <w:tab w:val="left" w:pos="440"/>
              <w:tab w:val="right" w:leader="dot" w:pos="9062"/>
            </w:tabs>
            <w:rPr>
              <w:rFonts w:eastAsiaTheme="minorEastAsia"/>
              <w:noProof/>
              <w:lang w:eastAsia="de-DE"/>
            </w:rPr>
          </w:pPr>
          <w:hyperlink w:anchor="_Toc136964446" w:history="1">
            <w:r w:rsidR="002F7BCE" w:rsidRPr="0061348B">
              <w:rPr>
                <w:rStyle w:val="Hyperlink"/>
                <w:rFonts w:eastAsia="Times New Roman"/>
                <w:noProof/>
                <w:lang w:val="en-US" w:eastAsia="de-DE"/>
              </w:rPr>
              <w:t>3.</w:t>
            </w:r>
            <w:r w:rsidR="002F7BCE">
              <w:rPr>
                <w:rFonts w:eastAsiaTheme="minorEastAsia"/>
                <w:noProof/>
                <w:lang w:eastAsia="de-DE"/>
              </w:rPr>
              <w:tab/>
            </w:r>
            <w:r w:rsidR="002F7BCE" w:rsidRPr="0061348B">
              <w:rPr>
                <w:rStyle w:val="Hyperlink"/>
                <w:rFonts w:eastAsia="Times New Roman"/>
                <w:noProof/>
                <w:lang w:val="en-US" w:eastAsia="de-DE"/>
              </w:rPr>
              <w:t>Questions</w:t>
            </w:r>
            <w:r w:rsidR="002F7BCE">
              <w:rPr>
                <w:noProof/>
                <w:webHidden/>
              </w:rPr>
              <w:tab/>
            </w:r>
            <w:r w:rsidR="002F7BCE">
              <w:rPr>
                <w:noProof/>
                <w:webHidden/>
              </w:rPr>
              <w:fldChar w:fldCharType="begin"/>
            </w:r>
            <w:r w:rsidR="002F7BCE">
              <w:rPr>
                <w:noProof/>
                <w:webHidden/>
              </w:rPr>
              <w:instrText xml:space="preserve"> PAGEREF _Toc136964446 \h </w:instrText>
            </w:r>
            <w:r w:rsidR="002F7BCE">
              <w:rPr>
                <w:noProof/>
                <w:webHidden/>
              </w:rPr>
            </w:r>
            <w:r w:rsidR="002F7BCE">
              <w:rPr>
                <w:noProof/>
                <w:webHidden/>
              </w:rPr>
              <w:fldChar w:fldCharType="separate"/>
            </w:r>
            <w:r w:rsidR="002F7BCE">
              <w:rPr>
                <w:noProof/>
                <w:webHidden/>
              </w:rPr>
              <w:t>5</w:t>
            </w:r>
            <w:r w:rsidR="002F7BCE">
              <w:rPr>
                <w:noProof/>
                <w:webHidden/>
              </w:rPr>
              <w:fldChar w:fldCharType="end"/>
            </w:r>
          </w:hyperlink>
        </w:p>
        <w:p w:rsidR="002F7BCE" w:rsidRDefault="00000000">
          <w:pPr>
            <w:pStyle w:val="Verzeichnis2"/>
            <w:tabs>
              <w:tab w:val="left" w:pos="880"/>
              <w:tab w:val="right" w:leader="dot" w:pos="9062"/>
            </w:tabs>
            <w:rPr>
              <w:rFonts w:eastAsiaTheme="minorEastAsia"/>
              <w:noProof/>
              <w:lang w:eastAsia="de-DE"/>
            </w:rPr>
          </w:pPr>
          <w:hyperlink w:anchor="_Toc136964447" w:history="1">
            <w:r w:rsidR="002F7BCE" w:rsidRPr="0061348B">
              <w:rPr>
                <w:rStyle w:val="Hyperlink"/>
                <w:noProof/>
                <w:lang w:val="en-US" w:eastAsia="de-DE"/>
              </w:rPr>
              <w:t>3.1</w:t>
            </w:r>
            <w:r w:rsidR="002F7BCE">
              <w:rPr>
                <w:rFonts w:eastAsiaTheme="minorEastAsia"/>
                <w:noProof/>
                <w:lang w:eastAsia="de-DE"/>
              </w:rPr>
              <w:tab/>
            </w:r>
            <w:r w:rsidR="002F7BCE" w:rsidRPr="0061348B">
              <w:rPr>
                <w:rStyle w:val="Hyperlink"/>
                <w:noProof/>
                <w:lang w:val="en-US" w:eastAsia="de-DE"/>
              </w:rPr>
              <w:t>What are the ten most risk factors to get a sepsis during the maternal window?</w:t>
            </w:r>
            <w:r w:rsidR="002F7BCE">
              <w:rPr>
                <w:noProof/>
                <w:webHidden/>
              </w:rPr>
              <w:tab/>
            </w:r>
            <w:r w:rsidR="002F7BCE">
              <w:rPr>
                <w:noProof/>
                <w:webHidden/>
              </w:rPr>
              <w:fldChar w:fldCharType="begin"/>
            </w:r>
            <w:r w:rsidR="002F7BCE">
              <w:rPr>
                <w:noProof/>
                <w:webHidden/>
              </w:rPr>
              <w:instrText xml:space="preserve"> PAGEREF _Toc136964447 \h </w:instrText>
            </w:r>
            <w:r w:rsidR="002F7BCE">
              <w:rPr>
                <w:noProof/>
                <w:webHidden/>
              </w:rPr>
            </w:r>
            <w:r w:rsidR="002F7BCE">
              <w:rPr>
                <w:noProof/>
                <w:webHidden/>
              </w:rPr>
              <w:fldChar w:fldCharType="separate"/>
            </w:r>
            <w:r w:rsidR="002F7BCE">
              <w:rPr>
                <w:noProof/>
                <w:webHidden/>
              </w:rPr>
              <w:t>5</w:t>
            </w:r>
            <w:r w:rsidR="002F7BCE">
              <w:rPr>
                <w:noProof/>
                <w:webHidden/>
              </w:rPr>
              <w:fldChar w:fldCharType="end"/>
            </w:r>
          </w:hyperlink>
        </w:p>
        <w:p w:rsidR="002F7BCE" w:rsidRDefault="00000000">
          <w:pPr>
            <w:pStyle w:val="Verzeichnis2"/>
            <w:tabs>
              <w:tab w:val="left" w:pos="880"/>
              <w:tab w:val="right" w:leader="dot" w:pos="9062"/>
            </w:tabs>
            <w:rPr>
              <w:rFonts w:eastAsiaTheme="minorEastAsia"/>
              <w:noProof/>
              <w:lang w:eastAsia="de-DE"/>
            </w:rPr>
          </w:pPr>
          <w:hyperlink w:anchor="_Toc136964448" w:history="1">
            <w:r w:rsidR="002F7BCE" w:rsidRPr="0061348B">
              <w:rPr>
                <w:rStyle w:val="Hyperlink"/>
                <w:noProof/>
                <w:lang w:val="en-US" w:eastAsia="de-DE"/>
              </w:rPr>
              <w:t>3.2</w:t>
            </w:r>
            <w:r w:rsidR="002F7BCE">
              <w:rPr>
                <w:rFonts w:eastAsiaTheme="minorEastAsia"/>
                <w:noProof/>
                <w:lang w:eastAsia="de-DE"/>
              </w:rPr>
              <w:tab/>
            </w:r>
            <w:r w:rsidR="002F7BCE" w:rsidRPr="0061348B">
              <w:rPr>
                <w:rStyle w:val="Hyperlink"/>
                <w:noProof/>
                <w:lang w:val="en-US" w:eastAsia="de-DE"/>
              </w:rPr>
              <w:t>From this top ten, which are statistically significant (p-value &lt; 0.05)?</w:t>
            </w:r>
            <w:r w:rsidR="002F7BCE">
              <w:rPr>
                <w:noProof/>
                <w:webHidden/>
              </w:rPr>
              <w:tab/>
            </w:r>
            <w:r w:rsidR="002F7BCE">
              <w:rPr>
                <w:noProof/>
                <w:webHidden/>
              </w:rPr>
              <w:fldChar w:fldCharType="begin"/>
            </w:r>
            <w:r w:rsidR="002F7BCE">
              <w:rPr>
                <w:noProof/>
                <w:webHidden/>
              </w:rPr>
              <w:instrText xml:space="preserve"> PAGEREF _Toc136964448 \h </w:instrText>
            </w:r>
            <w:r w:rsidR="002F7BCE">
              <w:rPr>
                <w:noProof/>
                <w:webHidden/>
              </w:rPr>
            </w:r>
            <w:r w:rsidR="002F7BCE">
              <w:rPr>
                <w:noProof/>
                <w:webHidden/>
              </w:rPr>
              <w:fldChar w:fldCharType="separate"/>
            </w:r>
            <w:r w:rsidR="002F7BCE">
              <w:rPr>
                <w:noProof/>
                <w:webHidden/>
              </w:rPr>
              <w:t>7</w:t>
            </w:r>
            <w:r w:rsidR="002F7BCE">
              <w:rPr>
                <w:noProof/>
                <w:webHidden/>
              </w:rPr>
              <w:fldChar w:fldCharType="end"/>
            </w:r>
          </w:hyperlink>
        </w:p>
        <w:p w:rsidR="002F7BCE" w:rsidRDefault="00000000">
          <w:pPr>
            <w:pStyle w:val="Verzeichnis3"/>
            <w:tabs>
              <w:tab w:val="left" w:pos="1320"/>
              <w:tab w:val="right" w:leader="dot" w:pos="9062"/>
            </w:tabs>
            <w:rPr>
              <w:rFonts w:eastAsiaTheme="minorEastAsia"/>
              <w:noProof/>
              <w:lang w:eastAsia="de-DE"/>
            </w:rPr>
          </w:pPr>
          <w:hyperlink w:anchor="_Toc136964449" w:history="1">
            <w:r w:rsidR="002F7BCE" w:rsidRPr="0061348B">
              <w:rPr>
                <w:rStyle w:val="Hyperlink"/>
                <w:noProof/>
                <w:lang w:val="en-US" w:eastAsia="de-DE"/>
              </w:rPr>
              <w:t>3.2.1</w:t>
            </w:r>
            <w:r w:rsidR="002F7BCE">
              <w:rPr>
                <w:rFonts w:eastAsiaTheme="minorEastAsia"/>
                <w:noProof/>
                <w:lang w:eastAsia="de-DE"/>
              </w:rPr>
              <w:tab/>
            </w:r>
            <w:r w:rsidR="002F7BCE" w:rsidRPr="0061348B">
              <w:rPr>
                <w:rStyle w:val="Hyperlink"/>
                <w:noProof/>
                <w:lang w:val="en-US" w:eastAsia="de-DE"/>
              </w:rPr>
              <w:t>During Pregnancy</w:t>
            </w:r>
            <w:r w:rsidR="002F7BCE">
              <w:rPr>
                <w:noProof/>
                <w:webHidden/>
              </w:rPr>
              <w:tab/>
            </w:r>
            <w:r w:rsidR="002F7BCE">
              <w:rPr>
                <w:noProof/>
                <w:webHidden/>
              </w:rPr>
              <w:fldChar w:fldCharType="begin"/>
            </w:r>
            <w:r w:rsidR="002F7BCE">
              <w:rPr>
                <w:noProof/>
                <w:webHidden/>
              </w:rPr>
              <w:instrText xml:space="preserve"> PAGEREF _Toc136964449 \h </w:instrText>
            </w:r>
            <w:r w:rsidR="002F7BCE">
              <w:rPr>
                <w:noProof/>
                <w:webHidden/>
              </w:rPr>
            </w:r>
            <w:r w:rsidR="002F7BCE">
              <w:rPr>
                <w:noProof/>
                <w:webHidden/>
              </w:rPr>
              <w:fldChar w:fldCharType="separate"/>
            </w:r>
            <w:r w:rsidR="002F7BCE">
              <w:rPr>
                <w:noProof/>
                <w:webHidden/>
              </w:rPr>
              <w:t>7</w:t>
            </w:r>
            <w:r w:rsidR="002F7BCE">
              <w:rPr>
                <w:noProof/>
                <w:webHidden/>
              </w:rPr>
              <w:fldChar w:fldCharType="end"/>
            </w:r>
          </w:hyperlink>
        </w:p>
        <w:p w:rsidR="002F7BCE" w:rsidRDefault="00000000">
          <w:pPr>
            <w:pStyle w:val="Verzeichnis3"/>
            <w:tabs>
              <w:tab w:val="right" w:leader="dot" w:pos="9062"/>
            </w:tabs>
            <w:rPr>
              <w:rFonts w:eastAsiaTheme="minorEastAsia"/>
              <w:noProof/>
              <w:lang w:eastAsia="de-DE"/>
            </w:rPr>
          </w:pPr>
          <w:hyperlink w:anchor="_Toc136964450" w:history="1">
            <w:r w:rsidR="002F7BCE" w:rsidRPr="0061348B">
              <w:rPr>
                <w:rStyle w:val="Hyperlink"/>
                <w:noProof/>
              </w:rPr>
              <w:t>3.2.2 During Delivery</w:t>
            </w:r>
            <w:r w:rsidR="002F7BCE">
              <w:rPr>
                <w:noProof/>
                <w:webHidden/>
              </w:rPr>
              <w:tab/>
            </w:r>
            <w:r w:rsidR="002F7BCE">
              <w:rPr>
                <w:noProof/>
                <w:webHidden/>
              </w:rPr>
              <w:fldChar w:fldCharType="begin"/>
            </w:r>
            <w:r w:rsidR="002F7BCE">
              <w:rPr>
                <w:noProof/>
                <w:webHidden/>
              </w:rPr>
              <w:instrText xml:space="preserve"> PAGEREF _Toc136964450 \h </w:instrText>
            </w:r>
            <w:r w:rsidR="002F7BCE">
              <w:rPr>
                <w:noProof/>
                <w:webHidden/>
              </w:rPr>
            </w:r>
            <w:r w:rsidR="002F7BCE">
              <w:rPr>
                <w:noProof/>
                <w:webHidden/>
              </w:rPr>
              <w:fldChar w:fldCharType="separate"/>
            </w:r>
            <w:r w:rsidR="002F7BCE">
              <w:rPr>
                <w:noProof/>
                <w:webHidden/>
              </w:rPr>
              <w:t>7</w:t>
            </w:r>
            <w:r w:rsidR="002F7BCE">
              <w:rPr>
                <w:noProof/>
                <w:webHidden/>
              </w:rPr>
              <w:fldChar w:fldCharType="end"/>
            </w:r>
          </w:hyperlink>
        </w:p>
        <w:p w:rsidR="002F7BCE" w:rsidRDefault="00000000">
          <w:pPr>
            <w:pStyle w:val="Verzeichnis2"/>
            <w:tabs>
              <w:tab w:val="right" w:leader="dot" w:pos="9062"/>
            </w:tabs>
            <w:rPr>
              <w:rFonts w:eastAsiaTheme="minorEastAsia"/>
              <w:noProof/>
              <w:lang w:eastAsia="de-DE"/>
            </w:rPr>
          </w:pPr>
          <w:hyperlink w:anchor="_Toc136964451" w:history="1">
            <w:r w:rsidR="002F7BCE" w:rsidRPr="0061348B">
              <w:rPr>
                <w:rStyle w:val="Hyperlink"/>
                <w:noProof/>
                <w:lang w:val="en-US"/>
              </w:rPr>
              <w:t>3.3.3 Postpartum</w:t>
            </w:r>
            <w:r w:rsidR="002F7BCE">
              <w:rPr>
                <w:noProof/>
                <w:webHidden/>
              </w:rPr>
              <w:tab/>
            </w:r>
            <w:r w:rsidR="002F7BCE">
              <w:rPr>
                <w:noProof/>
                <w:webHidden/>
              </w:rPr>
              <w:fldChar w:fldCharType="begin"/>
            </w:r>
            <w:r w:rsidR="002F7BCE">
              <w:rPr>
                <w:noProof/>
                <w:webHidden/>
              </w:rPr>
              <w:instrText xml:space="preserve"> PAGEREF _Toc136964451 \h </w:instrText>
            </w:r>
            <w:r w:rsidR="002F7BCE">
              <w:rPr>
                <w:noProof/>
                <w:webHidden/>
              </w:rPr>
            </w:r>
            <w:r w:rsidR="002F7BCE">
              <w:rPr>
                <w:noProof/>
                <w:webHidden/>
              </w:rPr>
              <w:fldChar w:fldCharType="separate"/>
            </w:r>
            <w:r w:rsidR="002F7BCE">
              <w:rPr>
                <w:noProof/>
                <w:webHidden/>
              </w:rPr>
              <w:t>8</w:t>
            </w:r>
            <w:r w:rsidR="002F7BCE">
              <w:rPr>
                <w:noProof/>
                <w:webHidden/>
              </w:rPr>
              <w:fldChar w:fldCharType="end"/>
            </w:r>
          </w:hyperlink>
        </w:p>
        <w:p w:rsidR="002F7BCE" w:rsidRDefault="00000000">
          <w:pPr>
            <w:pStyle w:val="Verzeichnis2"/>
            <w:tabs>
              <w:tab w:val="left" w:pos="880"/>
              <w:tab w:val="right" w:leader="dot" w:pos="9062"/>
            </w:tabs>
            <w:rPr>
              <w:rFonts w:eastAsiaTheme="minorEastAsia"/>
              <w:noProof/>
              <w:lang w:eastAsia="de-DE"/>
            </w:rPr>
          </w:pPr>
          <w:hyperlink w:anchor="_Toc136964452" w:history="1">
            <w:r w:rsidR="002F7BCE" w:rsidRPr="0061348B">
              <w:rPr>
                <w:rStyle w:val="Hyperlink"/>
                <w:noProof/>
                <w:lang w:val="en-US" w:eastAsia="de-DE"/>
              </w:rPr>
              <w:t>3.3</w:t>
            </w:r>
            <w:r w:rsidR="002F7BCE">
              <w:rPr>
                <w:rFonts w:eastAsiaTheme="minorEastAsia"/>
                <w:noProof/>
                <w:lang w:eastAsia="de-DE"/>
              </w:rPr>
              <w:tab/>
            </w:r>
            <w:r w:rsidR="002F7BCE" w:rsidRPr="0061348B">
              <w:rPr>
                <w:rStyle w:val="Hyperlink"/>
                <w:noProof/>
                <w:lang w:val="en-US" w:eastAsia="de-DE"/>
              </w:rPr>
              <w:t>What are the top ten risk factors with the highest incidence for a statistically significant sepsis (any or severe)?</w:t>
            </w:r>
            <w:r w:rsidR="002F7BCE">
              <w:rPr>
                <w:noProof/>
                <w:webHidden/>
              </w:rPr>
              <w:tab/>
            </w:r>
            <w:r w:rsidR="002F7BCE">
              <w:rPr>
                <w:noProof/>
                <w:webHidden/>
              </w:rPr>
              <w:fldChar w:fldCharType="begin"/>
            </w:r>
            <w:r w:rsidR="002F7BCE">
              <w:rPr>
                <w:noProof/>
                <w:webHidden/>
              </w:rPr>
              <w:instrText xml:space="preserve"> PAGEREF _Toc136964452 \h </w:instrText>
            </w:r>
            <w:r w:rsidR="002F7BCE">
              <w:rPr>
                <w:noProof/>
                <w:webHidden/>
              </w:rPr>
            </w:r>
            <w:r w:rsidR="002F7BCE">
              <w:rPr>
                <w:noProof/>
                <w:webHidden/>
              </w:rPr>
              <w:fldChar w:fldCharType="separate"/>
            </w:r>
            <w:r w:rsidR="002F7BCE">
              <w:rPr>
                <w:noProof/>
                <w:webHidden/>
              </w:rPr>
              <w:t>9</w:t>
            </w:r>
            <w:r w:rsidR="002F7BCE">
              <w:rPr>
                <w:noProof/>
                <w:webHidden/>
              </w:rPr>
              <w:fldChar w:fldCharType="end"/>
            </w:r>
          </w:hyperlink>
        </w:p>
        <w:p w:rsidR="002F7BCE" w:rsidRDefault="00000000">
          <w:pPr>
            <w:pStyle w:val="Verzeichnis3"/>
            <w:tabs>
              <w:tab w:val="left" w:pos="1320"/>
              <w:tab w:val="right" w:leader="dot" w:pos="9062"/>
            </w:tabs>
            <w:rPr>
              <w:rFonts w:eastAsiaTheme="minorEastAsia"/>
              <w:noProof/>
              <w:lang w:eastAsia="de-DE"/>
            </w:rPr>
          </w:pPr>
          <w:hyperlink w:anchor="_Toc136964453" w:history="1">
            <w:r w:rsidR="002F7BCE" w:rsidRPr="0061348B">
              <w:rPr>
                <w:rStyle w:val="Hyperlink"/>
                <w:noProof/>
              </w:rPr>
              <w:t>3.3.1</w:t>
            </w:r>
            <w:r w:rsidR="002F7BCE">
              <w:rPr>
                <w:rFonts w:eastAsiaTheme="minorEastAsia"/>
                <w:noProof/>
                <w:lang w:eastAsia="de-DE"/>
              </w:rPr>
              <w:tab/>
            </w:r>
            <w:r w:rsidR="002F7BCE" w:rsidRPr="0061348B">
              <w:rPr>
                <w:rStyle w:val="Hyperlink"/>
                <w:noProof/>
              </w:rPr>
              <w:t>Pregnancy</w:t>
            </w:r>
            <w:r w:rsidR="002F7BCE">
              <w:rPr>
                <w:noProof/>
                <w:webHidden/>
              </w:rPr>
              <w:tab/>
            </w:r>
            <w:r w:rsidR="002F7BCE">
              <w:rPr>
                <w:noProof/>
                <w:webHidden/>
              </w:rPr>
              <w:fldChar w:fldCharType="begin"/>
            </w:r>
            <w:r w:rsidR="002F7BCE">
              <w:rPr>
                <w:noProof/>
                <w:webHidden/>
              </w:rPr>
              <w:instrText xml:space="preserve"> PAGEREF _Toc136964453 \h </w:instrText>
            </w:r>
            <w:r w:rsidR="002F7BCE">
              <w:rPr>
                <w:noProof/>
                <w:webHidden/>
              </w:rPr>
            </w:r>
            <w:r w:rsidR="002F7BCE">
              <w:rPr>
                <w:noProof/>
                <w:webHidden/>
              </w:rPr>
              <w:fldChar w:fldCharType="separate"/>
            </w:r>
            <w:r w:rsidR="002F7BCE">
              <w:rPr>
                <w:noProof/>
                <w:webHidden/>
              </w:rPr>
              <w:t>11</w:t>
            </w:r>
            <w:r w:rsidR="002F7BCE">
              <w:rPr>
                <w:noProof/>
                <w:webHidden/>
              </w:rPr>
              <w:fldChar w:fldCharType="end"/>
            </w:r>
          </w:hyperlink>
        </w:p>
        <w:p w:rsidR="002F7BCE" w:rsidRDefault="00000000">
          <w:pPr>
            <w:pStyle w:val="Verzeichnis3"/>
            <w:tabs>
              <w:tab w:val="left" w:pos="1320"/>
              <w:tab w:val="right" w:leader="dot" w:pos="9062"/>
            </w:tabs>
            <w:rPr>
              <w:rFonts w:eastAsiaTheme="minorEastAsia"/>
              <w:noProof/>
              <w:lang w:eastAsia="de-DE"/>
            </w:rPr>
          </w:pPr>
          <w:hyperlink w:anchor="_Toc136964454" w:history="1">
            <w:r w:rsidR="002F7BCE" w:rsidRPr="0061348B">
              <w:rPr>
                <w:rStyle w:val="Hyperlink"/>
                <w:noProof/>
              </w:rPr>
              <w:t>3.3.2</w:t>
            </w:r>
            <w:r w:rsidR="002F7BCE">
              <w:rPr>
                <w:rFonts w:eastAsiaTheme="minorEastAsia"/>
                <w:noProof/>
                <w:lang w:eastAsia="de-DE"/>
              </w:rPr>
              <w:tab/>
            </w:r>
            <w:r w:rsidR="002F7BCE" w:rsidRPr="0061348B">
              <w:rPr>
                <w:rStyle w:val="Hyperlink"/>
                <w:noProof/>
              </w:rPr>
              <w:t>Delivery</w:t>
            </w:r>
            <w:r w:rsidR="002F7BCE">
              <w:rPr>
                <w:noProof/>
                <w:webHidden/>
              </w:rPr>
              <w:tab/>
            </w:r>
            <w:r w:rsidR="002F7BCE">
              <w:rPr>
                <w:noProof/>
                <w:webHidden/>
              </w:rPr>
              <w:fldChar w:fldCharType="begin"/>
            </w:r>
            <w:r w:rsidR="002F7BCE">
              <w:rPr>
                <w:noProof/>
                <w:webHidden/>
              </w:rPr>
              <w:instrText xml:space="preserve"> PAGEREF _Toc136964454 \h </w:instrText>
            </w:r>
            <w:r w:rsidR="002F7BCE">
              <w:rPr>
                <w:noProof/>
                <w:webHidden/>
              </w:rPr>
            </w:r>
            <w:r w:rsidR="002F7BCE">
              <w:rPr>
                <w:noProof/>
                <w:webHidden/>
              </w:rPr>
              <w:fldChar w:fldCharType="separate"/>
            </w:r>
            <w:r w:rsidR="002F7BCE">
              <w:rPr>
                <w:noProof/>
                <w:webHidden/>
              </w:rPr>
              <w:t>11</w:t>
            </w:r>
            <w:r w:rsidR="002F7BCE">
              <w:rPr>
                <w:noProof/>
                <w:webHidden/>
              </w:rPr>
              <w:fldChar w:fldCharType="end"/>
            </w:r>
          </w:hyperlink>
        </w:p>
        <w:p w:rsidR="002F7BCE" w:rsidRDefault="00000000">
          <w:pPr>
            <w:pStyle w:val="Verzeichnis3"/>
            <w:tabs>
              <w:tab w:val="left" w:pos="1320"/>
              <w:tab w:val="right" w:leader="dot" w:pos="9062"/>
            </w:tabs>
            <w:rPr>
              <w:rFonts w:eastAsiaTheme="minorEastAsia"/>
              <w:noProof/>
              <w:lang w:eastAsia="de-DE"/>
            </w:rPr>
          </w:pPr>
          <w:hyperlink w:anchor="_Toc136964455" w:history="1">
            <w:r w:rsidR="002F7BCE" w:rsidRPr="0061348B">
              <w:rPr>
                <w:rStyle w:val="Hyperlink"/>
                <w:noProof/>
              </w:rPr>
              <w:t>3.3.3</w:t>
            </w:r>
            <w:r w:rsidR="002F7BCE">
              <w:rPr>
                <w:rFonts w:eastAsiaTheme="minorEastAsia"/>
                <w:noProof/>
                <w:lang w:eastAsia="de-DE"/>
              </w:rPr>
              <w:tab/>
            </w:r>
            <w:r w:rsidR="002F7BCE" w:rsidRPr="0061348B">
              <w:rPr>
                <w:rStyle w:val="Hyperlink"/>
                <w:noProof/>
              </w:rPr>
              <w:t>Postpartum</w:t>
            </w:r>
            <w:r w:rsidR="002F7BCE">
              <w:rPr>
                <w:noProof/>
                <w:webHidden/>
              </w:rPr>
              <w:tab/>
            </w:r>
            <w:r w:rsidR="002F7BCE">
              <w:rPr>
                <w:noProof/>
                <w:webHidden/>
              </w:rPr>
              <w:fldChar w:fldCharType="begin"/>
            </w:r>
            <w:r w:rsidR="002F7BCE">
              <w:rPr>
                <w:noProof/>
                <w:webHidden/>
              </w:rPr>
              <w:instrText xml:space="preserve"> PAGEREF _Toc136964455 \h </w:instrText>
            </w:r>
            <w:r w:rsidR="002F7BCE">
              <w:rPr>
                <w:noProof/>
                <w:webHidden/>
              </w:rPr>
            </w:r>
            <w:r w:rsidR="002F7BCE">
              <w:rPr>
                <w:noProof/>
                <w:webHidden/>
              </w:rPr>
              <w:fldChar w:fldCharType="separate"/>
            </w:r>
            <w:r w:rsidR="002F7BCE">
              <w:rPr>
                <w:noProof/>
                <w:webHidden/>
              </w:rPr>
              <w:t>12</w:t>
            </w:r>
            <w:r w:rsidR="002F7BCE">
              <w:rPr>
                <w:noProof/>
                <w:webHidden/>
              </w:rPr>
              <w:fldChar w:fldCharType="end"/>
            </w:r>
          </w:hyperlink>
        </w:p>
        <w:p w:rsidR="002F7BCE" w:rsidRDefault="00000000">
          <w:pPr>
            <w:pStyle w:val="Verzeichnis2"/>
            <w:tabs>
              <w:tab w:val="left" w:pos="880"/>
              <w:tab w:val="right" w:leader="dot" w:pos="9062"/>
            </w:tabs>
            <w:rPr>
              <w:rFonts w:eastAsiaTheme="minorEastAsia"/>
              <w:noProof/>
              <w:lang w:eastAsia="de-DE"/>
            </w:rPr>
          </w:pPr>
          <w:hyperlink w:anchor="_Toc136964456" w:history="1">
            <w:r w:rsidR="002F7BCE" w:rsidRPr="0061348B">
              <w:rPr>
                <w:rStyle w:val="Hyperlink"/>
                <w:noProof/>
                <w:lang w:val="en-US" w:eastAsia="de-DE"/>
              </w:rPr>
              <w:t>3.4</w:t>
            </w:r>
            <w:r w:rsidR="002F7BCE">
              <w:rPr>
                <w:rFonts w:eastAsiaTheme="minorEastAsia"/>
                <w:noProof/>
                <w:lang w:eastAsia="de-DE"/>
              </w:rPr>
              <w:tab/>
            </w:r>
            <w:r w:rsidR="002F7BCE" w:rsidRPr="0061348B">
              <w:rPr>
                <w:rStyle w:val="Hyperlink"/>
                <w:noProof/>
                <w:lang w:val="en-US" w:eastAsia="de-DE"/>
              </w:rPr>
              <w:t>Is there a relationship between the Number of Live Births and the Sepsis Incidence?</w:t>
            </w:r>
            <w:r w:rsidR="002F7BCE">
              <w:rPr>
                <w:noProof/>
                <w:webHidden/>
              </w:rPr>
              <w:tab/>
            </w:r>
            <w:r w:rsidR="002F7BCE">
              <w:rPr>
                <w:noProof/>
                <w:webHidden/>
              </w:rPr>
              <w:fldChar w:fldCharType="begin"/>
            </w:r>
            <w:r w:rsidR="002F7BCE">
              <w:rPr>
                <w:noProof/>
                <w:webHidden/>
              </w:rPr>
              <w:instrText xml:space="preserve"> PAGEREF _Toc136964456 \h </w:instrText>
            </w:r>
            <w:r w:rsidR="002F7BCE">
              <w:rPr>
                <w:noProof/>
                <w:webHidden/>
              </w:rPr>
            </w:r>
            <w:r w:rsidR="002F7BCE">
              <w:rPr>
                <w:noProof/>
                <w:webHidden/>
              </w:rPr>
              <w:fldChar w:fldCharType="separate"/>
            </w:r>
            <w:r w:rsidR="002F7BCE">
              <w:rPr>
                <w:noProof/>
                <w:webHidden/>
              </w:rPr>
              <w:t>12</w:t>
            </w:r>
            <w:r w:rsidR="002F7BCE">
              <w:rPr>
                <w:noProof/>
                <w:webHidden/>
              </w:rPr>
              <w:fldChar w:fldCharType="end"/>
            </w:r>
          </w:hyperlink>
        </w:p>
        <w:p w:rsidR="002F7BCE" w:rsidRDefault="00000000">
          <w:pPr>
            <w:pStyle w:val="Verzeichnis2"/>
            <w:tabs>
              <w:tab w:val="left" w:pos="880"/>
              <w:tab w:val="right" w:leader="dot" w:pos="9062"/>
            </w:tabs>
            <w:rPr>
              <w:rFonts w:eastAsiaTheme="minorEastAsia"/>
              <w:noProof/>
              <w:lang w:eastAsia="de-DE"/>
            </w:rPr>
          </w:pPr>
          <w:hyperlink w:anchor="_Toc136964457" w:history="1">
            <w:r w:rsidR="002F7BCE" w:rsidRPr="0061348B">
              <w:rPr>
                <w:rStyle w:val="Hyperlink"/>
                <w:rFonts w:eastAsia="Times New Roman"/>
                <w:noProof/>
                <w:lang w:val="en-US" w:eastAsia="de-DE"/>
              </w:rPr>
              <w:t>3.5</w:t>
            </w:r>
            <w:r w:rsidR="002F7BCE">
              <w:rPr>
                <w:rFonts w:eastAsiaTheme="minorEastAsia"/>
                <w:noProof/>
                <w:lang w:eastAsia="de-DE"/>
              </w:rPr>
              <w:tab/>
            </w:r>
            <w:r w:rsidR="002F7BCE" w:rsidRPr="0061348B">
              <w:rPr>
                <w:rStyle w:val="Hyperlink"/>
                <w:rFonts w:eastAsia="Times New Roman"/>
                <w:noProof/>
                <w:lang w:val="en-US" w:eastAsia="de-DE"/>
              </w:rPr>
              <w:t>Do other Risk Factors have a significant risk of getting a sepsis?</w:t>
            </w:r>
            <w:r w:rsidR="002F7BCE">
              <w:rPr>
                <w:noProof/>
                <w:webHidden/>
              </w:rPr>
              <w:tab/>
            </w:r>
            <w:r w:rsidR="002F7BCE">
              <w:rPr>
                <w:noProof/>
                <w:webHidden/>
              </w:rPr>
              <w:fldChar w:fldCharType="begin"/>
            </w:r>
            <w:r w:rsidR="002F7BCE">
              <w:rPr>
                <w:noProof/>
                <w:webHidden/>
              </w:rPr>
              <w:instrText xml:space="preserve"> PAGEREF _Toc136964457 \h </w:instrText>
            </w:r>
            <w:r w:rsidR="002F7BCE">
              <w:rPr>
                <w:noProof/>
                <w:webHidden/>
              </w:rPr>
            </w:r>
            <w:r w:rsidR="002F7BCE">
              <w:rPr>
                <w:noProof/>
                <w:webHidden/>
              </w:rPr>
              <w:fldChar w:fldCharType="separate"/>
            </w:r>
            <w:r w:rsidR="002F7BCE">
              <w:rPr>
                <w:noProof/>
                <w:webHidden/>
              </w:rPr>
              <w:t>13</w:t>
            </w:r>
            <w:r w:rsidR="002F7BCE">
              <w:rPr>
                <w:noProof/>
                <w:webHidden/>
              </w:rPr>
              <w:fldChar w:fldCharType="end"/>
            </w:r>
          </w:hyperlink>
        </w:p>
        <w:p w:rsidR="002F7BCE" w:rsidRDefault="00000000">
          <w:pPr>
            <w:pStyle w:val="Verzeichnis1"/>
            <w:tabs>
              <w:tab w:val="left" w:pos="440"/>
              <w:tab w:val="right" w:leader="dot" w:pos="9062"/>
            </w:tabs>
            <w:rPr>
              <w:rFonts w:eastAsiaTheme="minorEastAsia"/>
              <w:noProof/>
              <w:lang w:eastAsia="de-DE"/>
            </w:rPr>
          </w:pPr>
          <w:hyperlink w:anchor="_Toc136964458" w:history="1">
            <w:r w:rsidR="002F7BCE" w:rsidRPr="0061348B">
              <w:rPr>
                <w:rStyle w:val="Hyperlink"/>
                <w:rFonts w:eastAsia="Times New Roman"/>
                <w:noProof/>
                <w:lang w:val="en-US" w:eastAsia="de-DE"/>
              </w:rPr>
              <w:t>4.</w:t>
            </w:r>
            <w:r w:rsidR="002F7BCE">
              <w:rPr>
                <w:rFonts w:eastAsiaTheme="minorEastAsia"/>
                <w:noProof/>
                <w:lang w:eastAsia="de-DE"/>
              </w:rPr>
              <w:tab/>
            </w:r>
            <w:r w:rsidR="002F7BCE" w:rsidRPr="0061348B">
              <w:rPr>
                <w:rStyle w:val="Hyperlink"/>
                <w:rFonts w:eastAsia="Times New Roman"/>
                <w:noProof/>
                <w:lang w:val="en-US" w:eastAsia="de-DE"/>
              </w:rPr>
              <w:t>Conclusion</w:t>
            </w:r>
            <w:r w:rsidR="002F7BCE">
              <w:rPr>
                <w:noProof/>
                <w:webHidden/>
              </w:rPr>
              <w:tab/>
            </w:r>
            <w:r w:rsidR="002F7BCE">
              <w:rPr>
                <w:noProof/>
                <w:webHidden/>
              </w:rPr>
              <w:fldChar w:fldCharType="begin"/>
            </w:r>
            <w:r w:rsidR="002F7BCE">
              <w:rPr>
                <w:noProof/>
                <w:webHidden/>
              </w:rPr>
              <w:instrText xml:space="preserve"> PAGEREF _Toc136964458 \h </w:instrText>
            </w:r>
            <w:r w:rsidR="002F7BCE">
              <w:rPr>
                <w:noProof/>
                <w:webHidden/>
              </w:rPr>
            </w:r>
            <w:r w:rsidR="002F7BCE">
              <w:rPr>
                <w:noProof/>
                <w:webHidden/>
              </w:rPr>
              <w:fldChar w:fldCharType="separate"/>
            </w:r>
            <w:r w:rsidR="002F7BCE">
              <w:rPr>
                <w:noProof/>
                <w:webHidden/>
              </w:rPr>
              <w:t>15</w:t>
            </w:r>
            <w:r w:rsidR="002F7BCE">
              <w:rPr>
                <w:noProof/>
                <w:webHidden/>
              </w:rPr>
              <w:fldChar w:fldCharType="end"/>
            </w:r>
          </w:hyperlink>
        </w:p>
        <w:p w:rsidR="005E01A5" w:rsidRDefault="005E01A5" w:rsidP="00AA0DF0">
          <w:pPr>
            <w:jc w:val="both"/>
          </w:pPr>
          <w:r>
            <w:rPr>
              <w:b/>
              <w:bCs/>
            </w:rPr>
            <w:fldChar w:fldCharType="end"/>
          </w:r>
        </w:p>
      </w:sdtContent>
    </w:sdt>
    <w:p w:rsidR="002F7BCE" w:rsidRDefault="002F7BCE" w:rsidP="00AA0DF0">
      <w:pPr>
        <w:pStyle w:val="berschrift1"/>
        <w:jc w:val="both"/>
        <w:rPr>
          <w:rFonts w:eastAsia="Times New Roman"/>
          <w:lang w:val="en-US" w:eastAsia="de-DE"/>
        </w:rPr>
      </w:pPr>
      <w:r>
        <w:rPr>
          <w:rFonts w:eastAsia="Times New Roman"/>
          <w:lang w:val="en-US" w:eastAsia="de-DE"/>
        </w:rPr>
        <w:br w:type="page"/>
      </w:r>
    </w:p>
    <w:p w:rsidR="005E01A5" w:rsidRDefault="005E01A5" w:rsidP="00AA0DF0">
      <w:pPr>
        <w:pStyle w:val="berschrift1"/>
        <w:numPr>
          <w:ilvl w:val="0"/>
          <w:numId w:val="2"/>
        </w:numPr>
        <w:jc w:val="both"/>
        <w:rPr>
          <w:rFonts w:eastAsia="Times New Roman"/>
          <w:lang w:val="en-US" w:eastAsia="de-DE"/>
        </w:rPr>
      </w:pPr>
      <w:bookmarkStart w:id="0" w:name="_Toc136964441"/>
      <w:r>
        <w:rPr>
          <w:rFonts w:eastAsia="Times New Roman"/>
          <w:lang w:val="en-US" w:eastAsia="de-DE"/>
        </w:rPr>
        <w:lastRenderedPageBreak/>
        <w:t>The Dataset</w:t>
      </w:r>
      <w:bookmarkEnd w:id="0"/>
    </w:p>
    <w:p w:rsidR="0058704E" w:rsidRPr="0058704E" w:rsidRDefault="0058704E" w:rsidP="0058704E">
      <w:pPr>
        <w:shd w:val="clear" w:color="auto" w:fill="FFFFFF"/>
        <w:spacing w:before="240" w:after="0" w:line="240" w:lineRule="auto"/>
        <w:jc w:val="both"/>
        <w:rPr>
          <w:rFonts w:eastAsia="Times New Roman" w:cstheme="minorHAnsi"/>
          <w:color w:val="000000"/>
          <w:kern w:val="0"/>
          <w:lang w:val="en-US" w:eastAsia="de-DE"/>
          <w14:ligatures w14:val="none"/>
        </w:rPr>
      </w:pPr>
      <w:r w:rsidRPr="0058704E">
        <w:rPr>
          <w:rFonts w:eastAsia="Times New Roman" w:cstheme="minorHAnsi"/>
          <w:color w:val="000000"/>
          <w:kern w:val="0"/>
          <w:lang w:val="en-US" w:eastAsia="de-DE"/>
          <w14:ligatures w14:val="none"/>
        </w:rPr>
        <w:t>The dataset contains information on the occurrence of maternal sepsis among live births during the pregnancy, delivery, and postpartum periods from 2016 to 2018. It provides counts, rates, and measures of association related to specific risk factors and the incidence of maternal sepsis, identified through administrative means.</w:t>
      </w:r>
    </w:p>
    <w:p w:rsidR="0058704E" w:rsidRPr="0058704E" w:rsidRDefault="0058704E" w:rsidP="0058704E">
      <w:pPr>
        <w:shd w:val="clear" w:color="auto" w:fill="FFFFFF"/>
        <w:spacing w:before="240" w:after="0" w:line="240" w:lineRule="auto"/>
        <w:jc w:val="both"/>
        <w:rPr>
          <w:rFonts w:eastAsia="Times New Roman" w:cstheme="minorHAnsi"/>
          <w:color w:val="000000"/>
          <w:kern w:val="0"/>
          <w:lang w:val="en-US" w:eastAsia="de-DE"/>
          <w14:ligatures w14:val="none"/>
        </w:rPr>
      </w:pPr>
      <w:r w:rsidRPr="0058704E">
        <w:rPr>
          <w:rFonts w:eastAsia="Times New Roman" w:cstheme="minorHAnsi"/>
          <w:color w:val="000000"/>
          <w:kern w:val="0"/>
          <w:lang w:val="en-US" w:eastAsia="de-DE"/>
          <w14:ligatures w14:val="none"/>
        </w:rPr>
        <w:t xml:space="preserve">The dataset is available on the HealthData.gov website. You can access the dataset using the following link: </w:t>
      </w:r>
      <w:hyperlink r:id="rId6" w:tgtFrame="_new" w:history="1">
        <w:r w:rsidRPr="0058704E">
          <w:rPr>
            <w:rStyle w:val="Hyperlink"/>
            <w:rFonts w:eastAsia="Times New Roman" w:cstheme="minorHAnsi"/>
            <w:kern w:val="0"/>
            <w:lang w:val="en-US" w:eastAsia="de-DE"/>
            <w14:ligatures w14:val="none"/>
          </w:rPr>
          <w:t>Link to the dataset</w:t>
        </w:r>
      </w:hyperlink>
      <w:r w:rsidRPr="0058704E">
        <w:rPr>
          <w:rFonts w:eastAsia="Times New Roman" w:cstheme="minorHAnsi"/>
          <w:color w:val="000000"/>
          <w:kern w:val="0"/>
          <w:lang w:val="en-US" w:eastAsia="de-DE"/>
          <w14:ligatures w14:val="none"/>
        </w:rPr>
        <w:t>.</w:t>
      </w:r>
    </w:p>
    <w:p w:rsidR="0058704E" w:rsidRPr="0058704E" w:rsidRDefault="0058704E" w:rsidP="0058704E">
      <w:pPr>
        <w:shd w:val="clear" w:color="auto" w:fill="FFFFFF"/>
        <w:spacing w:before="240" w:after="0" w:line="240" w:lineRule="auto"/>
        <w:jc w:val="both"/>
        <w:rPr>
          <w:rFonts w:eastAsia="Times New Roman" w:cstheme="minorHAnsi"/>
          <w:color w:val="000000"/>
          <w:kern w:val="0"/>
          <w:lang w:val="en-US" w:eastAsia="de-DE"/>
          <w14:ligatures w14:val="none"/>
        </w:rPr>
      </w:pPr>
      <w:r w:rsidRPr="0058704E">
        <w:rPr>
          <w:rFonts w:eastAsia="Times New Roman" w:cstheme="minorHAnsi"/>
          <w:color w:val="000000"/>
          <w:kern w:val="0"/>
          <w:lang w:val="en-US" w:eastAsia="de-DE"/>
          <w14:ligatures w14:val="none"/>
        </w:rPr>
        <w:t xml:space="preserve">Additional information about this dataset can be found </w:t>
      </w:r>
      <w:hyperlink r:id="rId7" w:tgtFrame="_new" w:history="1">
        <w:r w:rsidRPr="0058704E">
          <w:rPr>
            <w:rStyle w:val="Hyperlink"/>
            <w:rFonts w:eastAsia="Times New Roman" w:cstheme="minorHAnsi"/>
            <w:kern w:val="0"/>
            <w:lang w:val="en-US" w:eastAsia="de-DE"/>
            <w14:ligatures w14:val="none"/>
          </w:rPr>
          <w:t>here</w:t>
        </w:r>
      </w:hyperlink>
      <w:r w:rsidRPr="0058704E">
        <w:rPr>
          <w:rFonts w:eastAsia="Times New Roman" w:cstheme="minorHAnsi"/>
          <w:color w:val="000000"/>
          <w:kern w:val="0"/>
          <w:lang w:val="en-US" w:eastAsia="de-DE"/>
          <w14:ligatures w14:val="none"/>
        </w:rPr>
        <w:t xml:space="preserve">. The provided link includes details about the columns and their data types. </w:t>
      </w:r>
    </w:p>
    <w:p w:rsidR="0058704E" w:rsidRDefault="0058704E" w:rsidP="0058704E">
      <w:pPr>
        <w:shd w:val="clear" w:color="auto" w:fill="FFFFFF"/>
        <w:spacing w:before="240" w:after="0" w:line="240" w:lineRule="auto"/>
        <w:jc w:val="both"/>
        <w:rPr>
          <w:rFonts w:eastAsia="Times New Roman" w:cstheme="minorHAnsi"/>
          <w:color w:val="000000"/>
          <w:kern w:val="0"/>
          <w:lang w:val="en-US" w:eastAsia="de-DE"/>
          <w14:ligatures w14:val="none"/>
        </w:rPr>
      </w:pPr>
      <w:r w:rsidRPr="0058704E">
        <w:rPr>
          <w:rFonts w:eastAsia="Times New Roman" w:cstheme="minorHAnsi"/>
          <w:color w:val="000000"/>
          <w:kern w:val="0"/>
          <w:lang w:val="en-US" w:eastAsia="de-DE"/>
          <w14:ligatures w14:val="none"/>
        </w:rPr>
        <w:t>The dataset consists of 16 columns and 585 rows.</w:t>
      </w:r>
    </w:p>
    <w:p w:rsidR="0008726E" w:rsidRDefault="0008726E" w:rsidP="0058704E">
      <w:pPr>
        <w:shd w:val="clear" w:color="auto" w:fill="FFFFFF"/>
        <w:spacing w:before="240" w:after="0" w:line="240" w:lineRule="auto"/>
        <w:jc w:val="both"/>
        <w:rPr>
          <w:rFonts w:eastAsia="Times New Roman" w:cstheme="minorHAnsi"/>
          <w:color w:val="000000"/>
          <w:kern w:val="0"/>
          <w:lang w:val="en-US" w:eastAsia="de-DE"/>
          <w14:ligatures w14:val="none"/>
        </w:rPr>
      </w:pPr>
    </w:p>
    <w:p w:rsidR="0008726E" w:rsidRDefault="0008726E" w:rsidP="0008726E">
      <w:pPr>
        <w:pStyle w:val="berschrift2"/>
        <w:numPr>
          <w:ilvl w:val="1"/>
          <w:numId w:val="2"/>
        </w:numPr>
        <w:rPr>
          <w:rFonts w:eastAsia="Times New Roman"/>
          <w:lang w:val="en-US" w:eastAsia="de-DE"/>
        </w:rPr>
      </w:pPr>
      <w:bookmarkStart w:id="1" w:name="_Toc136964442"/>
      <w:r>
        <w:rPr>
          <w:rFonts w:eastAsia="Times New Roman"/>
          <w:lang w:val="en-US" w:eastAsia="de-DE"/>
        </w:rPr>
        <w:t>Columns in the Dataset</w:t>
      </w:r>
      <w:bookmarkEnd w:id="1"/>
    </w:p>
    <w:p w:rsidR="00B71F05" w:rsidRPr="00B71F05" w:rsidRDefault="00B71F05" w:rsidP="00B71F05">
      <w:pPr>
        <w:rPr>
          <w:lang w:val="en-US" w:eastAsia="de-DE"/>
        </w:rPr>
      </w:pPr>
    </w:p>
    <w:p w:rsidR="0008726E" w:rsidRDefault="0008726E" w:rsidP="0008726E">
      <w:pPr>
        <w:rPr>
          <w:lang w:val="en-US" w:eastAsia="de-DE"/>
        </w:rPr>
      </w:pPr>
      <w:r>
        <w:rPr>
          <w:lang w:val="en-US" w:eastAsia="de-DE"/>
        </w:rPr>
        <w:t>In this part I will discuss the important columns of the dataset.</w:t>
      </w:r>
      <w:r w:rsidR="00B71F05">
        <w:rPr>
          <w:lang w:val="en-US" w:eastAsia="de-DE"/>
        </w:rPr>
        <w:t xml:space="preserve"> </w:t>
      </w:r>
      <w:r w:rsidR="00B71F05" w:rsidRPr="0058704E">
        <w:rPr>
          <w:rFonts w:eastAsia="Times New Roman" w:cstheme="minorHAnsi"/>
          <w:color w:val="000000"/>
          <w:kern w:val="0"/>
          <w:lang w:val="en-US" w:eastAsia="de-DE"/>
          <w14:ligatures w14:val="none"/>
        </w:rPr>
        <w:t>Additionally, a data dictionary with column descriptions is available in the repository under the filename "HDNY_MaternalSepsis_RiskFactors_DataDictionary_v2.pdf".</w:t>
      </w:r>
    </w:p>
    <w:p w:rsidR="0008726E" w:rsidRPr="0008726E" w:rsidRDefault="0008726E" w:rsidP="0008726E">
      <w:pPr>
        <w:rPr>
          <w:u w:val="single"/>
          <w:lang w:val="en-US" w:eastAsia="de-DE"/>
        </w:rPr>
      </w:pPr>
      <w:r w:rsidRPr="0008726E">
        <w:rPr>
          <w:u w:val="single"/>
          <w:lang w:val="en-US" w:eastAsia="de-DE"/>
        </w:rPr>
        <w:t>Maternal Window:</w:t>
      </w:r>
    </w:p>
    <w:p w:rsidR="0008726E" w:rsidRDefault="0008726E" w:rsidP="0008726E">
      <w:pPr>
        <w:rPr>
          <w:lang w:val="en-US" w:eastAsia="de-DE"/>
        </w:rPr>
      </w:pPr>
      <w:r>
        <w:rPr>
          <w:lang w:val="en-US" w:eastAsia="de-DE"/>
        </w:rPr>
        <w:t xml:space="preserve">Here are the 3 stages of maternity: </w:t>
      </w:r>
    </w:p>
    <w:p w:rsidR="0008726E" w:rsidRDefault="0008726E" w:rsidP="0008726E">
      <w:pPr>
        <w:pStyle w:val="Listenabsatz"/>
        <w:numPr>
          <w:ilvl w:val="0"/>
          <w:numId w:val="14"/>
        </w:numPr>
        <w:rPr>
          <w:lang w:val="en-US" w:eastAsia="de-DE"/>
        </w:rPr>
      </w:pPr>
      <w:r>
        <w:rPr>
          <w:lang w:val="en-US" w:eastAsia="de-DE"/>
        </w:rPr>
        <w:t>Pregnancy</w:t>
      </w:r>
    </w:p>
    <w:p w:rsidR="0008726E" w:rsidRDefault="0008726E" w:rsidP="0008726E">
      <w:pPr>
        <w:pStyle w:val="Listenabsatz"/>
        <w:numPr>
          <w:ilvl w:val="0"/>
          <w:numId w:val="14"/>
        </w:numPr>
        <w:rPr>
          <w:lang w:val="en-US" w:eastAsia="de-DE"/>
        </w:rPr>
      </w:pPr>
      <w:r>
        <w:rPr>
          <w:lang w:val="en-US" w:eastAsia="de-DE"/>
        </w:rPr>
        <w:t>Delivery</w:t>
      </w:r>
    </w:p>
    <w:p w:rsidR="0008726E" w:rsidRDefault="0008726E" w:rsidP="0008726E">
      <w:pPr>
        <w:pStyle w:val="Listenabsatz"/>
        <w:numPr>
          <w:ilvl w:val="0"/>
          <w:numId w:val="14"/>
        </w:numPr>
        <w:rPr>
          <w:lang w:val="en-US" w:eastAsia="de-DE"/>
        </w:rPr>
      </w:pPr>
      <w:r>
        <w:rPr>
          <w:lang w:val="en-US" w:eastAsia="de-DE"/>
        </w:rPr>
        <w:t>Postpartum (= 42 days after the delivery)</w:t>
      </w:r>
    </w:p>
    <w:p w:rsidR="0008726E" w:rsidRDefault="0008726E" w:rsidP="0008726E">
      <w:pPr>
        <w:rPr>
          <w:lang w:val="en-US" w:eastAsia="de-DE"/>
        </w:rPr>
      </w:pPr>
      <w:r>
        <w:rPr>
          <w:lang w:val="en-US" w:eastAsia="de-DE"/>
        </w:rPr>
        <w:t>For every maternal window</w:t>
      </w:r>
      <w:r w:rsidR="00B71F05">
        <w:rPr>
          <w:lang w:val="en-US" w:eastAsia="de-DE"/>
        </w:rPr>
        <w:t>,</w:t>
      </w:r>
      <w:r>
        <w:rPr>
          <w:lang w:val="en-US" w:eastAsia="de-DE"/>
        </w:rPr>
        <w:t xml:space="preserve"> data </w:t>
      </w:r>
      <w:r w:rsidR="00B71F05">
        <w:rPr>
          <w:lang w:val="en-US" w:eastAsia="de-DE"/>
        </w:rPr>
        <w:t>on</w:t>
      </w:r>
      <w:r>
        <w:rPr>
          <w:lang w:val="en-US" w:eastAsia="de-DE"/>
        </w:rPr>
        <w:t xml:space="preserve"> the risk factor had been collected.</w:t>
      </w:r>
    </w:p>
    <w:p w:rsidR="0008726E" w:rsidRDefault="0008726E" w:rsidP="0008726E">
      <w:pPr>
        <w:rPr>
          <w:u w:val="single"/>
          <w:lang w:val="en-US" w:eastAsia="de-DE"/>
        </w:rPr>
      </w:pPr>
      <w:r w:rsidRPr="0008726E">
        <w:rPr>
          <w:u w:val="single"/>
          <w:lang w:val="en-US" w:eastAsia="de-DE"/>
        </w:rPr>
        <w:t>Risk Factor</w:t>
      </w:r>
      <w:r w:rsidR="005923E5">
        <w:rPr>
          <w:u w:val="single"/>
          <w:lang w:val="en-US" w:eastAsia="de-DE"/>
        </w:rPr>
        <w:t>, Risk Factor Type:</w:t>
      </w:r>
    </w:p>
    <w:p w:rsidR="00B71F05" w:rsidRPr="00B71F05" w:rsidRDefault="00B71F05" w:rsidP="00B71F05">
      <w:pPr>
        <w:rPr>
          <w:lang w:val="en-US" w:eastAsia="de-DE"/>
        </w:rPr>
      </w:pPr>
      <w:r w:rsidRPr="00B71F05">
        <w:rPr>
          <w:lang w:val="en-US" w:eastAsia="de-DE"/>
        </w:rPr>
        <w:t xml:space="preserve">The </w:t>
      </w:r>
      <w:proofErr w:type="spellStart"/>
      <w:r w:rsidRPr="00B71F05">
        <w:rPr>
          <w:lang w:val="en-US" w:eastAsia="de-DE"/>
        </w:rPr>
        <w:t>dataframe</w:t>
      </w:r>
      <w:proofErr w:type="spellEnd"/>
      <w:r w:rsidRPr="00B71F05">
        <w:rPr>
          <w:lang w:val="en-US" w:eastAsia="de-DE"/>
        </w:rPr>
        <w:t xml:space="preserve"> contains 5 different risk factor types: 'Bateman Comorbidities', '</w:t>
      </w:r>
      <w:proofErr w:type="spellStart"/>
      <w:r w:rsidRPr="00B71F05">
        <w:rPr>
          <w:lang w:val="en-US" w:eastAsia="de-DE"/>
        </w:rPr>
        <w:t>Elixhauser</w:t>
      </w:r>
      <w:proofErr w:type="spellEnd"/>
      <w:r w:rsidRPr="00B71F05">
        <w:rPr>
          <w:lang w:val="en-US" w:eastAsia="de-DE"/>
        </w:rPr>
        <w:t xml:space="preserve"> Comorbidities', 'Other Comorbidities', 'Demographics', and 'Obstetric'.</w:t>
      </w:r>
    </w:p>
    <w:p w:rsidR="00B71F05" w:rsidRPr="00B71F05" w:rsidRDefault="00B71F05" w:rsidP="00B71F05">
      <w:pPr>
        <w:rPr>
          <w:lang w:val="en-US" w:eastAsia="de-DE"/>
        </w:rPr>
      </w:pPr>
      <w:r w:rsidRPr="00B71F05">
        <w:rPr>
          <w:lang w:val="en-US" w:eastAsia="de-DE"/>
        </w:rPr>
        <w:t>For my exploration, I did not select risk factors based on these types individually, but rather grouped them together:</w:t>
      </w:r>
    </w:p>
    <w:p w:rsidR="00B71F05" w:rsidRPr="00B71F05" w:rsidRDefault="00B71F05" w:rsidP="00B71F05">
      <w:pPr>
        <w:rPr>
          <w:lang w:val="en-US" w:eastAsia="de-DE"/>
        </w:rPr>
      </w:pPr>
      <w:r w:rsidRPr="00B71F05">
        <w:rPr>
          <w:lang w:val="en-US" w:eastAsia="de-DE"/>
        </w:rPr>
        <w:t>For the first set of questions (3.1 – 3.4), I grouped all comorbidities together and investigated the columns where Risk Factor Strata = 'yes'. This means focusing on women who had these types of comorbidities.</w:t>
      </w:r>
    </w:p>
    <w:p w:rsidR="00B71F05" w:rsidRDefault="00B71F05" w:rsidP="00B71F05">
      <w:pPr>
        <w:rPr>
          <w:lang w:val="en-US" w:eastAsia="de-DE"/>
        </w:rPr>
      </w:pPr>
      <w:r w:rsidRPr="00B71F05">
        <w:rPr>
          <w:lang w:val="en-US" w:eastAsia="de-DE"/>
        </w:rPr>
        <w:t>For the last question, I took the risk factor from the 'Demographics' type and combined it with the risk factor 'Trimester Beginning Prenatal Care'. Since this risk factor is not divided into 'yes' and 'no', I examined it in question 3.5.</w:t>
      </w:r>
    </w:p>
    <w:p w:rsidR="00B71F05" w:rsidRDefault="00B71F05" w:rsidP="00B71F05">
      <w:pPr>
        <w:rPr>
          <w:u w:val="single"/>
          <w:lang w:val="en-US" w:eastAsia="de-DE"/>
        </w:rPr>
      </w:pPr>
      <w:r w:rsidRPr="00B71F05">
        <w:rPr>
          <w:u w:val="single"/>
          <w:lang w:val="en-US" w:eastAsia="de-DE"/>
        </w:rPr>
        <w:t>Any Sepsis/Severe Sepsis p-value:</w:t>
      </w:r>
    </w:p>
    <w:p w:rsidR="005B7952" w:rsidRDefault="005B7952" w:rsidP="00B71F05">
      <w:pPr>
        <w:rPr>
          <w:lang w:val="en-US" w:eastAsia="de-DE"/>
        </w:rPr>
      </w:pPr>
      <w:r w:rsidRPr="005B7952">
        <w:rPr>
          <w:lang w:val="en-US" w:eastAsia="de-DE"/>
        </w:rPr>
        <w:t xml:space="preserve">This column shows the p-value for each risk factor, comparing it to the reference group of women who do not have the risk factor (indicated by risk factor strata = 'no'). It's important to note that the presence of missing values in this column is not indicative of data cleaning issues, as the </w:t>
      </w:r>
      <w:proofErr w:type="spellStart"/>
      <w:r w:rsidRPr="005B7952">
        <w:rPr>
          <w:lang w:val="en-US" w:eastAsia="de-DE"/>
        </w:rPr>
        <w:t>NaN</w:t>
      </w:r>
      <w:proofErr w:type="spellEnd"/>
      <w:r w:rsidRPr="005B7952">
        <w:rPr>
          <w:lang w:val="en-US" w:eastAsia="de-DE"/>
        </w:rPr>
        <w:t xml:space="preserve"> values serve as references for the comparison.</w:t>
      </w:r>
    </w:p>
    <w:p w:rsidR="00B71F05" w:rsidRDefault="00B71F05" w:rsidP="00B71F05">
      <w:pPr>
        <w:rPr>
          <w:lang w:val="en-US" w:eastAsia="de-DE"/>
        </w:rPr>
      </w:pPr>
      <w:r w:rsidRPr="00B71F05">
        <w:rPr>
          <w:lang w:val="en-US" w:eastAsia="de-DE"/>
        </w:rPr>
        <w:lastRenderedPageBreak/>
        <w:t>In the upcoming questions, I will investigate whether there are statistically significant risk factors associated with the occurrence of any or severe sepsis. I have chosen a significance threshold of p-value = 0.05 for determining significance.</w:t>
      </w:r>
    </w:p>
    <w:p w:rsidR="00B71F05" w:rsidRDefault="00B71F05" w:rsidP="00B71F05">
      <w:pPr>
        <w:rPr>
          <w:u w:val="single"/>
          <w:lang w:val="en-US" w:eastAsia="de-DE"/>
        </w:rPr>
      </w:pPr>
      <w:r w:rsidRPr="00B71F05">
        <w:rPr>
          <w:u w:val="single"/>
          <w:lang w:val="en-US" w:eastAsia="de-DE"/>
        </w:rPr>
        <w:t>Live Births and Incidence</w:t>
      </w:r>
      <w:r w:rsidR="005B7952">
        <w:rPr>
          <w:u w:val="single"/>
          <w:lang w:val="en-US" w:eastAsia="de-DE"/>
        </w:rPr>
        <w:t>:</w:t>
      </w:r>
    </w:p>
    <w:p w:rsidR="0008726E" w:rsidRPr="0008726E" w:rsidRDefault="005B7952" w:rsidP="0008726E">
      <w:pPr>
        <w:rPr>
          <w:lang w:val="en-US" w:eastAsia="de-DE"/>
        </w:rPr>
      </w:pPr>
      <w:r w:rsidRPr="005B7952">
        <w:rPr>
          <w:lang w:val="en-US" w:eastAsia="de-DE"/>
        </w:rPr>
        <w:t>These columns represent the number or percentage of live births for women with or without the specific risk factor. The incidence of sepsis is presented in two separate columns: the number of incidences (for any or severe sepsis) and the incidence per 100,000 live births. This separation will be particularly relevant in question 3.4.</w:t>
      </w:r>
    </w:p>
    <w:p w:rsidR="00C2450A" w:rsidRPr="00C2450A" w:rsidRDefault="00C2450A" w:rsidP="00AA0DF0">
      <w:pPr>
        <w:jc w:val="both"/>
        <w:rPr>
          <w:lang w:val="en-US" w:eastAsia="de-DE"/>
        </w:rPr>
      </w:pPr>
    </w:p>
    <w:p w:rsidR="005E01A5" w:rsidRDefault="005E01A5" w:rsidP="00AA0DF0">
      <w:pPr>
        <w:pStyle w:val="berschrift1"/>
        <w:numPr>
          <w:ilvl w:val="0"/>
          <w:numId w:val="2"/>
        </w:numPr>
        <w:jc w:val="both"/>
        <w:rPr>
          <w:lang w:val="en-US" w:eastAsia="de-DE"/>
        </w:rPr>
      </w:pPr>
      <w:bookmarkStart w:id="2" w:name="_Toc136964443"/>
      <w:r>
        <w:rPr>
          <w:lang w:val="en-US" w:eastAsia="de-DE"/>
        </w:rPr>
        <w:t>Data Cleaning</w:t>
      </w:r>
      <w:bookmarkEnd w:id="2"/>
    </w:p>
    <w:p w:rsidR="00A67CB7" w:rsidRDefault="00272C3C" w:rsidP="00A67CB7">
      <w:pPr>
        <w:rPr>
          <w:lang w:val="en-US" w:eastAsia="de-DE"/>
        </w:rPr>
      </w:pPr>
      <w:r w:rsidRPr="00272C3C">
        <w:rPr>
          <w:lang w:val="en-US" w:eastAsia="de-DE"/>
        </w:rPr>
        <w:t>The dataset is generally clean, but there were a few tasks I performed before working with the data</w:t>
      </w:r>
      <w:r w:rsidR="002F7BCE">
        <w:rPr>
          <w:lang w:val="en-US" w:eastAsia="de-DE"/>
        </w:rPr>
        <w:t>.</w:t>
      </w:r>
    </w:p>
    <w:p w:rsidR="002F7BCE" w:rsidRDefault="002F7BCE" w:rsidP="00A67CB7">
      <w:pPr>
        <w:rPr>
          <w:lang w:val="en-US" w:eastAsia="de-DE"/>
        </w:rPr>
      </w:pPr>
    </w:p>
    <w:p w:rsidR="00272C3C" w:rsidRDefault="00272C3C" w:rsidP="00A67CB7">
      <w:pPr>
        <w:pStyle w:val="berschrift2"/>
        <w:numPr>
          <w:ilvl w:val="1"/>
          <w:numId w:val="2"/>
        </w:numPr>
        <w:rPr>
          <w:lang w:val="en-US" w:eastAsia="de-DE"/>
        </w:rPr>
      </w:pPr>
      <w:bookmarkStart w:id="3" w:name="_Toc136964444"/>
      <w:r w:rsidRPr="00272C3C">
        <w:rPr>
          <w:lang w:val="en-US" w:eastAsia="de-DE"/>
        </w:rPr>
        <w:t>Chang</w:t>
      </w:r>
      <w:r>
        <w:rPr>
          <w:lang w:val="en-US" w:eastAsia="de-DE"/>
        </w:rPr>
        <w:t>ing</w:t>
      </w:r>
      <w:r w:rsidRPr="00272C3C">
        <w:rPr>
          <w:lang w:val="en-US" w:eastAsia="de-DE"/>
        </w:rPr>
        <w:t xml:space="preserve"> the datatype of the p-value to a float</w:t>
      </w:r>
      <w:bookmarkEnd w:id="3"/>
    </w:p>
    <w:p w:rsidR="00B71F05" w:rsidRPr="00B71F05" w:rsidRDefault="00B71F05" w:rsidP="00B71F05">
      <w:pPr>
        <w:rPr>
          <w:lang w:val="en-US" w:eastAsia="de-DE"/>
        </w:rPr>
      </w:pPr>
    </w:p>
    <w:p w:rsidR="00272C3C" w:rsidRDefault="00272C3C" w:rsidP="00272C3C">
      <w:pPr>
        <w:rPr>
          <w:lang w:val="en-US" w:eastAsia="de-DE"/>
        </w:rPr>
      </w:pPr>
      <w:r w:rsidRPr="00272C3C">
        <w:rPr>
          <w:lang w:val="en-US" w:eastAsia="de-DE"/>
        </w:rPr>
        <w:t>The issue arises from the columns '</w:t>
      </w:r>
      <w:proofErr w:type="spellStart"/>
      <w:r w:rsidRPr="00272C3C">
        <w:rPr>
          <w:lang w:val="en-US" w:eastAsia="de-DE"/>
        </w:rPr>
        <w:t>Any_Sepsis_p</w:t>
      </w:r>
      <w:proofErr w:type="spellEnd"/>
      <w:r w:rsidRPr="00272C3C">
        <w:rPr>
          <w:lang w:val="en-US" w:eastAsia="de-DE"/>
        </w:rPr>
        <w:t>-value' and '</w:t>
      </w:r>
      <w:proofErr w:type="spellStart"/>
      <w:r w:rsidRPr="00272C3C">
        <w:rPr>
          <w:lang w:val="en-US" w:eastAsia="de-DE"/>
        </w:rPr>
        <w:t>Severe_Sepsis_p</w:t>
      </w:r>
      <w:proofErr w:type="spellEnd"/>
      <w:r w:rsidRPr="00272C3C">
        <w:rPr>
          <w:lang w:val="en-US" w:eastAsia="de-DE"/>
        </w:rPr>
        <w:t>-value', where non-</w:t>
      </w:r>
      <w:proofErr w:type="gramStart"/>
      <w:r w:rsidRPr="00272C3C">
        <w:rPr>
          <w:lang w:val="en-US" w:eastAsia="de-DE"/>
        </w:rPr>
        <w:t>floating point</w:t>
      </w:r>
      <w:proofErr w:type="gramEnd"/>
      <w:r w:rsidRPr="00272C3C">
        <w:rPr>
          <w:lang w:val="en-US" w:eastAsia="de-DE"/>
        </w:rPr>
        <w:t xml:space="preserve"> numbers such as '&lt;0.0001' are present. To facilitate better analysis, I converted these values to '0.0001'.</w:t>
      </w:r>
    </w:p>
    <w:p w:rsidR="00A67CB7" w:rsidRDefault="00A67CB7" w:rsidP="00272C3C">
      <w:pPr>
        <w:rPr>
          <w:lang w:val="en-US" w:eastAsia="de-DE"/>
        </w:rPr>
      </w:pPr>
    </w:p>
    <w:p w:rsidR="00272C3C" w:rsidRDefault="00272C3C" w:rsidP="00B71F05">
      <w:pPr>
        <w:pStyle w:val="berschrift2"/>
        <w:numPr>
          <w:ilvl w:val="1"/>
          <w:numId w:val="2"/>
        </w:numPr>
        <w:rPr>
          <w:lang w:val="en-US" w:eastAsia="de-DE"/>
        </w:rPr>
      </w:pPr>
      <w:bookmarkStart w:id="4" w:name="_Toc136964445"/>
      <w:r w:rsidRPr="00272C3C">
        <w:rPr>
          <w:lang w:val="en-US" w:eastAsia="de-DE"/>
        </w:rPr>
        <w:t>Removing duplicated information regarding Tobacco and Alcohol use</w:t>
      </w:r>
      <w:bookmarkEnd w:id="4"/>
    </w:p>
    <w:p w:rsidR="00B71F05" w:rsidRPr="00B71F05" w:rsidRDefault="00B71F05" w:rsidP="00B71F05">
      <w:pPr>
        <w:pStyle w:val="Listenabsatz"/>
        <w:ind w:left="740"/>
        <w:rPr>
          <w:lang w:val="en-US" w:eastAsia="de-DE"/>
        </w:rPr>
      </w:pPr>
    </w:p>
    <w:p w:rsidR="00272C3C" w:rsidRDefault="00272C3C" w:rsidP="00272C3C">
      <w:pPr>
        <w:rPr>
          <w:lang w:val="en-US" w:eastAsia="de-DE"/>
        </w:rPr>
      </w:pPr>
      <w:r w:rsidRPr="00272C3C">
        <w:rPr>
          <w:lang w:val="en-US" w:eastAsia="de-DE"/>
        </w:rPr>
        <w:t>Due to data collection from different sources ('SPARCS', 'Birth certificate', 'SPARCS &amp; Birth certificate'), redundant information regarding tobacco and alcohol use exists. To ensure data integrity in our analysis, I decided to exclude the risk factors collected solely from the birth certificate, thus eliminating duplicated information.</w:t>
      </w:r>
    </w:p>
    <w:p w:rsidR="00A97E46" w:rsidRPr="00A97E46" w:rsidRDefault="00A97E46" w:rsidP="00A97E46">
      <w:pPr>
        <w:rPr>
          <w:lang w:val="en-US" w:eastAsia="de-DE"/>
        </w:rPr>
      </w:pPr>
      <w:r w:rsidRPr="00A97E46">
        <w:rPr>
          <w:lang w:val="en-US" w:eastAsia="de-DE"/>
        </w:rPr>
        <w:t xml:space="preserve">In the </w:t>
      </w:r>
      <w:proofErr w:type="spellStart"/>
      <w:r w:rsidRPr="00A97E46">
        <w:rPr>
          <w:lang w:val="en-US" w:eastAsia="de-DE"/>
        </w:rPr>
        <w:t>dataframe</w:t>
      </w:r>
      <w:proofErr w:type="spellEnd"/>
      <w:r w:rsidRPr="00A97E46">
        <w:rPr>
          <w:lang w:val="en-US" w:eastAsia="de-DE"/>
        </w:rPr>
        <w:t>, there are two risk factors that appear twice:</w:t>
      </w:r>
    </w:p>
    <w:p w:rsidR="00A97E46" w:rsidRPr="00A97E46" w:rsidRDefault="00A97E46" w:rsidP="00A97E46">
      <w:pPr>
        <w:numPr>
          <w:ilvl w:val="0"/>
          <w:numId w:val="4"/>
        </w:numPr>
        <w:rPr>
          <w:lang w:eastAsia="de-DE"/>
        </w:rPr>
      </w:pPr>
      <w:r w:rsidRPr="00A97E46">
        <w:rPr>
          <w:lang w:eastAsia="de-DE"/>
        </w:rPr>
        <w:t xml:space="preserve">Tobacco </w:t>
      </w:r>
      <w:proofErr w:type="spellStart"/>
      <w:r w:rsidRPr="00A97E46">
        <w:rPr>
          <w:lang w:eastAsia="de-DE"/>
        </w:rPr>
        <w:t>use</w:t>
      </w:r>
      <w:proofErr w:type="spellEnd"/>
      <w:r w:rsidRPr="00A97E46">
        <w:rPr>
          <w:lang w:eastAsia="de-DE"/>
        </w:rPr>
        <w:t xml:space="preserve"> (&amp; Tobacco Use)</w:t>
      </w:r>
    </w:p>
    <w:p w:rsidR="00A97E46" w:rsidRPr="00A97E46" w:rsidRDefault="00A97E46" w:rsidP="00A97E46">
      <w:pPr>
        <w:numPr>
          <w:ilvl w:val="0"/>
          <w:numId w:val="4"/>
        </w:numPr>
        <w:rPr>
          <w:lang w:eastAsia="de-DE"/>
        </w:rPr>
      </w:pPr>
      <w:proofErr w:type="spellStart"/>
      <w:r w:rsidRPr="00A97E46">
        <w:rPr>
          <w:lang w:eastAsia="de-DE"/>
        </w:rPr>
        <w:t>Alcohol</w:t>
      </w:r>
      <w:proofErr w:type="spellEnd"/>
      <w:r w:rsidRPr="00A97E46">
        <w:rPr>
          <w:lang w:eastAsia="de-DE"/>
        </w:rPr>
        <w:t xml:space="preserve"> </w:t>
      </w:r>
      <w:proofErr w:type="spellStart"/>
      <w:r w:rsidRPr="00A97E46">
        <w:rPr>
          <w:lang w:eastAsia="de-DE"/>
        </w:rPr>
        <w:t>use</w:t>
      </w:r>
      <w:proofErr w:type="spellEnd"/>
      <w:r w:rsidRPr="00A97E46">
        <w:rPr>
          <w:lang w:eastAsia="de-DE"/>
        </w:rPr>
        <w:t xml:space="preserve"> (&amp; </w:t>
      </w:r>
      <w:proofErr w:type="spellStart"/>
      <w:r w:rsidRPr="00A97E46">
        <w:rPr>
          <w:lang w:eastAsia="de-DE"/>
        </w:rPr>
        <w:t>Alcohol</w:t>
      </w:r>
      <w:proofErr w:type="spellEnd"/>
      <w:r w:rsidRPr="00A97E46">
        <w:rPr>
          <w:lang w:eastAsia="de-DE"/>
        </w:rPr>
        <w:t xml:space="preserve"> </w:t>
      </w:r>
      <w:proofErr w:type="spellStart"/>
      <w:r w:rsidRPr="00A97E46">
        <w:rPr>
          <w:lang w:eastAsia="de-DE"/>
        </w:rPr>
        <w:t>abuse</w:t>
      </w:r>
      <w:proofErr w:type="spellEnd"/>
      <w:r w:rsidRPr="00A97E46">
        <w:rPr>
          <w:lang w:eastAsia="de-DE"/>
        </w:rPr>
        <w:t>)</w:t>
      </w:r>
    </w:p>
    <w:p w:rsidR="00A97E46" w:rsidRPr="00A97E46" w:rsidRDefault="00A97E46" w:rsidP="00A97E46">
      <w:pPr>
        <w:rPr>
          <w:lang w:val="en-US" w:eastAsia="de-DE"/>
        </w:rPr>
      </w:pPr>
      <w:r w:rsidRPr="00A97E46">
        <w:rPr>
          <w:lang w:val="en-US" w:eastAsia="de-DE"/>
        </w:rPr>
        <w:t>The reason for this duplication is that the data is collected from two different sources: SPARCS and Birth Certificate.</w:t>
      </w:r>
    </w:p>
    <w:p w:rsidR="00A97E46" w:rsidRPr="00A97E46" w:rsidRDefault="00A97E46" w:rsidP="00A97E46">
      <w:pPr>
        <w:rPr>
          <w:lang w:val="en-US" w:eastAsia="de-DE"/>
        </w:rPr>
      </w:pPr>
      <w:r w:rsidRPr="00A97E46">
        <w:rPr>
          <w:lang w:val="en-US" w:eastAsia="de-DE"/>
        </w:rPr>
        <w:t>To address this issue, I have three options:</w:t>
      </w:r>
    </w:p>
    <w:p w:rsidR="00A97E46" w:rsidRPr="00A97E46" w:rsidRDefault="00A97E46" w:rsidP="00A97E46">
      <w:pPr>
        <w:numPr>
          <w:ilvl w:val="0"/>
          <w:numId w:val="5"/>
        </w:numPr>
        <w:rPr>
          <w:lang w:val="en-US" w:eastAsia="de-DE"/>
        </w:rPr>
      </w:pPr>
      <w:r w:rsidRPr="00A97E46">
        <w:rPr>
          <w:lang w:val="en-US" w:eastAsia="de-DE"/>
        </w:rPr>
        <w:t>Keep the data as it is.</w:t>
      </w:r>
    </w:p>
    <w:p w:rsidR="00A97E46" w:rsidRPr="00A97E46" w:rsidRDefault="00A97E46" w:rsidP="00A97E46">
      <w:pPr>
        <w:numPr>
          <w:ilvl w:val="0"/>
          <w:numId w:val="5"/>
        </w:numPr>
        <w:rPr>
          <w:lang w:eastAsia="de-DE"/>
        </w:rPr>
      </w:pPr>
      <w:r w:rsidRPr="00A97E46">
        <w:rPr>
          <w:lang w:eastAsia="de-DE"/>
        </w:rPr>
        <w:t xml:space="preserve">Combine </w:t>
      </w:r>
      <w:proofErr w:type="spellStart"/>
      <w:r w:rsidRPr="00A97E46">
        <w:rPr>
          <w:lang w:eastAsia="de-DE"/>
        </w:rPr>
        <w:t>the</w:t>
      </w:r>
      <w:proofErr w:type="spellEnd"/>
      <w:r w:rsidRPr="00A97E46">
        <w:rPr>
          <w:lang w:eastAsia="de-DE"/>
        </w:rPr>
        <w:t xml:space="preserve"> </w:t>
      </w:r>
      <w:proofErr w:type="spellStart"/>
      <w:r w:rsidRPr="00A97E46">
        <w:rPr>
          <w:lang w:eastAsia="de-DE"/>
        </w:rPr>
        <w:t>data</w:t>
      </w:r>
      <w:proofErr w:type="spellEnd"/>
      <w:r w:rsidRPr="00A97E46">
        <w:rPr>
          <w:lang w:eastAsia="de-DE"/>
        </w:rPr>
        <w:t xml:space="preserve"> </w:t>
      </w:r>
      <w:proofErr w:type="spellStart"/>
      <w:r w:rsidRPr="00A97E46">
        <w:rPr>
          <w:lang w:eastAsia="de-DE"/>
        </w:rPr>
        <w:t>together</w:t>
      </w:r>
      <w:proofErr w:type="spellEnd"/>
      <w:r w:rsidRPr="00A97E46">
        <w:rPr>
          <w:lang w:eastAsia="de-DE"/>
        </w:rPr>
        <w:t>.</w:t>
      </w:r>
    </w:p>
    <w:p w:rsidR="00A97E46" w:rsidRPr="00A97E46" w:rsidRDefault="00A97E46" w:rsidP="00A97E46">
      <w:pPr>
        <w:numPr>
          <w:ilvl w:val="0"/>
          <w:numId w:val="5"/>
        </w:numPr>
        <w:rPr>
          <w:lang w:val="en-US" w:eastAsia="de-DE"/>
        </w:rPr>
      </w:pPr>
      <w:r w:rsidRPr="00A97E46">
        <w:rPr>
          <w:lang w:val="en-US" w:eastAsia="de-DE"/>
        </w:rPr>
        <w:t>Remove one of the risk factors.</w:t>
      </w:r>
    </w:p>
    <w:p w:rsidR="00A97E46" w:rsidRPr="00A97E46" w:rsidRDefault="00A97E46" w:rsidP="00A97E46">
      <w:pPr>
        <w:rPr>
          <w:lang w:val="en-US" w:eastAsia="de-DE"/>
        </w:rPr>
      </w:pPr>
      <w:r w:rsidRPr="00A97E46">
        <w:rPr>
          <w:lang w:val="en-US" w:eastAsia="de-DE"/>
        </w:rPr>
        <w:t xml:space="preserve">After careful consideration, I have decided to remove one of these risk factors to avoid duplication in the data analysis. Specifically, I will remove the risk factors obtained from the 'Birth Certificate' data source. This decision is based on the fact that the 'Tobacco use' and 'Alcohol use' risk factors from the 'SPARCS' source have a simpler structure, with two options (yes and no), while the risk factors from </w:t>
      </w:r>
      <w:r w:rsidRPr="00A97E46">
        <w:rPr>
          <w:lang w:val="en-US" w:eastAsia="de-DE"/>
        </w:rPr>
        <w:lastRenderedPageBreak/>
        <w:t>the 'Birth Certificate' source have three options (yes, no, and unknown). By removing the risk factors from the 'Birth Certificate' source, the analysis will be easier and more consistent when exploring tobacco and alcohol use.</w:t>
      </w:r>
    </w:p>
    <w:p w:rsidR="0043115A" w:rsidRDefault="0043115A">
      <w:pPr>
        <w:rPr>
          <w:lang w:val="en-US" w:eastAsia="de-DE"/>
        </w:rPr>
      </w:pPr>
    </w:p>
    <w:p w:rsidR="005E01A5" w:rsidRDefault="005E01A5" w:rsidP="00AA0DF0">
      <w:pPr>
        <w:pStyle w:val="berschrift1"/>
        <w:numPr>
          <w:ilvl w:val="0"/>
          <w:numId w:val="2"/>
        </w:numPr>
        <w:jc w:val="both"/>
        <w:rPr>
          <w:rFonts w:eastAsia="Times New Roman"/>
          <w:lang w:val="en-US" w:eastAsia="de-DE"/>
        </w:rPr>
      </w:pPr>
      <w:bookmarkStart w:id="5" w:name="_Toc136964446"/>
      <w:r>
        <w:rPr>
          <w:rFonts w:eastAsia="Times New Roman"/>
          <w:lang w:val="en-US" w:eastAsia="de-DE"/>
        </w:rPr>
        <w:t>Questions</w:t>
      </w:r>
      <w:bookmarkEnd w:id="5"/>
    </w:p>
    <w:p w:rsidR="005E01A5" w:rsidRDefault="005E01A5" w:rsidP="00AA0DF0">
      <w:pPr>
        <w:pStyle w:val="berschrift2"/>
        <w:numPr>
          <w:ilvl w:val="1"/>
          <w:numId w:val="2"/>
        </w:numPr>
        <w:jc w:val="both"/>
        <w:rPr>
          <w:lang w:val="en-US" w:eastAsia="de-DE"/>
        </w:rPr>
      </w:pPr>
      <w:bookmarkStart w:id="6" w:name="_Toc136964447"/>
      <w:r w:rsidRPr="005E01A5">
        <w:rPr>
          <w:lang w:val="en-US" w:eastAsia="de-DE"/>
        </w:rPr>
        <w:t xml:space="preserve">What are the </w:t>
      </w:r>
      <w:r>
        <w:rPr>
          <w:lang w:val="en-US" w:eastAsia="de-DE"/>
        </w:rPr>
        <w:t>ten</w:t>
      </w:r>
      <w:r w:rsidRPr="005E01A5">
        <w:rPr>
          <w:lang w:val="en-US" w:eastAsia="de-DE"/>
        </w:rPr>
        <w:t xml:space="preserve"> most risk factors to get a sepsis during the maternal window?</w:t>
      </w:r>
      <w:bookmarkEnd w:id="6"/>
    </w:p>
    <w:p w:rsidR="00B71F05" w:rsidRPr="00B71F05" w:rsidRDefault="00B71F05" w:rsidP="00B71F05">
      <w:pPr>
        <w:rPr>
          <w:lang w:val="en-US" w:eastAsia="de-DE"/>
        </w:rPr>
      </w:pPr>
    </w:p>
    <w:p w:rsidR="00A97E46" w:rsidRDefault="00A97E46" w:rsidP="00A97E46">
      <w:pPr>
        <w:rPr>
          <w:lang w:val="en-US" w:eastAsia="de-DE"/>
        </w:rPr>
      </w:pPr>
      <w:r>
        <w:rPr>
          <w:lang w:val="en-US" w:eastAsia="de-DE"/>
        </w:rPr>
        <w:t>With this question I want to show the ten most often risk factors during the three maternal windows (pregnancy, delivery and postpartum). Top ten means the highest number of livebirths with women who have these risk facto</w:t>
      </w:r>
      <w:r w:rsidR="00A67CB7">
        <w:rPr>
          <w:lang w:val="en-US" w:eastAsia="de-DE"/>
        </w:rPr>
        <w:t>r</w:t>
      </w:r>
      <w:r>
        <w:rPr>
          <w:lang w:val="en-US" w:eastAsia="de-DE"/>
        </w:rPr>
        <w:t xml:space="preserve">s. For the first question I did not </w:t>
      </w:r>
      <w:r w:rsidR="00633C7E">
        <w:rPr>
          <w:lang w:val="en-US" w:eastAsia="de-DE"/>
        </w:rPr>
        <w:t>take into account if the sepsis is ‘any sepsis or ‘severe sepsis’.</w:t>
      </w:r>
    </w:p>
    <w:tbl>
      <w:tblPr>
        <w:tblStyle w:val="Tabellenraster"/>
        <w:tblW w:w="10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2"/>
        <w:gridCol w:w="5630"/>
      </w:tblGrid>
      <w:tr w:rsidR="0043115A" w:rsidTr="0043115A">
        <w:trPr>
          <w:trHeight w:val="5398"/>
        </w:trPr>
        <w:tc>
          <w:tcPr>
            <w:tcW w:w="4422" w:type="dxa"/>
          </w:tcPr>
          <w:p w:rsidR="0043115A" w:rsidRPr="0043115A" w:rsidRDefault="0043115A" w:rsidP="0043115A">
            <w:pPr>
              <w:rPr>
                <w:u w:val="single"/>
                <w:lang w:val="en-US" w:eastAsia="de-DE"/>
              </w:rPr>
            </w:pPr>
            <w:r w:rsidRPr="0043115A">
              <w:rPr>
                <w:u w:val="single"/>
                <w:lang w:val="en-US" w:eastAsia="de-DE"/>
              </w:rPr>
              <w:t xml:space="preserve">During pregnancy: </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'Nulliparity',</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'Group B Strep Carrier',</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'Previous cesarean delivery',</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'Obesity',</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'Blood loss anemia',</w:t>
            </w:r>
          </w:p>
          <w:p w:rsidR="0043115A" w:rsidRPr="00B94A3D" w:rsidRDefault="0043115A" w:rsidP="0043115A">
            <w:pPr>
              <w:pStyle w:val="Listenabsatz"/>
              <w:numPr>
                <w:ilvl w:val="0"/>
                <w:numId w:val="6"/>
              </w:numPr>
              <w:rPr>
                <w:rFonts w:cstheme="minorHAnsi"/>
                <w:lang w:val="en-US" w:eastAsia="de-DE"/>
              </w:rPr>
            </w:pPr>
            <w:bookmarkStart w:id="7" w:name="_Hlk136461731"/>
            <w:r w:rsidRPr="00B94A3D">
              <w:rPr>
                <w:rFonts w:cstheme="minorHAnsi"/>
                <w:lang w:val="en-US" w:eastAsia="de-DE"/>
              </w:rPr>
              <w:t>'Gestational diabetes mellitus',</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'Deficiency anemia',</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'Chronic pulmonary disease'</w:t>
            </w:r>
            <w:bookmarkEnd w:id="7"/>
            <w:r w:rsidRPr="00B94A3D">
              <w:rPr>
                <w:rFonts w:cstheme="minorHAnsi"/>
                <w:lang w:val="en-US" w:eastAsia="de-DE"/>
              </w:rPr>
              <w:t>,</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'Asthma',</w:t>
            </w:r>
          </w:p>
          <w:p w:rsidR="0043115A" w:rsidRPr="00B94A3D" w:rsidRDefault="0043115A" w:rsidP="0043115A">
            <w:pPr>
              <w:pStyle w:val="Listenabsatz"/>
              <w:numPr>
                <w:ilvl w:val="0"/>
                <w:numId w:val="6"/>
              </w:numPr>
              <w:rPr>
                <w:rFonts w:cstheme="minorHAnsi"/>
                <w:lang w:val="en-US" w:eastAsia="de-DE"/>
              </w:rPr>
            </w:pPr>
            <w:r w:rsidRPr="00B94A3D">
              <w:rPr>
                <w:rFonts w:cstheme="minorHAnsi"/>
                <w:lang w:val="en-US" w:eastAsia="de-DE"/>
              </w:rPr>
              <w:t>'Gestational hypertension'</w:t>
            </w: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tc>
        <w:tc>
          <w:tcPr>
            <w:tcW w:w="5630" w:type="dxa"/>
          </w:tcPr>
          <w:p w:rsidR="0043115A" w:rsidRPr="0043115A" w:rsidRDefault="0043115A" w:rsidP="00A97E46">
            <w:pPr>
              <w:rPr>
                <w:lang w:val="en-US" w:eastAsia="de-DE"/>
              </w:rPr>
            </w:pPr>
            <w:r w:rsidRPr="0043115A">
              <w:rPr>
                <w:noProof/>
                <w:lang w:val="en-US" w:eastAsia="de-DE"/>
              </w:rPr>
              <w:drawing>
                <wp:inline distT="0" distB="0" distL="0" distR="0" wp14:anchorId="5B6227D6" wp14:editId="5F9F2AE3">
                  <wp:extent cx="2926833" cy="3279228"/>
                  <wp:effectExtent l="0" t="0" r="6985" b="0"/>
                  <wp:docPr id="5576063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833" cy="3279228"/>
                          </a:xfrm>
                          <a:prstGeom prst="rect">
                            <a:avLst/>
                          </a:prstGeom>
                          <a:noFill/>
                        </pic:spPr>
                      </pic:pic>
                    </a:graphicData>
                  </a:graphic>
                </wp:inline>
              </w:drawing>
            </w:r>
          </w:p>
        </w:tc>
      </w:tr>
      <w:tr w:rsidR="0043115A" w:rsidTr="0043115A">
        <w:trPr>
          <w:trHeight w:val="5956"/>
        </w:trPr>
        <w:tc>
          <w:tcPr>
            <w:tcW w:w="4422" w:type="dxa"/>
          </w:tcPr>
          <w:p w:rsidR="0043115A" w:rsidRPr="0043115A" w:rsidRDefault="0043115A" w:rsidP="0043115A">
            <w:pPr>
              <w:jc w:val="both"/>
              <w:rPr>
                <w:u w:val="single"/>
                <w:lang w:val="en-US" w:eastAsia="de-DE"/>
              </w:rPr>
            </w:pPr>
            <w:r w:rsidRPr="0043115A">
              <w:rPr>
                <w:u w:val="single"/>
                <w:lang w:val="en-US" w:eastAsia="de-DE"/>
              </w:rPr>
              <w:lastRenderedPageBreak/>
              <w:t>During delivery:</w:t>
            </w:r>
          </w:p>
          <w:p w:rsidR="0043115A" w:rsidRPr="00B94A3D" w:rsidRDefault="0043115A" w:rsidP="0043115A">
            <w:pPr>
              <w:pStyle w:val="Listenabsatz"/>
              <w:numPr>
                <w:ilvl w:val="0"/>
                <w:numId w:val="7"/>
              </w:numPr>
              <w:jc w:val="both"/>
              <w:rPr>
                <w:lang w:val="en-US" w:eastAsia="de-DE"/>
              </w:rPr>
            </w:pPr>
            <w:r w:rsidRPr="00B94A3D">
              <w:rPr>
                <w:lang w:val="en-US" w:eastAsia="de-DE"/>
              </w:rPr>
              <w:t>'Induction of Labor',</w:t>
            </w:r>
          </w:p>
          <w:p w:rsidR="0043115A" w:rsidRPr="00B94A3D" w:rsidRDefault="0043115A" w:rsidP="0043115A">
            <w:pPr>
              <w:pStyle w:val="Listenabsatz"/>
              <w:numPr>
                <w:ilvl w:val="0"/>
                <w:numId w:val="7"/>
              </w:numPr>
              <w:jc w:val="both"/>
              <w:rPr>
                <w:lang w:val="en-US" w:eastAsia="de-DE"/>
              </w:rPr>
            </w:pPr>
            <w:r w:rsidRPr="00B94A3D">
              <w:rPr>
                <w:lang w:val="en-US" w:eastAsia="de-DE"/>
              </w:rPr>
              <w:t>'Cesarean Delivery',</w:t>
            </w:r>
          </w:p>
          <w:p w:rsidR="0043115A" w:rsidRPr="00B94A3D" w:rsidRDefault="0043115A" w:rsidP="0043115A">
            <w:pPr>
              <w:pStyle w:val="Listenabsatz"/>
              <w:numPr>
                <w:ilvl w:val="0"/>
                <w:numId w:val="7"/>
              </w:numPr>
              <w:jc w:val="both"/>
              <w:rPr>
                <w:lang w:val="en-US" w:eastAsia="de-DE"/>
              </w:rPr>
            </w:pPr>
            <w:r w:rsidRPr="00B94A3D">
              <w:rPr>
                <w:lang w:val="en-US" w:eastAsia="de-DE"/>
              </w:rPr>
              <w:t>'Nulliparity',</w:t>
            </w:r>
          </w:p>
          <w:p w:rsidR="0043115A" w:rsidRPr="00B94A3D" w:rsidRDefault="0043115A" w:rsidP="0043115A">
            <w:pPr>
              <w:pStyle w:val="Listenabsatz"/>
              <w:numPr>
                <w:ilvl w:val="0"/>
                <w:numId w:val="7"/>
              </w:numPr>
              <w:jc w:val="both"/>
              <w:rPr>
                <w:lang w:val="en-US" w:eastAsia="de-DE"/>
              </w:rPr>
            </w:pPr>
            <w:r w:rsidRPr="00B94A3D">
              <w:rPr>
                <w:lang w:val="en-US" w:eastAsia="de-DE"/>
              </w:rPr>
              <w:t>'Group B Strep Carrier',</w:t>
            </w:r>
          </w:p>
          <w:p w:rsidR="0043115A" w:rsidRPr="00B94A3D" w:rsidRDefault="0043115A" w:rsidP="0043115A">
            <w:pPr>
              <w:pStyle w:val="Listenabsatz"/>
              <w:numPr>
                <w:ilvl w:val="0"/>
                <w:numId w:val="7"/>
              </w:numPr>
              <w:jc w:val="both"/>
              <w:rPr>
                <w:lang w:val="en-US" w:eastAsia="de-DE"/>
              </w:rPr>
            </w:pPr>
            <w:r w:rsidRPr="00B94A3D">
              <w:rPr>
                <w:lang w:val="en-US" w:eastAsia="de-DE"/>
              </w:rPr>
              <w:t>'Previous cesarean delivery',</w:t>
            </w:r>
          </w:p>
          <w:p w:rsidR="0043115A" w:rsidRPr="00B94A3D" w:rsidRDefault="0043115A" w:rsidP="0043115A">
            <w:pPr>
              <w:pStyle w:val="Listenabsatz"/>
              <w:numPr>
                <w:ilvl w:val="0"/>
                <w:numId w:val="7"/>
              </w:numPr>
              <w:jc w:val="both"/>
              <w:rPr>
                <w:lang w:val="en-US" w:eastAsia="de-DE"/>
              </w:rPr>
            </w:pPr>
            <w:r w:rsidRPr="00B94A3D">
              <w:rPr>
                <w:lang w:val="en-US" w:eastAsia="de-DE"/>
              </w:rPr>
              <w:t>'Obesity',</w:t>
            </w:r>
          </w:p>
          <w:p w:rsidR="0043115A" w:rsidRPr="00B94A3D" w:rsidRDefault="0043115A" w:rsidP="0043115A">
            <w:pPr>
              <w:pStyle w:val="Listenabsatz"/>
              <w:numPr>
                <w:ilvl w:val="0"/>
                <w:numId w:val="7"/>
              </w:numPr>
              <w:jc w:val="both"/>
              <w:rPr>
                <w:lang w:val="en-US" w:eastAsia="de-DE"/>
              </w:rPr>
            </w:pPr>
            <w:r w:rsidRPr="00B94A3D">
              <w:rPr>
                <w:lang w:val="en-US" w:eastAsia="de-DE"/>
              </w:rPr>
              <w:t>'Blood loss anemia',</w:t>
            </w:r>
          </w:p>
          <w:p w:rsidR="0043115A" w:rsidRPr="00B94A3D" w:rsidRDefault="0043115A" w:rsidP="0043115A">
            <w:pPr>
              <w:pStyle w:val="Listenabsatz"/>
              <w:numPr>
                <w:ilvl w:val="0"/>
                <w:numId w:val="7"/>
              </w:numPr>
              <w:jc w:val="both"/>
              <w:rPr>
                <w:lang w:val="en-US" w:eastAsia="de-DE"/>
              </w:rPr>
            </w:pPr>
            <w:r w:rsidRPr="00B94A3D">
              <w:rPr>
                <w:lang w:val="en-US" w:eastAsia="de-DE"/>
              </w:rPr>
              <w:t>'Premature rupture of membranes',</w:t>
            </w:r>
          </w:p>
          <w:p w:rsidR="0043115A" w:rsidRPr="00B94A3D" w:rsidRDefault="0043115A" w:rsidP="0043115A">
            <w:pPr>
              <w:pStyle w:val="Listenabsatz"/>
              <w:numPr>
                <w:ilvl w:val="0"/>
                <w:numId w:val="7"/>
              </w:numPr>
              <w:jc w:val="both"/>
              <w:rPr>
                <w:lang w:val="en-US" w:eastAsia="de-DE"/>
              </w:rPr>
            </w:pPr>
            <w:r w:rsidRPr="00B94A3D">
              <w:rPr>
                <w:lang w:val="en-US" w:eastAsia="de-DE"/>
              </w:rPr>
              <w:t>'Gestational diabetes mellitus',</w:t>
            </w:r>
          </w:p>
          <w:p w:rsidR="0043115A" w:rsidRDefault="0043115A" w:rsidP="0043115A">
            <w:pPr>
              <w:pStyle w:val="Listenabsatz"/>
              <w:numPr>
                <w:ilvl w:val="0"/>
                <w:numId w:val="7"/>
              </w:numPr>
              <w:jc w:val="both"/>
              <w:rPr>
                <w:lang w:val="en-US" w:eastAsia="de-DE"/>
              </w:rPr>
            </w:pPr>
            <w:r w:rsidRPr="00B94A3D">
              <w:rPr>
                <w:lang w:val="en-US" w:eastAsia="de-DE"/>
              </w:rPr>
              <w:t>'Episiotomy'</w:t>
            </w: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p w:rsidR="0043115A" w:rsidRDefault="0043115A" w:rsidP="00A97E46">
            <w:pPr>
              <w:rPr>
                <w:lang w:val="en-US" w:eastAsia="de-DE"/>
              </w:rPr>
            </w:pPr>
          </w:p>
        </w:tc>
        <w:tc>
          <w:tcPr>
            <w:tcW w:w="5630" w:type="dxa"/>
          </w:tcPr>
          <w:p w:rsidR="0043115A" w:rsidRDefault="0043115A" w:rsidP="00A97E46">
            <w:pPr>
              <w:rPr>
                <w:lang w:val="en-US" w:eastAsia="de-DE"/>
              </w:rPr>
            </w:pPr>
            <w:r>
              <w:rPr>
                <w:noProof/>
                <w:lang w:val="en-US" w:eastAsia="de-DE"/>
              </w:rPr>
              <w:drawing>
                <wp:inline distT="0" distB="0" distL="0" distR="0" wp14:anchorId="28D28D4D">
                  <wp:extent cx="2868930" cy="3358515"/>
                  <wp:effectExtent l="0" t="0" r="7620" b="0"/>
                  <wp:docPr id="37435852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8930" cy="3358515"/>
                          </a:xfrm>
                          <a:prstGeom prst="rect">
                            <a:avLst/>
                          </a:prstGeom>
                          <a:noFill/>
                        </pic:spPr>
                      </pic:pic>
                    </a:graphicData>
                  </a:graphic>
                </wp:inline>
              </w:drawing>
            </w:r>
          </w:p>
        </w:tc>
      </w:tr>
      <w:tr w:rsidR="0043115A" w:rsidTr="0043115A">
        <w:trPr>
          <w:trHeight w:val="5746"/>
        </w:trPr>
        <w:tc>
          <w:tcPr>
            <w:tcW w:w="4422" w:type="dxa"/>
          </w:tcPr>
          <w:p w:rsidR="0043115A" w:rsidRPr="0043115A" w:rsidRDefault="0043115A" w:rsidP="0043115A">
            <w:pPr>
              <w:jc w:val="both"/>
              <w:rPr>
                <w:u w:val="single"/>
                <w:lang w:val="en-US" w:eastAsia="de-DE"/>
              </w:rPr>
            </w:pPr>
            <w:r w:rsidRPr="0043115A">
              <w:rPr>
                <w:u w:val="single"/>
                <w:lang w:val="en-US" w:eastAsia="de-DE"/>
              </w:rPr>
              <w:t>Postpartum:</w:t>
            </w:r>
          </w:p>
          <w:p w:rsidR="0043115A" w:rsidRPr="00B94A3D" w:rsidRDefault="0043115A" w:rsidP="0043115A">
            <w:pPr>
              <w:pStyle w:val="Listenabsatz"/>
              <w:numPr>
                <w:ilvl w:val="0"/>
                <w:numId w:val="8"/>
              </w:numPr>
              <w:jc w:val="both"/>
              <w:rPr>
                <w:lang w:val="en-US" w:eastAsia="de-DE"/>
              </w:rPr>
            </w:pPr>
            <w:r w:rsidRPr="00B94A3D">
              <w:rPr>
                <w:lang w:val="en-US" w:eastAsia="de-DE"/>
              </w:rPr>
              <w:t>'Induction of Labor',</w:t>
            </w:r>
          </w:p>
          <w:p w:rsidR="0043115A" w:rsidRPr="00B94A3D" w:rsidRDefault="0043115A" w:rsidP="0043115A">
            <w:pPr>
              <w:pStyle w:val="Listenabsatz"/>
              <w:numPr>
                <w:ilvl w:val="0"/>
                <w:numId w:val="8"/>
              </w:numPr>
              <w:jc w:val="both"/>
              <w:rPr>
                <w:lang w:val="en-US" w:eastAsia="de-DE"/>
              </w:rPr>
            </w:pPr>
            <w:r w:rsidRPr="00B94A3D">
              <w:rPr>
                <w:lang w:val="en-US" w:eastAsia="de-DE"/>
              </w:rPr>
              <w:t>'Cesarean Delivery',</w:t>
            </w:r>
          </w:p>
          <w:p w:rsidR="0043115A" w:rsidRPr="00B94A3D" w:rsidRDefault="0043115A" w:rsidP="0043115A">
            <w:pPr>
              <w:pStyle w:val="Listenabsatz"/>
              <w:numPr>
                <w:ilvl w:val="0"/>
                <w:numId w:val="8"/>
              </w:numPr>
              <w:jc w:val="both"/>
              <w:rPr>
                <w:lang w:val="en-US" w:eastAsia="de-DE"/>
              </w:rPr>
            </w:pPr>
            <w:r w:rsidRPr="00B94A3D">
              <w:rPr>
                <w:lang w:val="en-US" w:eastAsia="de-DE"/>
              </w:rPr>
              <w:t>'Nulliparity',</w:t>
            </w:r>
          </w:p>
          <w:p w:rsidR="0043115A" w:rsidRPr="00B94A3D" w:rsidRDefault="0043115A" w:rsidP="0043115A">
            <w:pPr>
              <w:pStyle w:val="Listenabsatz"/>
              <w:numPr>
                <w:ilvl w:val="0"/>
                <w:numId w:val="8"/>
              </w:numPr>
              <w:jc w:val="both"/>
              <w:rPr>
                <w:lang w:val="en-US" w:eastAsia="de-DE"/>
              </w:rPr>
            </w:pPr>
            <w:r w:rsidRPr="00B94A3D">
              <w:rPr>
                <w:lang w:val="en-US" w:eastAsia="de-DE"/>
              </w:rPr>
              <w:t>'Group B Strep Carrier',</w:t>
            </w:r>
          </w:p>
          <w:p w:rsidR="0043115A" w:rsidRPr="00B94A3D" w:rsidRDefault="0043115A" w:rsidP="0043115A">
            <w:pPr>
              <w:pStyle w:val="Listenabsatz"/>
              <w:numPr>
                <w:ilvl w:val="0"/>
                <w:numId w:val="8"/>
              </w:numPr>
              <w:jc w:val="both"/>
              <w:rPr>
                <w:lang w:val="en-US" w:eastAsia="de-DE"/>
              </w:rPr>
            </w:pPr>
            <w:r w:rsidRPr="00B94A3D">
              <w:rPr>
                <w:lang w:val="en-US" w:eastAsia="de-DE"/>
              </w:rPr>
              <w:t>'Previous cesarean delivery',</w:t>
            </w:r>
          </w:p>
          <w:p w:rsidR="0043115A" w:rsidRPr="00B94A3D" w:rsidRDefault="0043115A" w:rsidP="0043115A">
            <w:pPr>
              <w:pStyle w:val="Listenabsatz"/>
              <w:numPr>
                <w:ilvl w:val="0"/>
                <w:numId w:val="8"/>
              </w:numPr>
              <w:jc w:val="both"/>
              <w:rPr>
                <w:lang w:val="en-US" w:eastAsia="de-DE"/>
              </w:rPr>
            </w:pPr>
            <w:r w:rsidRPr="00B94A3D">
              <w:rPr>
                <w:lang w:val="en-US" w:eastAsia="de-DE"/>
              </w:rPr>
              <w:t>'Obesity',</w:t>
            </w:r>
          </w:p>
          <w:p w:rsidR="0043115A" w:rsidRPr="00B94A3D" w:rsidRDefault="0043115A" w:rsidP="0043115A">
            <w:pPr>
              <w:pStyle w:val="Listenabsatz"/>
              <w:numPr>
                <w:ilvl w:val="0"/>
                <w:numId w:val="8"/>
              </w:numPr>
              <w:jc w:val="both"/>
              <w:rPr>
                <w:lang w:val="en-US" w:eastAsia="de-DE"/>
              </w:rPr>
            </w:pPr>
            <w:r w:rsidRPr="00B94A3D">
              <w:rPr>
                <w:lang w:val="en-US" w:eastAsia="de-DE"/>
              </w:rPr>
              <w:t xml:space="preserve">'Blood loss </w:t>
            </w:r>
            <w:proofErr w:type="spellStart"/>
            <w:r w:rsidRPr="00B94A3D">
              <w:rPr>
                <w:lang w:val="en-US" w:eastAsia="de-DE"/>
              </w:rPr>
              <w:t>anaemia</w:t>
            </w:r>
            <w:proofErr w:type="spellEnd"/>
            <w:r w:rsidRPr="00B94A3D">
              <w:rPr>
                <w:lang w:val="en-US" w:eastAsia="de-DE"/>
              </w:rPr>
              <w:t>',</w:t>
            </w:r>
          </w:p>
          <w:p w:rsidR="0043115A" w:rsidRPr="00B94A3D" w:rsidRDefault="0043115A" w:rsidP="0043115A">
            <w:pPr>
              <w:pStyle w:val="Listenabsatz"/>
              <w:numPr>
                <w:ilvl w:val="0"/>
                <w:numId w:val="8"/>
              </w:numPr>
              <w:jc w:val="both"/>
              <w:rPr>
                <w:lang w:val="en-US" w:eastAsia="de-DE"/>
              </w:rPr>
            </w:pPr>
            <w:r w:rsidRPr="00B94A3D">
              <w:rPr>
                <w:lang w:val="en-US" w:eastAsia="de-DE"/>
              </w:rPr>
              <w:t>'Premature rupture of membranes',</w:t>
            </w:r>
          </w:p>
          <w:p w:rsidR="0043115A" w:rsidRPr="00B94A3D" w:rsidRDefault="0043115A" w:rsidP="0043115A">
            <w:pPr>
              <w:pStyle w:val="Listenabsatz"/>
              <w:numPr>
                <w:ilvl w:val="0"/>
                <w:numId w:val="8"/>
              </w:numPr>
              <w:jc w:val="both"/>
              <w:rPr>
                <w:lang w:val="en-US" w:eastAsia="de-DE"/>
              </w:rPr>
            </w:pPr>
            <w:r w:rsidRPr="00B94A3D">
              <w:rPr>
                <w:lang w:val="en-US" w:eastAsia="de-DE"/>
              </w:rPr>
              <w:t>'Gestational diabetes mellitus',</w:t>
            </w:r>
          </w:p>
          <w:p w:rsidR="0043115A" w:rsidRDefault="0043115A" w:rsidP="0043115A">
            <w:pPr>
              <w:pStyle w:val="Listenabsatz"/>
              <w:numPr>
                <w:ilvl w:val="0"/>
                <w:numId w:val="8"/>
              </w:numPr>
              <w:jc w:val="both"/>
              <w:rPr>
                <w:lang w:val="en-US" w:eastAsia="de-DE"/>
              </w:rPr>
            </w:pPr>
            <w:r w:rsidRPr="00B94A3D">
              <w:rPr>
                <w:lang w:val="en-US" w:eastAsia="de-DE"/>
              </w:rPr>
              <w:t>'Episiotomy'</w:t>
            </w:r>
          </w:p>
          <w:p w:rsidR="0043115A" w:rsidRDefault="0043115A" w:rsidP="00A97E46">
            <w:pPr>
              <w:rPr>
                <w:lang w:val="en-US" w:eastAsia="de-DE"/>
              </w:rPr>
            </w:pPr>
          </w:p>
        </w:tc>
        <w:tc>
          <w:tcPr>
            <w:tcW w:w="5630" w:type="dxa"/>
          </w:tcPr>
          <w:p w:rsidR="0043115A" w:rsidRPr="0043115A" w:rsidRDefault="0043115A" w:rsidP="00A97E46">
            <w:pPr>
              <w:rPr>
                <w:lang w:val="en-US" w:eastAsia="de-DE"/>
              </w:rPr>
            </w:pPr>
            <w:r w:rsidRPr="0043115A">
              <w:rPr>
                <w:noProof/>
                <w:lang w:val="en-US" w:eastAsia="de-DE"/>
              </w:rPr>
              <w:drawing>
                <wp:inline distT="0" distB="0" distL="0" distR="0" wp14:anchorId="10C84E1F" wp14:editId="6F69A48C">
                  <wp:extent cx="3089769" cy="3616786"/>
                  <wp:effectExtent l="0" t="0" r="0" b="3175"/>
                  <wp:docPr id="1481852999" name="Grafik 1481852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769" cy="3616786"/>
                          </a:xfrm>
                          <a:prstGeom prst="rect">
                            <a:avLst/>
                          </a:prstGeom>
                          <a:noFill/>
                        </pic:spPr>
                      </pic:pic>
                    </a:graphicData>
                  </a:graphic>
                </wp:inline>
              </w:drawing>
            </w:r>
          </w:p>
        </w:tc>
      </w:tr>
    </w:tbl>
    <w:p w:rsidR="00B94A3D" w:rsidRDefault="00B94A3D" w:rsidP="00A97E46">
      <w:pPr>
        <w:rPr>
          <w:lang w:val="en-US" w:eastAsia="de-DE"/>
        </w:rPr>
      </w:pPr>
    </w:p>
    <w:p w:rsidR="00B94A3D" w:rsidRDefault="0043115A" w:rsidP="00B94A3D">
      <w:pPr>
        <w:jc w:val="both"/>
        <w:rPr>
          <w:lang w:val="en-US" w:eastAsia="de-DE"/>
        </w:rPr>
      </w:pPr>
      <w:r>
        <w:rPr>
          <w:lang w:val="en-US" w:eastAsia="de-DE"/>
        </w:rPr>
        <w:t>A</w:t>
      </w:r>
      <w:r w:rsidR="00B94A3D">
        <w:rPr>
          <w:lang w:val="en-US" w:eastAsia="de-DE"/>
        </w:rPr>
        <w:t>s you can see during delivery and postpartum there are the same top ten risk factors.</w:t>
      </w:r>
    </w:p>
    <w:p w:rsidR="001F2EB3" w:rsidRPr="001F2EB3" w:rsidRDefault="001F2EB3" w:rsidP="001F2EB3">
      <w:pPr>
        <w:jc w:val="both"/>
        <w:rPr>
          <w:lang w:val="en-US" w:eastAsia="de-DE"/>
        </w:rPr>
      </w:pPr>
      <w:r w:rsidRPr="001F2EB3">
        <w:rPr>
          <w:lang w:val="en-US" w:eastAsia="de-DE"/>
        </w:rPr>
        <w:t>In the next step, I examined the top ten risk factors for each maternity window. The most frequently observed risk factors across all three stages of maternity are:</w:t>
      </w:r>
    </w:p>
    <w:p w:rsidR="001F2EB3" w:rsidRPr="001F2EB3" w:rsidRDefault="001F2EB3" w:rsidP="001F2EB3">
      <w:pPr>
        <w:pStyle w:val="Listenabsatz"/>
        <w:numPr>
          <w:ilvl w:val="0"/>
          <w:numId w:val="16"/>
        </w:numPr>
        <w:jc w:val="both"/>
        <w:rPr>
          <w:lang w:val="en-US" w:eastAsia="de-DE"/>
        </w:rPr>
      </w:pPr>
      <w:r w:rsidRPr="001F2EB3">
        <w:rPr>
          <w:lang w:val="en-US" w:eastAsia="de-DE"/>
        </w:rPr>
        <w:t>Previous cesarean delivery</w:t>
      </w:r>
    </w:p>
    <w:p w:rsidR="001F2EB3" w:rsidRPr="001F2EB3" w:rsidRDefault="001F2EB3" w:rsidP="001F2EB3">
      <w:pPr>
        <w:pStyle w:val="Listenabsatz"/>
        <w:numPr>
          <w:ilvl w:val="0"/>
          <w:numId w:val="16"/>
        </w:numPr>
        <w:jc w:val="both"/>
        <w:rPr>
          <w:lang w:val="en-US" w:eastAsia="de-DE"/>
        </w:rPr>
      </w:pPr>
      <w:r w:rsidRPr="001F2EB3">
        <w:rPr>
          <w:lang w:val="en-US" w:eastAsia="de-DE"/>
        </w:rPr>
        <w:t>Nulliparity (having no previous pregnancies)</w:t>
      </w:r>
    </w:p>
    <w:p w:rsidR="001F2EB3" w:rsidRPr="001F2EB3" w:rsidRDefault="001F2EB3" w:rsidP="001F2EB3">
      <w:pPr>
        <w:pStyle w:val="Listenabsatz"/>
        <w:numPr>
          <w:ilvl w:val="0"/>
          <w:numId w:val="16"/>
        </w:numPr>
        <w:jc w:val="both"/>
        <w:rPr>
          <w:lang w:val="en-US" w:eastAsia="de-DE"/>
        </w:rPr>
      </w:pPr>
      <w:r w:rsidRPr="001F2EB3">
        <w:rPr>
          <w:lang w:val="en-US" w:eastAsia="de-DE"/>
        </w:rPr>
        <w:t>Group B Strep Carrier</w:t>
      </w:r>
    </w:p>
    <w:p w:rsidR="001F2EB3" w:rsidRPr="001F2EB3" w:rsidRDefault="001F2EB3" w:rsidP="001F2EB3">
      <w:pPr>
        <w:pStyle w:val="Listenabsatz"/>
        <w:numPr>
          <w:ilvl w:val="0"/>
          <w:numId w:val="16"/>
        </w:numPr>
        <w:jc w:val="both"/>
        <w:rPr>
          <w:lang w:val="en-US" w:eastAsia="de-DE"/>
        </w:rPr>
      </w:pPr>
      <w:r w:rsidRPr="001F2EB3">
        <w:rPr>
          <w:lang w:val="en-US" w:eastAsia="de-DE"/>
        </w:rPr>
        <w:lastRenderedPageBreak/>
        <w:t>Blood loss anemia</w:t>
      </w:r>
    </w:p>
    <w:p w:rsidR="001F2EB3" w:rsidRPr="001F2EB3" w:rsidRDefault="001F2EB3" w:rsidP="001F2EB3">
      <w:pPr>
        <w:pStyle w:val="Listenabsatz"/>
        <w:numPr>
          <w:ilvl w:val="0"/>
          <w:numId w:val="16"/>
        </w:numPr>
        <w:jc w:val="both"/>
        <w:rPr>
          <w:lang w:val="en-US" w:eastAsia="de-DE"/>
        </w:rPr>
      </w:pPr>
      <w:r w:rsidRPr="001F2EB3">
        <w:rPr>
          <w:lang w:val="en-US" w:eastAsia="de-DE"/>
        </w:rPr>
        <w:t>Gestational diabetes mellitus</w:t>
      </w:r>
    </w:p>
    <w:p w:rsidR="001F2EB3" w:rsidRPr="001F2EB3" w:rsidRDefault="001F2EB3" w:rsidP="001F2EB3">
      <w:pPr>
        <w:pStyle w:val="Listenabsatz"/>
        <w:numPr>
          <w:ilvl w:val="0"/>
          <w:numId w:val="16"/>
        </w:numPr>
        <w:jc w:val="both"/>
        <w:rPr>
          <w:lang w:val="en-US" w:eastAsia="de-DE"/>
        </w:rPr>
      </w:pPr>
      <w:r w:rsidRPr="001F2EB3">
        <w:rPr>
          <w:lang w:val="en-US" w:eastAsia="de-DE"/>
        </w:rPr>
        <w:t>Obesity</w:t>
      </w:r>
    </w:p>
    <w:p w:rsidR="001F2EB3" w:rsidRDefault="001F2EB3" w:rsidP="001F2EB3">
      <w:pPr>
        <w:jc w:val="both"/>
        <w:rPr>
          <w:lang w:val="en-US" w:eastAsia="de-DE"/>
        </w:rPr>
      </w:pPr>
      <w:r w:rsidRPr="001F2EB3">
        <w:rPr>
          <w:lang w:val="en-US" w:eastAsia="de-DE"/>
        </w:rPr>
        <w:t>These six risk factors were found to be the most commonly occurring factors during pregnancy, delivery, and postpartum, based on the findings of this study.</w:t>
      </w:r>
    </w:p>
    <w:p w:rsidR="005B7952" w:rsidRPr="005B7952" w:rsidRDefault="005B7952" w:rsidP="005B7952">
      <w:pPr>
        <w:jc w:val="both"/>
        <w:rPr>
          <w:lang w:val="en-US" w:eastAsia="de-DE"/>
        </w:rPr>
      </w:pPr>
    </w:p>
    <w:p w:rsidR="00A67CB7" w:rsidRDefault="005E01A5" w:rsidP="00A67CB7">
      <w:pPr>
        <w:pStyle w:val="berschrift2"/>
        <w:numPr>
          <w:ilvl w:val="1"/>
          <w:numId w:val="2"/>
        </w:numPr>
        <w:jc w:val="both"/>
        <w:rPr>
          <w:lang w:val="en-US" w:eastAsia="de-DE"/>
        </w:rPr>
      </w:pPr>
      <w:bookmarkStart w:id="8" w:name="_Toc136964448"/>
      <w:r w:rsidRPr="005E01A5">
        <w:rPr>
          <w:lang w:val="en-US" w:eastAsia="de-DE"/>
        </w:rPr>
        <w:t>From this top ten, which are statistically significant</w:t>
      </w:r>
      <w:r>
        <w:rPr>
          <w:lang w:val="en-US" w:eastAsia="de-DE"/>
        </w:rPr>
        <w:t xml:space="preserve"> (</w:t>
      </w:r>
      <w:r w:rsidRPr="005E01A5">
        <w:rPr>
          <w:lang w:val="en-US" w:eastAsia="de-DE"/>
        </w:rPr>
        <w:t>p-value &lt; 0.05</w:t>
      </w:r>
      <w:r>
        <w:rPr>
          <w:lang w:val="en-US" w:eastAsia="de-DE"/>
        </w:rPr>
        <w:t>)?</w:t>
      </w:r>
      <w:bookmarkEnd w:id="8"/>
    </w:p>
    <w:p w:rsidR="00A67CB7" w:rsidRPr="00A67CB7" w:rsidRDefault="00A67CB7" w:rsidP="00A67CB7">
      <w:pPr>
        <w:rPr>
          <w:lang w:val="en-US" w:eastAsia="de-DE"/>
        </w:rPr>
      </w:pPr>
    </w:p>
    <w:p w:rsidR="00C2450A" w:rsidRDefault="009F3BA7" w:rsidP="00AA0DF0">
      <w:pPr>
        <w:jc w:val="both"/>
        <w:rPr>
          <w:lang w:val="en-US" w:eastAsia="de-DE"/>
        </w:rPr>
      </w:pPr>
      <w:r w:rsidRPr="009F3BA7">
        <w:rPr>
          <w:lang w:val="en-US" w:eastAsia="de-DE"/>
        </w:rPr>
        <w:t>The first question just answered how many women had each risk factor, but it did not determine if there is a statistically significant risk of developing sepsis. The next visuals will show which of these risk factors have a p-value &lt; 0.05 for both any sepsis and severe sepsis.</w:t>
      </w:r>
    </w:p>
    <w:p w:rsidR="00650EBF" w:rsidRDefault="00650EBF" w:rsidP="00650EBF">
      <w:pPr>
        <w:pStyle w:val="berschrift3"/>
        <w:numPr>
          <w:ilvl w:val="2"/>
          <w:numId w:val="2"/>
        </w:numPr>
        <w:rPr>
          <w:lang w:val="en-US" w:eastAsia="de-DE"/>
        </w:rPr>
      </w:pPr>
      <w:bookmarkStart w:id="9" w:name="_Toc136964449"/>
      <w:r>
        <w:rPr>
          <w:lang w:val="en-US" w:eastAsia="de-DE"/>
        </w:rPr>
        <w:t>During Pregnancy</w:t>
      </w:r>
      <w:bookmarkEnd w:id="9"/>
    </w:p>
    <w:p w:rsidR="00650EBF" w:rsidRPr="00650EBF" w:rsidRDefault="00650EBF" w:rsidP="00650EBF">
      <w:pPr>
        <w:pStyle w:val="Listenabsatz"/>
        <w:ind w:left="1080"/>
        <w:rPr>
          <w:lang w:val="en-US"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667"/>
      </w:tblGrid>
      <w:tr w:rsidR="00C83B1C" w:rsidTr="00650EBF">
        <w:tc>
          <w:tcPr>
            <w:tcW w:w="4405" w:type="dxa"/>
          </w:tcPr>
          <w:p w:rsidR="009F3BA7" w:rsidRPr="009F3BA7" w:rsidRDefault="009F3BA7" w:rsidP="00AA0DF0">
            <w:pPr>
              <w:jc w:val="both"/>
              <w:rPr>
                <w:u w:val="single"/>
                <w:lang w:val="en-US" w:eastAsia="de-DE"/>
              </w:rPr>
            </w:pPr>
            <w:r w:rsidRPr="009F3BA7">
              <w:rPr>
                <w:u w:val="single"/>
                <w:lang w:val="en-US" w:eastAsia="de-DE"/>
              </w:rPr>
              <w:t>Any Seps</w:t>
            </w:r>
            <w:r>
              <w:rPr>
                <w:u w:val="single"/>
                <w:lang w:val="en-US" w:eastAsia="de-DE"/>
              </w:rPr>
              <w:t>i</w:t>
            </w:r>
            <w:r w:rsidRPr="009F3BA7">
              <w:rPr>
                <w:u w:val="single"/>
                <w:lang w:val="en-US" w:eastAsia="de-DE"/>
              </w:rPr>
              <w:t>s</w:t>
            </w:r>
          </w:p>
          <w:p w:rsidR="009F3BA7" w:rsidRPr="009F3BA7" w:rsidRDefault="009F3BA7" w:rsidP="00AA0DF0">
            <w:pPr>
              <w:jc w:val="both"/>
              <w:rPr>
                <w:lang w:val="en-US" w:eastAsia="de-DE"/>
              </w:rPr>
            </w:pPr>
          </w:p>
        </w:tc>
        <w:tc>
          <w:tcPr>
            <w:tcW w:w="4667" w:type="dxa"/>
          </w:tcPr>
          <w:p w:rsidR="009F3BA7" w:rsidRPr="009F3BA7" w:rsidRDefault="009F3BA7" w:rsidP="009F3BA7">
            <w:pPr>
              <w:jc w:val="both"/>
              <w:rPr>
                <w:u w:val="single"/>
                <w:lang w:val="en-US" w:eastAsia="de-DE"/>
              </w:rPr>
            </w:pPr>
            <w:r w:rsidRPr="009F3BA7">
              <w:rPr>
                <w:u w:val="single"/>
                <w:lang w:val="en-US" w:eastAsia="de-DE"/>
              </w:rPr>
              <w:t>Severe Sepsis</w:t>
            </w:r>
          </w:p>
          <w:p w:rsidR="009F3BA7" w:rsidRPr="009F3BA7" w:rsidRDefault="009F3BA7" w:rsidP="009F3BA7">
            <w:pPr>
              <w:jc w:val="both"/>
              <w:rPr>
                <w:lang w:val="en-US" w:eastAsia="de-DE"/>
              </w:rPr>
            </w:pPr>
          </w:p>
        </w:tc>
      </w:tr>
      <w:tr w:rsidR="00C83B1C" w:rsidTr="00650EBF">
        <w:tc>
          <w:tcPr>
            <w:tcW w:w="4405" w:type="dxa"/>
          </w:tcPr>
          <w:p w:rsidR="00650EBF" w:rsidRDefault="00650EBF" w:rsidP="00AA0DF0">
            <w:pPr>
              <w:jc w:val="both"/>
              <w:rPr>
                <w:lang w:val="en-US" w:eastAsia="de-DE"/>
              </w:rPr>
            </w:pPr>
          </w:p>
          <w:p w:rsidR="009F3BA7" w:rsidRDefault="00C83B1C" w:rsidP="00AA0DF0">
            <w:pPr>
              <w:jc w:val="both"/>
              <w:rPr>
                <w:lang w:val="en-US" w:eastAsia="de-DE"/>
              </w:rPr>
            </w:pPr>
            <w:r>
              <w:rPr>
                <w:noProof/>
                <w:lang w:val="en-US"/>
              </w:rPr>
              <w:drawing>
                <wp:inline distT="0" distB="0" distL="0" distR="0">
                  <wp:extent cx="2381775" cy="2541737"/>
                  <wp:effectExtent l="0" t="0" r="0" b="0"/>
                  <wp:docPr id="21425562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2901" cy="2553611"/>
                          </a:xfrm>
                          <a:prstGeom prst="rect">
                            <a:avLst/>
                          </a:prstGeom>
                          <a:noFill/>
                          <a:ln>
                            <a:noFill/>
                          </a:ln>
                        </pic:spPr>
                      </pic:pic>
                    </a:graphicData>
                  </a:graphic>
                </wp:inline>
              </w:drawing>
            </w:r>
          </w:p>
          <w:p w:rsidR="009F3BA7" w:rsidRDefault="009F3BA7" w:rsidP="00AA0DF0">
            <w:pPr>
              <w:jc w:val="both"/>
              <w:rPr>
                <w:lang w:val="en-US" w:eastAsia="de-DE"/>
              </w:rPr>
            </w:pPr>
          </w:p>
        </w:tc>
        <w:tc>
          <w:tcPr>
            <w:tcW w:w="4667" w:type="dxa"/>
          </w:tcPr>
          <w:p w:rsidR="00650EBF" w:rsidRDefault="00650EBF" w:rsidP="00AA0DF0">
            <w:pPr>
              <w:jc w:val="both"/>
              <w:rPr>
                <w:lang w:val="en-US" w:eastAsia="de-DE"/>
              </w:rPr>
            </w:pPr>
          </w:p>
          <w:p w:rsidR="009F3BA7" w:rsidRDefault="00C83B1C" w:rsidP="00AA0DF0">
            <w:pPr>
              <w:jc w:val="both"/>
              <w:rPr>
                <w:lang w:val="en-US" w:eastAsia="de-DE"/>
              </w:rPr>
            </w:pPr>
            <w:r>
              <w:rPr>
                <w:noProof/>
                <w:lang w:val="en-US" w:eastAsia="de-DE"/>
              </w:rPr>
              <w:drawing>
                <wp:inline distT="0" distB="0" distL="0" distR="0" wp14:anchorId="051D4B92">
                  <wp:extent cx="2336308" cy="2442006"/>
                  <wp:effectExtent l="0" t="0" r="6985" b="0"/>
                  <wp:docPr id="79949491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0602" cy="2456947"/>
                          </a:xfrm>
                          <a:prstGeom prst="rect">
                            <a:avLst/>
                          </a:prstGeom>
                          <a:noFill/>
                        </pic:spPr>
                      </pic:pic>
                    </a:graphicData>
                  </a:graphic>
                </wp:inline>
              </w:drawing>
            </w:r>
          </w:p>
        </w:tc>
      </w:tr>
    </w:tbl>
    <w:p w:rsidR="00C83B1C" w:rsidRDefault="00C83B1C" w:rsidP="00650EBF">
      <w:pPr>
        <w:rPr>
          <w:lang w:val="en-US"/>
        </w:rPr>
      </w:pPr>
    </w:p>
    <w:p w:rsidR="00C83B1C" w:rsidRDefault="00A4125A" w:rsidP="00C83B1C">
      <w:pPr>
        <w:rPr>
          <w:lang w:val="en-US"/>
        </w:rPr>
      </w:pPr>
      <w:r w:rsidRPr="00A4125A">
        <w:rPr>
          <w:lang w:val="en-US"/>
        </w:rPr>
        <w:t>During pregnancy, there is a significant risk for any sepsis and severe sepsis if women have risk factors l</w:t>
      </w:r>
      <w:r w:rsidR="00C83B1C">
        <w:rPr>
          <w:lang w:val="en-US"/>
        </w:rPr>
        <w:t>ike:</w:t>
      </w:r>
    </w:p>
    <w:p w:rsidR="00C83B1C" w:rsidRPr="00C83B1C" w:rsidRDefault="00C83B1C" w:rsidP="00C83B1C">
      <w:pPr>
        <w:pStyle w:val="Listenabsatz"/>
        <w:numPr>
          <w:ilvl w:val="0"/>
          <w:numId w:val="22"/>
        </w:numPr>
        <w:rPr>
          <w:lang w:val="en-US"/>
        </w:rPr>
      </w:pPr>
      <w:r w:rsidRPr="00C83B1C">
        <w:rPr>
          <w:lang w:val="en-US"/>
        </w:rPr>
        <w:t>'Asthma',</w:t>
      </w:r>
    </w:p>
    <w:p w:rsidR="00C83B1C" w:rsidRPr="00C83B1C" w:rsidRDefault="00C83B1C" w:rsidP="00C83B1C">
      <w:pPr>
        <w:pStyle w:val="Listenabsatz"/>
        <w:numPr>
          <w:ilvl w:val="0"/>
          <w:numId w:val="22"/>
        </w:numPr>
        <w:rPr>
          <w:lang w:val="en-US"/>
        </w:rPr>
      </w:pPr>
      <w:r w:rsidRPr="00C83B1C">
        <w:rPr>
          <w:lang w:val="en-US"/>
        </w:rPr>
        <w:t xml:space="preserve">'Blood loss </w:t>
      </w:r>
      <w:proofErr w:type="spellStart"/>
      <w:r w:rsidRPr="00C83B1C">
        <w:rPr>
          <w:lang w:val="en-US"/>
        </w:rPr>
        <w:t>anaemia</w:t>
      </w:r>
      <w:proofErr w:type="spellEnd"/>
      <w:r w:rsidRPr="00C83B1C">
        <w:rPr>
          <w:lang w:val="en-US"/>
        </w:rPr>
        <w:t>',</w:t>
      </w:r>
    </w:p>
    <w:p w:rsidR="00C83B1C" w:rsidRPr="00C83B1C" w:rsidRDefault="00C83B1C" w:rsidP="00C83B1C">
      <w:pPr>
        <w:pStyle w:val="Listenabsatz"/>
        <w:numPr>
          <w:ilvl w:val="0"/>
          <w:numId w:val="22"/>
        </w:numPr>
        <w:rPr>
          <w:lang w:val="en-US"/>
        </w:rPr>
      </w:pPr>
      <w:r w:rsidRPr="00C83B1C">
        <w:rPr>
          <w:lang w:val="en-US"/>
        </w:rPr>
        <w:t>'Chronic pulmonary disease',</w:t>
      </w:r>
    </w:p>
    <w:p w:rsidR="00A4125A" w:rsidRPr="00C83B1C" w:rsidRDefault="00C83B1C" w:rsidP="00C83B1C">
      <w:pPr>
        <w:pStyle w:val="Listenabsatz"/>
        <w:numPr>
          <w:ilvl w:val="0"/>
          <w:numId w:val="22"/>
        </w:numPr>
        <w:rPr>
          <w:lang w:val="en-US"/>
        </w:rPr>
      </w:pPr>
      <w:r w:rsidRPr="00C83B1C">
        <w:rPr>
          <w:lang w:val="en-US"/>
        </w:rPr>
        <w:t xml:space="preserve">'Deficiency </w:t>
      </w:r>
      <w:proofErr w:type="spellStart"/>
      <w:r w:rsidRPr="00C83B1C">
        <w:rPr>
          <w:lang w:val="en-US"/>
        </w:rPr>
        <w:t>anaemia</w:t>
      </w:r>
      <w:proofErr w:type="spellEnd"/>
      <w:r w:rsidRPr="00C83B1C">
        <w:rPr>
          <w:lang w:val="en-US"/>
        </w:rPr>
        <w:t>'</w:t>
      </w:r>
    </w:p>
    <w:p w:rsidR="00C83B1C" w:rsidRDefault="00C83B1C" w:rsidP="00650EBF">
      <w:pPr>
        <w:rPr>
          <w:lang w:val="en-US"/>
        </w:rPr>
      </w:pPr>
      <w:r>
        <w:rPr>
          <w:lang w:val="en-US"/>
        </w:rPr>
        <w:t>‘Obesity’ is only a risk factor for any sepsis, but not for severe.</w:t>
      </w:r>
    </w:p>
    <w:p w:rsidR="00A67CB7" w:rsidRDefault="00A67CB7" w:rsidP="00650EBF">
      <w:pPr>
        <w:rPr>
          <w:lang w:val="en-US"/>
        </w:rPr>
      </w:pPr>
    </w:p>
    <w:p w:rsidR="002F7BCE" w:rsidRDefault="002F7BCE" w:rsidP="00650EBF">
      <w:pPr>
        <w:rPr>
          <w:lang w:val="en-US"/>
        </w:rPr>
      </w:pPr>
    </w:p>
    <w:p w:rsidR="002F7BCE" w:rsidRDefault="002F7BCE" w:rsidP="00650EBF">
      <w:pPr>
        <w:rPr>
          <w:lang w:val="en-US"/>
        </w:rPr>
      </w:pPr>
    </w:p>
    <w:p w:rsidR="00650EBF" w:rsidRDefault="00650EBF" w:rsidP="00650EBF">
      <w:pPr>
        <w:pStyle w:val="berschrift3"/>
        <w:ind w:firstLine="708"/>
      </w:pPr>
      <w:bookmarkStart w:id="10" w:name="_Toc136964450"/>
      <w:r>
        <w:lastRenderedPageBreak/>
        <w:t xml:space="preserve">3.2.2 </w:t>
      </w:r>
      <w:proofErr w:type="spellStart"/>
      <w:r>
        <w:t>During</w:t>
      </w:r>
      <w:proofErr w:type="spellEnd"/>
      <w:r>
        <w:t xml:space="preserve"> </w:t>
      </w:r>
      <w:proofErr w:type="spellStart"/>
      <w:r>
        <w:t>Delivery</w:t>
      </w:r>
      <w:bookmarkEnd w:id="10"/>
      <w:proofErr w:type="spellEnd"/>
    </w:p>
    <w:p w:rsidR="00650EBF" w:rsidRPr="00650EBF" w:rsidRDefault="00650EBF" w:rsidP="00650EBF"/>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82"/>
      </w:tblGrid>
      <w:tr w:rsidR="00C83B1C" w:rsidTr="00650EBF">
        <w:tc>
          <w:tcPr>
            <w:tcW w:w="4390" w:type="dxa"/>
          </w:tcPr>
          <w:p w:rsidR="00650EBF" w:rsidRPr="009F3BA7" w:rsidRDefault="00650EBF" w:rsidP="00650EBF">
            <w:pPr>
              <w:jc w:val="both"/>
              <w:rPr>
                <w:u w:val="single"/>
                <w:lang w:val="en-US" w:eastAsia="de-DE"/>
              </w:rPr>
            </w:pPr>
            <w:r w:rsidRPr="009F3BA7">
              <w:rPr>
                <w:u w:val="single"/>
                <w:lang w:val="en-US" w:eastAsia="de-DE"/>
              </w:rPr>
              <w:t>Any Seps</w:t>
            </w:r>
            <w:r>
              <w:rPr>
                <w:u w:val="single"/>
                <w:lang w:val="en-US" w:eastAsia="de-DE"/>
              </w:rPr>
              <w:t>i</w:t>
            </w:r>
            <w:r w:rsidRPr="009F3BA7">
              <w:rPr>
                <w:u w:val="single"/>
                <w:lang w:val="en-US" w:eastAsia="de-DE"/>
              </w:rPr>
              <w:t>s</w:t>
            </w:r>
          </w:p>
          <w:p w:rsidR="00650EBF" w:rsidRPr="009F3BA7" w:rsidRDefault="00650EBF" w:rsidP="00650EBF">
            <w:pPr>
              <w:jc w:val="both"/>
              <w:rPr>
                <w:lang w:val="en-US" w:eastAsia="de-DE"/>
              </w:rPr>
            </w:pPr>
          </w:p>
        </w:tc>
        <w:tc>
          <w:tcPr>
            <w:tcW w:w="4682" w:type="dxa"/>
          </w:tcPr>
          <w:p w:rsidR="00650EBF" w:rsidRPr="009F3BA7" w:rsidRDefault="00650EBF" w:rsidP="00650EBF">
            <w:pPr>
              <w:jc w:val="both"/>
              <w:rPr>
                <w:u w:val="single"/>
                <w:lang w:val="en-US" w:eastAsia="de-DE"/>
              </w:rPr>
            </w:pPr>
            <w:r w:rsidRPr="009F3BA7">
              <w:rPr>
                <w:u w:val="single"/>
                <w:lang w:val="en-US" w:eastAsia="de-DE"/>
              </w:rPr>
              <w:t>Severe Sepsis</w:t>
            </w:r>
          </w:p>
          <w:p w:rsidR="00650EBF" w:rsidRPr="009F3BA7" w:rsidRDefault="00650EBF" w:rsidP="00650EBF">
            <w:pPr>
              <w:jc w:val="both"/>
              <w:rPr>
                <w:lang w:val="en-US" w:eastAsia="de-DE"/>
              </w:rPr>
            </w:pPr>
          </w:p>
        </w:tc>
      </w:tr>
      <w:tr w:rsidR="00C83B1C" w:rsidTr="00650EBF">
        <w:tc>
          <w:tcPr>
            <w:tcW w:w="4390" w:type="dxa"/>
          </w:tcPr>
          <w:p w:rsidR="00650EBF" w:rsidRDefault="00650EBF" w:rsidP="00650EBF">
            <w:pPr>
              <w:jc w:val="both"/>
              <w:rPr>
                <w:lang w:val="en-US" w:eastAsia="de-DE"/>
              </w:rPr>
            </w:pPr>
          </w:p>
          <w:p w:rsidR="00650EBF" w:rsidRDefault="00C83B1C" w:rsidP="00650EBF">
            <w:pPr>
              <w:jc w:val="both"/>
              <w:rPr>
                <w:lang w:val="en-US" w:eastAsia="de-DE"/>
              </w:rPr>
            </w:pPr>
            <w:r>
              <w:rPr>
                <w:noProof/>
                <w:lang w:val="en-US"/>
              </w:rPr>
              <w:drawing>
                <wp:inline distT="0" distB="0" distL="0" distR="0">
                  <wp:extent cx="2638888" cy="2984739"/>
                  <wp:effectExtent l="0" t="0" r="9525" b="6350"/>
                  <wp:docPr id="148868369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9938" cy="2997237"/>
                          </a:xfrm>
                          <a:prstGeom prst="rect">
                            <a:avLst/>
                          </a:prstGeom>
                          <a:noFill/>
                          <a:ln>
                            <a:noFill/>
                          </a:ln>
                        </pic:spPr>
                      </pic:pic>
                    </a:graphicData>
                  </a:graphic>
                </wp:inline>
              </w:drawing>
            </w:r>
          </w:p>
          <w:p w:rsidR="00650EBF" w:rsidRDefault="00650EBF" w:rsidP="00650EBF">
            <w:pPr>
              <w:jc w:val="both"/>
              <w:rPr>
                <w:lang w:val="en-US" w:eastAsia="de-DE"/>
              </w:rPr>
            </w:pPr>
          </w:p>
          <w:p w:rsidR="00650EBF" w:rsidRDefault="00650EBF" w:rsidP="00650EBF">
            <w:pPr>
              <w:jc w:val="both"/>
              <w:rPr>
                <w:lang w:val="en-US" w:eastAsia="de-DE"/>
              </w:rPr>
            </w:pPr>
          </w:p>
        </w:tc>
        <w:tc>
          <w:tcPr>
            <w:tcW w:w="4682" w:type="dxa"/>
          </w:tcPr>
          <w:p w:rsidR="00650EBF" w:rsidRDefault="00650EBF" w:rsidP="00650EBF">
            <w:pPr>
              <w:jc w:val="both"/>
              <w:rPr>
                <w:lang w:val="en-US" w:eastAsia="de-DE"/>
              </w:rPr>
            </w:pPr>
          </w:p>
          <w:p w:rsidR="00650EBF" w:rsidRDefault="00C83B1C" w:rsidP="00650EBF">
            <w:pPr>
              <w:jc w:val="both"/>
              <w:rPr>
                <w:lang w:val="en-US" w:eastAsia="de-DE"/>
              </w:rPr>
            </w:pPr>
            <w:r>
              <w:rPr>
                <w:noProof/>
                <w:lang w:val="en-US"/>
              </w:rPr>
              <w:drawing>
                <wp:inline distT="0" distB="0" distL="0" distR="0">
                  <wp:extent cx="2603467" cy="2883271"/>
                  <wp:effectExtent l="0" t="0" r="6985" b="0"/>
                  <wp:docPr id="117773152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9750" cy="2901304"/>
                          </a:xfrm>
                          <a:prstGeom prst="rect">
                            <a:avLst/>
                          </a:prstGeom>
                          <a:noFill/>
                          <a:ln>
                            <a:noFill/>
                          </a:ln>
                        </pic:spPr>
                      </pic:pic>
                    </a:graphicData>
                  </a:graphic>
                </wp:inline>
              </w:drawing>
            </w:r>
          </w:p>
        </w:tc>
      </w:tr>
    </w:tbl>
    <w:p w:rsidR="00A67CB7" w:rsidRDefault="00A67CB7">
      <w:pPr>
        <w:rPr>
          <w:lang w:val="en-US"/>
        </w:rPr>
      </w:pPr>
    </w:p>
    <w:p w:rsidR="00650EBF" w:rsidRDefault="00A4125A">
      <w:pPr>
        <w:rPr>
          <w:lang w:val="en-US"/>
        </w:rPr>
      </w:pPr>
      <w:r w:rsidRPr="00A4125A">
        <w:rPr>
          <w:lang w:val="en-US"/>
        </w:rPr>
        <w:t>During delivery there is a</w:t>
      </w:r>
      <w:r>
        <w:rPr>
          <w:lang w:val="en-US"/>
        </w:rPr>
        <w:t xml:space="preserve"> significant risk for both, any and severe, sepsis, if women have the following risk factors:</w:t>
      </w:r>
    </w:p>
    <w:p w:rsidR="00A4125A" w:rsidRPr="00B94A3D" w:rsidRDefault="00A4125A" w:rsidP="00A4125A">
      <w:pPr>
        <w:pStyle w:val="Listenabsatz"/>
        <w:numPr>
          <w:ilvl w:val="0"/>
          <w:numId w:val="8"/>
        </w:numPr>
        <w:jc w:val="both"/>
        <w:rPr>
          <w:lang w:val="en-US" w:eastAsia="de-DE"/>
        </w:rPr>
      </w:pPr>
      <w:r w:rsidRPr="00B94A3D">
        <w:rPr>
          <w:lang w:val="en-US" w:eastAsia="de-DE"/>
        </w:rPr>
        <w:t>'Cesarean Delivery',</w:t>
      </w:r>
    </w:p>
    <w:p w:rsidR="00A4125A" w:rsidRPr="00B94A3D" w:rsidRDefault="00A4125A" w:rsidP="00A4125A">
      <w:pPr>
        <w:pStyle w:val="Listenabsatz"/>
        <w:numPr>
          <w:ilvl w:val="0"/>
          <w:numId w:val="8"/>
        </w:numPr>
        <w:jc w:val="both"/>
        <w:rPr>
          <w:lang w:val="en-US" w:eastAsia="de-DE"/>
        </w:rPr>
      </w:pPr>
      <w:r w:rsidRPr="00B94A3D">
        <w:rPr>
          <w:lang w:val="en-US" w:eastAsia="de-DE"/>
        </w:rPr>
        <w:t>'Group B Strep Carrier',</w:t>
      </w:r>
    </w:p>
    <w:p w:rsidR="00A4125A" w:rsidRPr="00B94A3D" w:rsidRDefault="00A4125A" w:rsidP="00A4125A">
      <w:pPr>
        <w:pStyle w:val="Listenabsatz"/>
        <w:numPr>
          <w:ilvl w:val="0"/>
          <w:numId w:val="8"/>
        </w:numPr>
        <w:jc w:val="both"/>
        <w:rPr>
          <w:lang w:val="en-US" w:eastAsia="de-DE"/>
        </w:rPr>
      </w:pPr>
      <w:r w:rsidRPr="00B94A3D">
        <w:rPr>
          <w:lang w:val="en-US" w:eastAsia="de-DE"/>
        </w:rPr>
        <w:t>'Obesity',</w:t>
      </w:r>
    </w:p>
    <w:p w:rsidR="00A4125A" w:rsidRDefault="00A4125A" w:rsidP="00A4125A">
      <w:pPr>
        <w:pStyle w:val="Listenabsatz"/>
        <w:numPr>
          <w:ilvl w:val="0"/>
          <w:numId w:val="8"/>
        </w:numPr>
        <w:jc w:val="both"/>
        <w:rPr>
          <w:lang w:val="en-US" w:eastAsia="de-DE"/>
        </w:rPr>
      </w:pPr>
      <w:r w:rsidRPr="00B94A3D">
        <w:rPr>
          <w:lang w:val="en-US" w:eastAsia="de-DE"/>
        </w:rPr>
        <w:t xml:space="preserve">'Blood loss </w:t>
      </w:r>
      <w:proofErr w:type="spellStart"/>
      <w:r w:rsidRPr="00B94A3D">
        <w:rPr>
          <w:lang w:val="en-US" w:eastAsia="de-DE"/>
        </w:rPr>
        <w:t>anaemia</w:t>
      </w:r>
      <w:proofErr w:type="spellEnd"/>
      <w:r w:rsidRPr="00B94A3D">
        <w:rPr>
          <w:lang w:val="en-US" w:eastAsia="de-DE"/>
        </w:rPr>
        <w:t>'</w:t>
      </w:r>
    </w:p>
    <w:p w:rsidR="002F7BCE" w:rsidRDefault="002F7BCE" w:rsidP="002F7BCE">
      <w:pPr>
        <w:jc w:val="both"/>
        <w:rPr>
          <w:lang w:val="en-US" w:eastAsia="de-DE"/>
        </w:rPr>
      </w:pPr>
    </w:p>
    <w:p w:rsidR="002F7BCE" w:rsidRDefault="00904A95" w:rsidP="00904A95">
      <w:pPr>
        <w:rPr>
          <w:lang w:val="en-US"/>
        </w:rPr>
      </w:pPr>
      <w:r w:rsidRPr="00904A95">
        <w:rPr>
          <w:lang w:val="en-US"/>
        </w:rPr>
        <w:t>'Obesity',</w:t>
      </w:r>
      <w:r>
        <w:rPr>
          <w:lang w:val="en-US"/>
        </w:rPr>
        <w:t xml:space="preserve"> </w:t>
      </w:r>
      <w:r w:rsidRPr="00904A95">
        <w:rPr>
          <w:lang w:val="en-US"/>
        </w:rPr>
        <w:t>'Episiotomy', 'Nulliparity'</w:t>
      </w:r>
      <w:r>
        <w:rPr>
          <w:lang w:val="en-US"/>
        </w:rPr>
        <w:t xml:space="preserve"> </w:t>
      </w:r>
      <w:proofErr w:type="gramStart"/>
      <w:r>
        <w:rPr>
          <w:lang w:val="en-US"/>
        </w:rPr>
        <w:t xml:space="preserve">and </w:t>
      </w:r>
      <w:r w:rsidRPr="00904A95">
        <w:rPr>
          <w:lang w:val="en-US"/>
        </w:rPr>
        <w:t xml:space="preserve"> '</w:t>
      </w:r>
      <w:proofErr w:type="gramEnd"/>
      <w:r w:rsidRPr="00904A95">
        <w:rPr>
          <w:lang w:val="en-US"/>
        </w:rPr>
        <w:t>Premature rupture of membranes'</w:t>
      </w:r>
      <w:r>
        <w:rPr>
          <w:lang w:val="en-US"/>
        </w:rPr>
        <w:t xml:space="preserve"> are the risk factors, that have a statistically </w:t>
      </w:r>
      <w:proofErr w:type="spellStart"/>
      <w:r>
        <w:rPr>
          <w:lang w:val="en-US"/>
        </w:rPr>
        <w:t>signicant</w:t>
      </w:r>
      <w:proofErr w:type="spellEnd"/>
      <w:r>
        <w:rPr>
          <w:lang w:val="en-US"/>
        </w:rPr>
        <w:t xml:space="preserve"> risk for any sepsis, but not for a severe sepsis.</w:t>
      </w:r>
    </w:p>
    <w:p w:rsidR="002F7BCE" w:rsidRDefault="00904A95">
      <w:pPr>
        <w:rPr>
          <w:lang w:val="en-US"/>
        </w:rPr>
      </w:pPr>
      <w:r>
        <w:rPr>
          <w:lang w:val="en-US"/>
        </w:rPr>
        <w:t>‘Induction of labor’ leads statistically significant to a severe sepsis, but not to any sepsis.</w:t>
      </w:r>
    </w:p>
    <w:p w:rsidR="00904A95" w:rsidRDefault="00904A95">
      <w:pPr>
        <w:rPr>
          <w:lang w:val="en-US"/>
        </w:rPr>
      </w:pPr>
    </w:p>
    <w:p w:rsidR="00904A95" w:rsidRDefault="00904A95">
      <w:pPr>
        <w:rPr>
          <w:lang w:val="en-US"/>
        </w:rPr>
      </w:pPr>
    </w:p>
    <w:p w:rsidR="00904A95" w:rsidRDefault="00904A95">
      <w:pPr>
        <w:rPr>
          <w:lang w:val="en-US"/>
        </w:rPr>
      </w:pPr>
    </w:p>
    <w:p w:rsidR="00904A95" w:rsidRDefault="00904A95">
      <w:pPr>
        <w:rPr>
          <w:lang w:val="en-US"/>
        </w:rPr>
      </w:pPr>
    </w:p>
    <w:p w:rsidR="002F7BCE" w:rsidRDefault="002F7BCE">
      <w:pPr>
        <w:rPr>
          <w:lang w:val="en-US"/>
        </w:rPr>
      </w:pPr>
    </w:p>
    <w:p w:rsidR="002F7BCE" w:rsidRPr="00A4125A" w:rsidRDefault="002F7BCE">
      <w:pPr>
        <w:rPr>
          <w:lang w:val="en-US"/>
        </w:rPr>
      </w:pPr>
    </w:p>
    <w:p w:rsidR="00650EBF" w:rsidRPr="00A4125A" w:rsidRDefault="00650EBF" w:rsidP="00650EBF">
      <w:pPr>
        <w:pStyle w:val="berschrift2"/>
        <w:ind w:firstLine="708"/>
        <w:rPr>
          <w:lang w:val="en-US"/>
        </w:rPr>
      </w:pPr>
      <w:bookmarkStart w:id="11" w:name="_Toc136964451"/>
      <w:r w:rsidRPr="00A4125A">
        <w:rPr>
          <w:lang w:val="en-US"/>
        </w:rPr>
        <w:lastRenderedPageBreak/>
        <w:t>3.3.3 Postpartum</w:t>
      </w:r>
      <w:bookmarkEnd w:id="1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1"/>
        <w:gridCol w:w="4591"/>
      </w:tblGrid>
      <w:tr w:rsidR="00C83B1C" w:rsidTr="001F2EB3">
        <w:tc>
          <w:tcPr>
            <w:tcW w:w="4506" w:type="dxa"/>
          </w:tcPr>
          <w:p w:rsidR="00650EBF" w:rsidRPr="009F3BA7" w:rsidRDefault="00650EBF" w:rsidP="00650EBF">
            <w:pPr>
              <w:jc w:val="both"/>
              <w:rPr>
                <w:u w:val="single"/>
                <w:lang w:val="en-US" w:eastAsia="de-DE"/>
              </w:rPr>
            </w:pPr>
            <w:r w:rsidRPr="009F3BA7">
              <w:rPr>
                <w:u w:val="single"/>
                <w:lang w:val="en-US" w:eastAsia="de-DE"/>
              </w:rPr>
              <w:t>Any Seps</w:t>
            </w:r>
            <w:r>
              <w:rPr>
                <w:u w:val="single"/>
                <w:lang w:val="en-US" w:eastAsia="de-DE"/>
              </w:rPr>
              <w:t>i</w:t>
            </w:r>
            <w:r w:rsidRPr="009F3BA7">
              <w:rPr>
                <w:u w:val="single"/>
                <w:lang w:val="en-US" w:eastAsia="de-DE"/>
              </w:rPr>
              <w:t>s</w:t>
            </w:r>
          </w:p>
          <w:p w:rsidR="00650EBF" w:rsidRPr="009F3BA7" w:rsidRDefault="00650EBF" w:rsidP="00650EBF">
            <w:pPr>
              <w:jc w:val="both"/>
              <w:rPr>
                <w:lang w:val="en-US" w:eastAsia="de-DE"/>
              </w:rPr>
            </w:pPr>
          </w:p>
        </w:tc>
        <w:tc>
          <w:tcPr>
            <w:tcW w:w="4566" w:type="dxa"/>
          </w:tcPr>
          <w:p w:rsidR="00650EBF" w:rsidRPr="009F3BA7" w:rsidRDefault="00650EBF" w:rsidP="00650EBF">
            <w:pPr>
              <w:jc w:val="both"/>
              <w:rPr>
                <w:u w:val="single"/>
                <w:lang w:val="en-US" w:eastAsia="de-DE"/>
              </w:rPr>
            </w:pPr>
            <w:r w:rsidRPr="009F3BA7">
              <w:rPr>
                <w:u w:val="single"/>
                <w:lang w:val="en-US" w:eastAsia="de-DE"/>
              </w:rPr>
              <w:t>Severe Sepsis</w:t>
            </w:r>
          </w:p>
          <w:p w:rsidR="00650EBF" w:rsidRPr="009F3BA7" w:rsidRDefault="00650EBF" w:rsidP="00650EBF">
            <w:pPr>
              <w:jc w:val="both"/>
              <w:rPr>
                <w:lang w:val="en-US" w:eastAsia="de-DE"/>
              </w:rPr>
            </w:pPr>
          </w:p>
        </w:tc>
      </w:tr>
      <w:tr w:rsidR="00C83B1C" w:rsidTr="001F2EB3">
        <w:tc>
          <w:tcPr>
            <w:tcW w:w="4506" w:type="dxa"/>
          </w:tcPr>
          <w:p w:rsidR="00650EBF" w:rsidRDefault="00650EBF" w:rsidP="00650EBF">
            <w:pPr>
              <w:jc w:val="both"/>
              <w:rPr>
                <w:lang w:val="en-US" w:eastAsia="de-DE"/>
              </w:rPr>
            </w:pPr>
          </w:p>
          <w:p w:rsidR="00650EBF" w:rsidRDefault="00C83B1C" w:rsidP="00650EBF">
            <w:pPr>
              <w:jc w:val="both"/>
              <w:rPr>
                <w:lang w:val="en-US" w:eastAsia="de-DE"/>
              </w:rPr>
            </w:pPr>
            <w:r>
              <w:rPr>
                <w:noProof/>
                <w:lang w:val="en-US" w:eastAsia="de-DE"/>
              </w:rPr>
              <w:drawing>
                <wp:inline distT="0" distB="0" distL="0" distR="0" wp14:anchorId="5E7F101B">
                  <wp:extent cx="2841421" cy="3142172"/>
                  <wp:effectExtent l="0" t="0" r="0" b="1270"/>
                  <wp:docPr id="175002988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0615" cy="3152340"/>
                          </a:xfrm>
                          <a:prstGeom prst="rect">
                            <a:avLst/>
                          </a:prstGeom>
                          <a:noFill/>
                        </pic:spPr>
                      </pic:pic>
                    </a:graphicData>
                  </a:graphic>
                </wp:inline>
              </w:drawing>
            </w:r>
          </w:p>
          <w:p w:rsidR="00650EBF" w:rsidRDefault="00650EBF" w:rsidP="00650EBF">
            <w:pPr>
              <w:jc w:val="both"/>
              <w:rPr>
                <w:lang w:val="en-US" w:eastAsia="de-DE"/>
              </w:rPr>
            </w:pPr>
          </w:p>
        </w:tc>
        <w:tc>
          <w:tcPr>
            <w:tcW w:w="4566" w:type="dxa"/>
          </w:tcPr>
          <w:p w:rsidR="00650EBF" w:rsidRDefault="00650EBF" w:rsidP="00650EBF">
            <w:pPr>
              <w:jc w:val="both"/>
              <w:rPr>
                <w:lang w:val="en-US" w:eastAsia="de-DE"/>
              </w:rPr>
            </w:pPr>
          </w:p>
          <w:p w:rsidR="00650EBF" w:rsidRDefault="00C83B1C" w:rsidP="00650EBF">
            <w:pPr>
              <w:jc w:val="both"/>
              <w:rPr>
                <w:lang w:val="en-US" w:eastAsia="de-DE"/>
              </w:rPr>
            </w:pPr>
            <w:r>
              <w:rPr>
                <w:noProof/>
                <w:lang w:val="en-US"/>
              </w:rPr>
              <w:drawing>
                <wp:inline distT="0" distB="0" distL="0" distR="0">
                  <wp:extent cx="2905875" cy="3149312"/>
                  <wp:effectExtent l="0" t="0" r="8890" b="0"/>
                  <wp:docPr id="131142343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0625" cy="3154460"/>
                          </a:xfrm>
                          <a:prstGeom prst="rect">
                            <a:avLst/>
                          </a:prstGeom>
                          <a:noFill/>
                          <a:ln>
                            <a:noFill/>
                          </a:ln>
                        </pic:spPr>
                      </pic:pic>
                    </a:graphicData>
                  </a:graphic>
                </wp:inline>
              </w:drawing>
            </w:r>
          </w:p>
        </w:tc>
      </w:tr>
    </w:tbl>
    <w:p w:rsidR="001F2EB3" w:rsidRDefault="001F2EB3" w:rsidP="001F2EB3">
      <w:pPr>
        <w:rPr>
          <w:lang w:val="en-US"/>
        </w:rPr>
      </w:pPr>
    </w:p>
    <w:p w:rsidR="001F2EB3" w:rsidRDefault="001F2EB3" w:rsidP="001F2EB3">
      <w:pPr>
        <w:rPr>
          <w:lang w:val="en-US"/>
        </w:rPr>
      </w:pPr>
      <w:r>
        <w:rPr>
          <w:lang w:val="en-US"/>
        </w:rPr>
        <w:t>Postpartum</w:t>
      </w:r>
      <w:r w:rsidRPr="00A4125A">
        <w:rPr>
          <w:lang w:val="en-US"/>
        </w:rPr>
        <w:t xml:space="preserve"> there is a</w:t>
      </w:r>
      <w:r>
        <w:rPr>
          <w:lang w:val="en-US"/>
        </w:rPr>
        <w:t xml:space="preserve"> significant risk for both, any and severe, sepsis, if women have the following risk factors:</w:t>
      </w:r>
    </w:p>
    <w:p w:rsidR="00C83B1C" w:rsidRPr="00C83B1C" w:rsidRDefault="00C83B1C" w:rsidP="00C83B1C">
      <w:pPr>
        <w:pStyle w:val="Listenabsatz"/>
        <w:numPr>
          <w:ilvl w:val="0"/>
          <w:numId w:val="23"/>
        </w:numPr>
        <w:jc w:val="both"/>
        <w:rPr>
          <w:lang w:val="en-US" w:eastAsia="de-DE"/>
        </w:rPr>
      </w:pPr>
      <w:r w:rsidRPr="00C83B1C">
        <w:rPr>
          <w:lang w:val="en-US" w:eastAsia="de-DE"/>
        </w:rPr>
        <w:t>'Gestational diabetes mellitus',</w:t>
      </w:r>
    </w:p>
    <w:p w:rsidR="00C83B1C" w:rsidRPr="00C83B1C" w:rsidRDefault="00C83B1C" w:rsidP="00C83B1C">
      <w:pPr>
        <w:pStyle w:val="Listenabsatz"/>
        <w:numPr>
          <w:ilvl w:val="0"/>
          <w:numId w:val="23"/>
        </w:numPr>
        <w:jc w:val="both"/>
        <w:rPr>
          <w:lang w:val="en-US" w:eastAsia="de-DE"/>
        </w:rPr>
      </w:pPr>
      <w:r w:rsidRPr="00C83B1C">
        <w:rPr>
          <w:lang w:val="en-US" w:eastAsia="de-DE"/>
        </w:rPr>
        <w:t>'Obesity',</w:t>
      </w:r>
    </w:p>
    <w:p w:rsidR="00C83B1C" w:rsidRPr="00C83B1C" w:rsidRDefault="00C83B1C" w:rsidP="00C83B1C">
      <w:pPr>
        <w:pStyle w:val="Listenabsatz"/>
        <w:numPr>
          <w:ilvl w:val="0"/>
          <w:numId w:val="23"/>
        </w:numPr>
        <w:jc w:val="both"/>
        <w:rPr>
          <w:lang w:val="en-US" w:eastAsia="de-DE"/>
        </w:rPr>
      </w:pPr>
      <w:r w:rsidRPr="00C83B1C">
        <w:rPr>
          <w:lang w:val="en-US" w:eastAsia="de-DE"/>
        </w:rPr>
        <w:t>'Cesarean Delivery',</w:t>
      </w:r>
    </w:p>
    <w:p w:rsidR="009F3BA7" w:rsidRDefault="00C83B1C" w:rsidP="00C83B1C">
      <w:pPr>
        <w:pStyle w:val="Listenabsatz"/>
        <w:numPr>
          <w:ilvl w:val="0"/>
          <w:numId w:val="23"/>
        </w:numPr>
        <w:jc w:val="both"/>
        <w:rPr>
          <w:lang w:val="en-US" w:eastAsia="de-DE"/>
        </w:rPr>
      </w:pPr>
      <w:r w:rsidRPr="00C83B1C">
        <w:rPr>
          <w:lang w:val="en-US" w:eastAsia="de-DE"/>
        </w:rPr>
        <w:t>'Induction of Labor'</w:t>
      </w:r>
    </w:p>
    <w:p w:rsidR="00C83B1C" w:rsidRPr="00C83B1C" w:rsidRDefault="00C83B1C" w:rsidP="00C83B1C">
      <w:pPr>
        <w:jc w:val="both"/>
        <w:rPr>
          <w:lang w:val="en-US" w:eastAsia="de-DE"/>
        </w:rPr>
      </w:pPr>
      <w:r w:rsidRPr="00C83B1C">
        <w:rPr>
          <w:lang w:val="en-US" w:eastAsia="de-DE"/>
        </w:rPr>
        <w:t xml:space="preserve">'Previous cesarean </w:t>
      </w:r>
      <w:proofErr w:type="spellStart"/>
      <w:r w:rsidRPr="00C83B1C">
        <w:rPr>
          <w:lang w:val="en-US" w:eastAsia="de-DE"/>
        </w:rPr>
        <w:t>delivery','Blood</w:t>
      </w:r>
      <w:proofErr w:type="spellEnd"/>
      <w:r w:rsidRPr="00C83B1C">
        <w:rPr>
          <w:lang w:val="en-US" w:eastAsia="de-DE"/>
        </w:rPr>
        <w:t xml:space="preserve"> loss </w:t>
      </w:r>
      <w:proofErr w:type="spellStart"/>
      <w:r w:rsidRPr="00C83B1C">
        <w:rPr>
          <w:lang w:val="en-US" w:eastAsia="de-DE"/>
        </w:rPr>
        <w:t>anaemia</w:t>
      </w:r>
      <w:proofErr w:type="spellEnd"/>
      <w:r w:rsidRPr="00C83B1C">
        <w:rPr>
          <w:lang w:val="en-US" w:eastAsia="de-DE"/>
        </w:rPr>
        <w:t>','Nulliparity'</w:t>
      </w:r>
      <w:r w:rsidR="00904A95">
        <w:rPr>
          <w:lang w:val="en-US" w:eastAsia="de-DE"/>
        </w:rPr>
        <w:t xml:space="preserve"> and</w:t>
      </w:r>
      <w:r w:rsidRPr="00C83B1C">
        <w:rPr>
          <w:lang w:val="en-US" w:eastAsia="de-DE"/>
        </w:rPr>
        <w:t xml:space="preserve"> 'Premature rupture of membranes'</w:t>
      </w:r>
      <w:r w:rsidR="00904A95">
        <w:rPr>
          <w:lang w:val="en-US" w:eastAsia="de-DE"/>
        </w:rPr>
        <w:t xml:space="preserve"> only lead to any sepsis, but not severe.</w:t>
      </w:r>
    </w:p>
    <w:p w:rsidR="00C2450A" w:rsidRPr="00C2450A" w:rsidRDefault="00C2450A" w:rsidP="00AA0DF0">
      <w:pPr>
        <w:pStyle w:val="Listenabsatz"/>
        <w:ind w:left="740"/>
        <w:jc w:val="both"/>
        <w:rPr>
          <w:lang w:val="en-US" w:eastAsia="de-DE"/>
        </w:rPr>
      </w:pPr>
    </w:p>
    <w:p w:rsidR="005E01A5" w:rsidRDefault="005E01A5" w:rsidP="00AA0DF0">
      <w:pPr>
        <w:pStyle w:val="berschrift2"/>
        <w:numPr>
          <w:ilvl w:val="1"/>
          <w:numId w:val="2"/>
        </w:numPr>
        <w:jc w:val="both"/>
        <w:rPr>
          <w:lang w:val="en-US" w:eastAsia="de-DE"/>
        </w:rPr>
      </w:pPr>
      <w:bookmarkStart w:id="12" w:name="_Toc136964452"/>
      <w:r w:rsidRPr="005E01A5">
        <w:rPr>
          <w:lang w:val="en-US" w:eastAsia="de-DE"/>
        </w:rPr>
        <w:t xml:space="preserve">What are the top </w:t>
      </w:r>
      <w:r>
        <w:rPr>
          <w:lang w:val="en-US" w:eastAsia="de-DE"/>
        </w:rPr>
        <w:t>ten</w:t>
      </w:r>
      <w:r w:rsidRPr="005E01A5">
        <w:rPr>
          <w:lang w:val="en-US" w:eastAsia="de-DE"/>
        </w:rPr>
        <w:t xml:space="preserve"> risk factors with the highest incidence for </w:t>
      </w:r>
      <w:r>
        <w:rPr>
          <w:lang w:val="en-US" w:eastAsia="de-DE"/>
        </w:rPr>
        <w:t>a</w:t>
      </w:r>
      <w:r w:rsidRPr="005E01A5">
        <w:rPr>
          <w:lang w:val="en-US" w:eastAsia="de-DE"/>
        </w:rPr>
        <w:t xml:space="preserve"> </w:t>
      </w:r>
      <w:r w:rsidR="00C2450A" w:rsidRPr="005E01A5">
        <w:rPr>
          <w:lang w:val="en-US" w:eastAsia="de-DE"/>
        </w:rPr>
        <w:t>statistically significant</w:t>
      </w:r>
      <w:r w:rsidR="00C2450A">
        <w:rPr>
          <w:lang w:val="en-US" w:eastAsia="de-DE"/>
        </w:rPr>
        <w:t xml:space="preserve"> </w:t>
      </w:r>
      <w:r w:rsidRPr="005E01A5">
        <w:rPr>
          <w:lang w:val="en-US" w:eastAsia="de-DE"/>
        </w:rPr>
        <w:t>sepsis</w:t>
      </w:r>
      <w:r>
        <w:rPr>
          <w:lang w:val="en-US" w:eastAsia="de-DE"/>
        </w:rPr>
        <w:t xml:space="preserve"> (any or severe)</w:t>
      </w:r>
      <w:r w:rsidRPr="005E01A5">
        <w:rPr>
          <w:lang w:val="en-US" w:eastAsia="de-DE"/>
        </w:rPr>
        <w:t>?</w:t>
      </w:r>
      <w:bookmarkEnd w:id="12"/>
    </w:p>
    <w:p w:rsidR="001F2EB3" w:rsidRDefault="001F2EB3" w:rsidP="001F2EB3">
      <w:pPr>
        <w:rPr>
          <w:lang w:val="en-US" w:eastAsia="de-DE"/>
        </w:rPr>
      </w:pPr>
    </w:p>
    <w:p w:rsidR="001F2EB3" w:rsidRDefault="001F2EB3" w:rsidP="001F2EB3">
      <w:pPr>
        <w:rPr>
          <w:lang w:val="en-US" w:eastAsia="de-DE"/>
        </w:rPr>
      </w:pPr>
      <w:r w:rsidRPr="001F2EB3">
        <w:rPr>
          <w:lang w:val="en-US" w:eastAsia="de-DE"/>
        </w:rPr>
        <w:t>In the following sections (3.3.1 to 3.3.3), you will find bar charts depicting the top ten significant risk factors for each maternal window, categorized by any sepsis and severe sepsis. The specific risk factors are not listed here as they are visually presented in the charts. Additionally, I will provide combined lists of the risk factors discussed in this question.</w:t>
      </w:r>
    </w:p>
    <w:p w:rsidR="00904A95" w:rsidRDefault="00904A95" w:rsidP="001F2EB3">
      <w:pPr>
        <w:rPr>
          <w:lang w:val="en-US" w:eastAsia="de-DE"/>
        </w:rPr>
      </w:pPr>
    </w:p>
    <w:p w:rsidR="00904A95" w:rsidRDefault="00904A95" w:rsidP="001F2EB3">
      <w:pPr>
        <w:rPr>
          <w:lang w:val="en-US" w:eastAsia="de-DE"/>
        </w:rPr>
      </w:pPr>
    </w:p>
    <w:p w:rsidR="00904A95" w:rsidRDefault="00904A95" w:rsidP="001F2EB3">
      <w:pPr>
        <w:rPr>
          <w:lang w:val="en-US" w:eastAsia="de-DE"/>
        </w:rPr>
      </w:pPr>
    </w:p>
    <w:p w:rsidR="00904A95" w:rsidRPr="001F2EB3" w:rsidRDefault="00904A95" w:rsidP="001F2EB3">
      <w:pPr>
        <w:rPr>
          <w:lang w:val="en-US" w:eastAsia="de-DE"/>
        </w:rPr>
      </w:pPr>
    </w:p>
    <w:p w:rsidR="001F2EB3" w:rsidRDefault="001F2EB3" w:rsidP="001F2EB3">
      <w:pPr>
        <w:rPr>
          <w:lang w:val="en-US" w:eastAsia="de-DE"/>
        </w:rPr>
      </w:pPr>
      <w:r w:rsidRPr="001F2EB3">
        <w:rPr>
          <w:lang w:val="en-US" w:eastAsia="de-DE"/>
        </w:rPr>
        <w:lastRenderedPageBreak/>
        <w:t>Here are the risk factors that are statistically significant for any sepsis across all maternal windows:</w:t>
      </w:r>
    </w:p>
    <w:p w:rsidR="001F2EB3" w:rsidRDefault="001F2EB3" w:rsidP="001F2EB3">
      <w:pPr>
        <w:pStyle w:val="Listenabsatz"/>
        <w:numPr>
          <w:ilvl w:val="0"/>
          <w:numId w:val="17"/>
        </w:numPr>
        <w:rPr>
          <w:lang w:val="en-US" w:eastAsia="de-DE"/>
        </w:rPr>
        <w:sectPr w:rsidR="001F2EB3">
          <w:pgSz w:w="11906" w:h="16838"/>
          <w:pgMar w:top="1417" w:right="1417" w:bottom="1134" w:left="1417" w:header="708" w:footer="708" w:gutter="0"/>
          <w:cols w:space="708"/>
          <w:docGrid w:linePitch="360"/>
        </w:sectPr>
      </w:pPr>
    </w:p>
    <w:p w:rsidR="001F2EB3" w:rsidRPr="001F2EB3" w:rsidRDefault="001F2EB3" w:rsidP="001F2EB3">
      <w:pPr>
        <w:pStyle w:val="Listenabsatz"/>
        <w:numPr>
          <w:ilvl w:val="0"/>
          <w:numId w:val="17"/>
        </w:numPr>
        <w:rPr>
          <w:lang w:val="en-US" w:eastAsia="de-DE"/>
        </w:rPr>
      </w:pPr>
      <w:r w:rsidRPr="001F2EB3">
        <w:rPr>
          <w:lang w:val="en-US" w:eastAsia="de-DE"/>
        </w:rPr>
        <w:t>'Pulmonary edema / Acute heart failure',</w:t>
      </w:r>
    </w:p>
    <w:p w:rsidR="001F2EB3" w:rsidRPr="001F2EB3" w:rsidRDefault="001F2EB3" w:rsidP="001F2EB3">
      <w:pPr>
        <w:pStyle w:val="Listenabsatz"/>
        <w:numPr>
          <w:ilvl w:val="0"/>
          <w:numId w:val="17"/>
        </w:numPr>
        <w:rPr>
          <w:lang w:val="en-US" w:eastAsia="de-DE"/>
        </w:rPr>
      </w:pPr>
      <w:r w:rsidRPr="001F2EB3">
        <w:rPr>
          <w:lang w:val="en-US" w:eastAsia="de-DE"/>
        </w:rPr>
        <w:t>'Paralysis',</w:t>
      </w:r>
    </w:p>
    <w:p w:rsidR="001F2EB3" w:rsidRPr="001F2EB3" w:rsidRDefault="001F2EB3" w:rsidP="001F2EB3">
      <w:pPr>
        <w:pStyle w:val="Listenabsatz"/>
        <w:numPr>
          <w:ilvl w:val="0"/>
          <w:numId w:val="17"/>
        </w:numPr>
        <w:rPr>
          <w:lang w:val="en-US" w:eastAsia="de-DE"/>
        </w:rPr>
      </w:pPr>
      <w:r w:rsidRPr="001F2EB3">
        <w:rPr>
          <w:lang w:val="en-US" w:eastAsia="de-DE"/>
        </w:rPr>
        <w:t>'Shock',</w:t>
      </w:r>
    </w:p>
    <w:p w:rsidR="001F2EB3" w:rsidRPr="001F2EB3" w:rsidRDefault="001F2EB3" w:rsidP="001F2EB3">
      <w:pPr>
        <w:pStyle w:val="Listenabsatz"/>
        <w:numPr>
          <w:ilvl w:val="0"/>
          <w:numId w:val="17"/>
        </w:numPr>
        <w:rPr>
          <w:lang w:val="en-US" w:eastAsia="de-DE"/>
        </w:rPr>
      </w:pPr>
      <w:r w:rsidRPr="001F2EB3">
        <w:rPr>
          <w:lang w:val="en-US" w:eastAsia="de-DE"/>
        </w:rPr>
        <w:t>'Temporary tracheostomy',</w:t>
      </w:r>
    </w:p>
    <w:p w:rsidR="001F2EB3" w:rsidRPr="001F2EB3" w:rsidRDefault="001F2EB3" w:rsidP="001F2EB3">
      <w:pPr>
        <w:pStyle w:val="Listenabsatz"/>
        <w:numPr>
          <w:ilvl w:val="0"/>
          <w:numId w:val="17"/>
        </w:numPr>
        <w:rPr>
          <w:lang w:val="en-US" w:eastAsia="de-DE"/>
        </w:rPr>
      </w:pPr>
      <w:r w:rsidRPr="001F2EB3">
        <w:rPr>
          <w:lang w:val="en-US" w:eastAsia="de-DE"/>
        </w:rPr>
        <w:t>'Chronic renal disease',</w:t>
      </w:r>
    </w:p>
    <w:p w:rsidR="001F2EB3" w:rsidRPr="001F2EB3" w:rsidRDefault="001F2EB3" w:rsidP="001F2EB3">
      <w:pPr>
        <w:pStyle w:val="Listenabsatz"/>
        <w:numPr>
          <w:ilvl w:val="0"/>
          <w:numId w:val="17"/>
        </w:numPr>
        <w:rPr>
          <w:lang w:val="en-US" w:eastAsia="de-DE"/>
        </w:rPr>
      </w:pPr>
      <w:r w:rsidRPr="001F2EB3">
        <w:rPr>
          <w:lang w:val="en-US" w:eastAsia="de-DE"/>
        </w:rPr>
        <w:t>'Adult respiratory distress syndrome',</w:t>
      </w:r>
    </w:p>
    <w:p w:rsidR="001F2EB3" w:rsidRPr="001F2EB3" w:rsidRDefault="001F2EB3" w:rsidP="001F2EB3">
      <w:pPr>
        <w:pStyle w:val="Listenabsatz"/>
        <w:numPr>
          <w:ilvl w:val="0"/>
          <w:numId w:val="17"/>
        </w:numPr>
        <w:rPr>
          <w:lang w:val="en-US" w:eastAsia="de-DE"/>
        </w:rPr>
      </w:pPr>
      <w:r w:rsidRPr="001F2EB3">
        <w:rPr>
          <w:lang w:val="en-US" w:eastAsia="de-DE"/>
        </w:rPr>
        <w:t>'Chronic congestive heart failure',</w:t>
      </w:r>
    </w:p>
    <w:p w:rsidR="001F2EB3" w:rsidRPr="001F2EB3" w:rsidRDefault="001F2EB3" w:rsidP="001F2EB3">
      <w:pPr>
        <w:pStyle w:val="Listenabsatz"/>
        <w:numPr>
          <w:ilvl w:val="0"/>
          <w:numId w:val="17"/>
        </w:numPr>
        <w:rPr>
          <w:lang w:val="en-US" w:eastAsia="de-DE"/>
        </w:rPr>
      </w:pPr>
      <w:r w:rsidRPr="001F2EB3">
        <w:rPr>
          <w:lang w:val="en-US" w:eastAsia="de-DE"/>
        </w:rPr>
        <w:t>'History of Sepsis (w/in 1yr prior to start of pregnancy)',</w:t>
      </w:r>
    </w:p>
    <w:p w:rsidR="001F2EB3" w:rsidRPr="001F2EB3" w:rsidRDefault="001F2EB3" w:rsidP="001F2EB3">
      <w:pPr>
        <w:pStyle w:val="Listenabsatz"/>
        <w:numPr>
          <w:ilvl w:val="0"/>
          <w:numId w:val="17"/>
        </w:numPr>
        <w:rPr>
          <w:lang w:val="en-US" w:eastAsia="de-DE"/>
        </w:rPr>
      </w:pPr>
      <w:r w:rsidRPr="001F2EB3">
        <w:rPr>
          <w:lang w:val="en-US" w:eastAsia="de-DE"/>
        </w:rPr>
        <w:t>'Puerperal cerebrovascular disorders',</w:t>
      </w:r>
    </w:p>
    <w:p w:rsidR="001F2EB3" w:rsidRPr="001F2EB3" w:rsidRDefault="001F2EB3" w:rsidP="001F2EB3">
      <w:pPr>
        <w:pStyle w:val="Listenabsatz"/>
        <w:numPr>
          <w:ilvl w:val="0"/>
          <w:numId w:val="17"/>
        </w:numPr>
        <w:rPr>
          <w:lang w:val="en-US" w:eastAsia="de-DE"/>
        </w:rPr>
      </w:pPr>
      <w:r w:rsidRPr="001F2EB3">
        <w:rPr>
          <w:lang w:val="en-US" w:eastAsia="de-DE"/>
        </w:rPr>
        <w:t>'Peripheral vascular disorders',</w:t>
      </w:r>
    </w:p>
    <w:p w:rsidR="001F2EB3" w:rsidRPr="001F2EB3" w:rsidRDefault="001F2EB3" w:rsidP="001F2EB3">
      <w:pPr>
        <w:pStyle w:val="Listenabsatz"/>
        <w:numPr>
          <w:ilvl w:val="0"/>
          <w:numId w:val="17"/>
        </w:numPr>
        <w:rPr>
          <w:lang w:val="en-US" w:eastAsia="de-DE"/>
        </w:rPr>
      </w:pPr>
      <w:r w:rsidRPr="001F2EB3">
        <w:rPr>
          <w:lang w:val="en-US" w:eastAsia="de-DE"/>
        </w:rPr>
        <w:t>'Hysterectomy',</w:t>
      </w:r>
    </w:p>
    <w:p w:rsidR="001F2EB3" w:rsidRPr="001F2EB3" w:rsidRDefault="001F2EB3" w:rsidP="001F2EB3">
      <w:pPr>
        <w:pStyle w:val="Listenabsatz"/>
        <w:numPr>
          <w:ilvl w:val="0"/>
          <w:numId w:val="17"/>
        </w:numPr>
        <w:rPr>
          <w:lang w:val="en-US" w:eastAsia="de-DE"/>
        </w:rPr>
      </w:pPr>
      <w:r w:rsidRPr="001F2EB3">
        <w:rPr>
          <w:lang w:val="en-US" w:eastAsia="de-DE"/>
        </w:rPr>
        <w:t>'Acute renal failure',</w:t>
      </w:r>
    </w:p>
    <w:p w:rsidR="001F2EB3" w:rsidRPr="001F2EB3" w:rsidRDefault="001F2EB3" w:rsidP="001F2EB3">
      <w:pPr>
        <w:pStyle w:val="Listenabsatz"/>
        <w:numPr>
          <w:ilvl w:val="0"/>
          <w:numId w:val="17"/>
        </w:numPr>
        <w:rPr>
          <w:lang w:val="en-US" w:eastAsia="de-DE"/>
        </w:rPr>
      </w:pPr>
      <w:r w:rsidRPr="001F2EB3">
        <w:rPr>
          <w:lang w:val="en-US" w:eastAsia="de-DE"/>
        </w:rPr>
        <w:t>'Amniotic fluid embolism',</w:t>
      </w:r>
    </w:p>
    <w:p w:rsidR="001F2EB3" w:rsidRPr="001F2EB3" w:rsidRDefault="001F2EB3" w:rsidP="001F2EB3">
      <w:pPr>
        <w:pStyle w:val="Listenabsatz"/>
        <w:numPr>
          <w:ilvl w:val="0"/>
          <w:numId w:val="17"/>
        </w:numPr>
        <w:rPr>
          <w:lang w:val="en-US" w:eastAsia="de-DE"/>
        </w:rPr>
      </w:pPr>
      <w:r w:rsidRPr="001F2EB3">
        <w:rPr>
          <w:lang w:val="en-US" w:eastAsia="de-DE"/>
        </w:rPr>
        <w:t>'Metastatic cancer',</w:t>
      </w:r>
    </w:p>
    <w:p w:rsidR="001F2EB3" w:rsidRPr="001F2EB3" w:rsidRDefault="001F2EB3" w:rsidP="001F2EB3">
      <w:pPr>
        <w:pStyle w:val="Listenabsatz"/>
        <w:numPr>
          <w:ilvl w:val="0"/>
          <w:numId w:val="17"/>
        </w:numPr>
        <w:rPr>
          <w:lang w:val="en-US" w:eastAsia="de-DE"/>
        </w:rPr>
      </w:pPr>
      <w:r w:rsidRPr="001F2EB3">
        <w:rPr>
          <w:lang w:val="en-US" w:eastAsia="de-DE"/>
        </w:rPr>
        <w:t>'Conversion of cardiac rhythm',</w:t>
      </w:r>
    </w:p>
    <w:p w:rsidR="001F2EB3" w:rsidRPr="001F2EB3" w:rsidRDefault="001F2EB3" w:rsidP="001F2EB3">
      <w:pPr>
        <w:pStyle w:val="Listenabsatz"/>
        <w:numPr>
          <w:ilvl w:val="0"/>
          <w:numId w:val="17"/>
        </w:numPr>
        <w:rPr>
          <w:lang w:val="en-US" w:eastAsia="de-DE"/>
        </w:rPr>
      </w:pPr>
      <w:r w:rsidRPr="001F2EB3">
        <w:rPr>
          <w:lang w:val="en-US" w:eastAsia="de-DE"/>
        </w:rPr>
        <w:t>'Acute myocardial infarction',</w:t>
      </w:r>
    </w:p>
    <w:p w:rsidR="001F2EB3" w:rsidRPr="001F2EB3" w:rsidRDefault="001F2EB3" w:rsidP="001F2EB3">
      <w:pPr>
        <w:pStyle w:val="Listenabsatz"/>
        <w:numPr>
          <w:ilvl w:val="0"/>
          <w:numId w:val="17"/>
        </w:numPr>
        <w:rPr>
          <w:lang w:val="en-US" w:eastAsia="de-DE"/>
        </w:rPr>
      </w:pPr>
      <w:r w:rsidRPr="001F2EB3">
        <w:rPr>
          <w:lang w:val="en-US" w:eastAsia="de-DE"/>
        </w:rPr>
        <w:t>'Cardiac arrest/ventricular fibrillation',</w:t>
      </w:r>
    </w:p>
    <w:p w:rsidR="001F2EB3" w:rsidRPr="001F2EB3" w:rsidRDefault="001F2EB3" w:rsidP="001F2EB3">
      <w:pPr>
        <w:pStyle w:val="Listenabsatz"/>
        <w:numPr>
          <w:ilvl w:val="0"/>
          <w:numId w:val="17"/>
        </w:numPr>
        <w:rPr>
          <w:lang w:val="en-US" w:eastAsia="de-DE"/>
        </w:rPr>
      </w:pPr>
      <w:r w:rsidRPr="001F2EB3">
        <w:rPr>
          <w:lang w:val="en-US" w:eastAsia="de-DE"/>
        </w:rPr>
        <w:t>'Air and thrombotic embolism',</w:t>
      </w:r>
    </w:p>
    <w:p w:rsidR="001F2EB3" w:rsidRPr="001F2EB3" w:rsidRDefault="001F2EB3" w:rsidP="001F2EB3">
      <w:pPr>
        <w:pStyle w:val="Listenabsatz"/>
        <w:numPr>
          <w:ilvl w:val="0"/>
          <w:numId w:val="17"/>
        </w:numPr>
        <w:rPr>
          <w:lang w:val="en-US" w:eastAsia="de-DE"/>
        </w:rPr>
      </w:pPr>
      <w:r w:rsidRPr="001F2EB3">
        <w:rPr>
          <w:lang w:val="en-US" w:eastAsia="de-DE"/>
        </w:rPr>
        <w:t>'Weight loss',</w:t>
      </w:r>
    </w:p>
    <w:p w:rsidR="001F2EB3" w:rsidRPr="001F2EB3" w:rsidRDefault="001F2EB3" w:rsidP="001F2EB3">
      <w:pPr>
        <w:pStyle w:val="Listenabsatz"/>
        <w:numPr>
          <w:ilvl w:val="0"/>
          <w:numId w:val="17"/>
        </w:numPr>
        <w:rPr>
          <w:lang w:val="en-US" w:eastAsia="de-DE"/>
        </w:rPr>
      </w:pPr>
      <w:r w:rsidRPr="001F2EB3">
        <w:rPr>
          <w:lang w:val="en-US" w:eastAsia="de-DE"/>
        </w:rPr>
        <w:t>'Fluid and electrolyte disorders',</w:t>
      </w:r>
    </w:p>
    <w:p w:rsidR="001F2EB3" w:rsidRPr="001F2EB3" w:rsidRDefault="001F2EB3" w:rsidP="001F2EB3">
      <w:pPr>
        <w:pStyle w:val="Listenabsatz"/>
        <w:numPr>
          <w:ilvl w:val="0"/>
          <w:numId w:val="17"/>
        </w:numPr>
        <w:rPr>
          <w:lang w:val="en-US" w:eastAsia="de-DE"/>
        </w:rPr>
      </w:pPr>
      <w:r w:rsidRPr="001F2EB3">
        <w:rPr>
          <w:lang w:val="en-US" w:eastAsia="de-DE"/>
        </w:rPr>
        <w:t>'Pulmonary circulation disorders',</w:t>
      </w:r>
    </w:p>
    <w:p w:rsidR="001F2EB3" w:rsidRPr="001F2EB3" w:rsidRDefault="001F2EB3" w:rsidP="001F2EB3">
      <w:pPr>
        <w:pStyle w:val="Listenabsatz"/>
        <w:numPr>
          <w:ilvl w:val="0"/>
          <w:numId w:val="17"/>
        </w:numPr>
        <w:rPr>
          <w:lang w:val="en-US" w:eastAsia="de-DE"/>
        </w:rPr>
      </w:pPr>
      <w:r w:rsidRPr="001F2EB3">
        <w:rPr>
          <w:lang w:val="en-US" w:eastAsia="de-DE"/>
        </w:rPr>
        <w:t>'Ventilation',</w:t>
      </w:r>
    </w:p>
    <w:p w:rsidR="001F2EB3" w:rsidRDefault="001F2EB3" w:rsidP="001F2EB3">
      <w:pPr>
        <w:pStyle w:val="Listenabsatz"/>
        <w:numPr>
          <w:ilvl w:val="0"/>
          <w:numId w:val="17"/>
        </w:numPr>
        <w:rPr>
          <w:lang w:val="en-US" w:eastAsia="de-DE"/>
        </w:rPr>
        <w:sectPr w:rsidR="001F2EB3" w:rsidSect="001F2EB3">
          <w:type w:val="continuous"/>
          <w:pgSz w:w="11906" w:h="16838"/>
          <w:pgMar w:top="1417" w:right="1417" w:bottom="1134" w:left="1417" w:header="708" w:footer="708" w:gutter="0"/>
          <w:cols w:num="2" w:space="708"/>
          <w:docGrid w:linePitch="360"/>
        </w:sectPr>
      </w:pPr>
    </w:p>
    <w:p w:rsidR="001F2EB3" w:rsidRDefault="001F2EB3" w:rsidP="001F2EB3">
      <w:pPr>
        <w:pStyle w:val="Listenabsatz"/>
        <w:numPr>
          <w:ilvl w:val="0"/>
          <w:numId w:val="17"/>
        </w:numPr>
        <w:rPr>
          <w:lang w:val="en-US" w:eastAsia="de-DE"/>
        </w:rPr>
      </w:pPr>
      <w:r w:rsidRPr="001F2EB3">
        <w:rPr>
          <w:lang w:val="en-US" w:eastAsia="de-DE"/>
        </w:rPr>
        <w:t>'Pulmonary hypertension'</w:t>
      </w:r>
    </w:p>
    <w:p w:rsidR="001F2EB3" w:rsidRDefault="001F2EB3" w:rsidP="001F2EB3">
      <w:pPr>
        <w:pStyle w:val="Listenabsatz"/>
        <w:rPr>
          <w:lang w:val="en-US" w:eastAsia="de-DE"/>
        </w:rPr>
      </w:pPr>
    </w:p>
    <w:p w:rsidR="00904A95" w:rsidRPr="001F2EB3" w:rsidRDefault="00904A95" w:rsidP="001F2EB3">
      <w:pPr>
        <w:pStyle w:val="Listenabsatz"/>
        <w:rPr>
          <w:lang w:val="en-US" w:eastAsia="de-DE"/>
        </w:rPr>
      </w:pPr>
    </w:p>
    <w:p w:rsidR="001F2EB3" w:rsidRPr="001870C9" w:rsidRDefault="001F2EB3" w:rsidP="001870C9">
      <w:pPr>
        <w:rPr>
          <w:lang w:val="en-US" w:eastAsia="de-DE"/>
        </w:rPr>
        <w:sectPr w:rsidR="001F2EB3" w:rsidRPr="001870C9" w:rsidSect="001F2EB3">
          <w:type w:val="continuous"/>
          <w:pgSz w:w="11906" w:h="16838"/>
          <w:pgMar w:top="1417" w:right="1417" w:bottom="1134" w:left="1417" w:header="708" w:footer="708" w:gutter="0"/>
          <w:cols w:space="708"/>
          <w:docGrid w:linePitch="360"/>
        </w:sectPr>
      </w:pPr>
      <w:r>
        <w:rPr>
          <w:lang w:val="en-US" w:eastAsia="de-DE"/>
        </w:rPr>
        <w:t>And this are the risk factors</w:t>
      </w:r>
      <w:r w:rsidR="001870C9">
        <w:rPr>
          <w:lang w:val="en-US" w:eastAsia="de-DE"/>
        </w:rPr>
        <w:t xml:space="preserve"> </w:t>
      </w:r>
      <w:r w:rsidR="001870C9" w:rsidRPr="001F2EB3">
        <w:rPr>
          <w:lang w:val="en-US" w:eastAsia="de-DE"/>
        </w:rPr>
        <w:t>that are statistically significant for a</w:t>
      </w:r>
      <w:r w:rsidR="001870C9">
        <w:rPr>
          <w:lang w:val="en-US" w:eastAsia="de-DE"/>
        </w:rPr>
        <w:t xml:space="preserve"> severe</w:t>
      </w:r>
      <w:r w:rsidR="001870C9" w:rsidRPr="001F2EB3">
        <w:rPr>
          <w:lang w:val="en-US" w:eastAsia="de-DE"/>
        </w:rPr>
        <w:t xml:space="preserve"> sepsis across all maternal windows:</w:t>
      </w:r>
    </w:p>
    <w:p w:rsidR="001F2EB3" w:rsidRPr="001F2EB3" w:rsidRDefault="001F2EB3" w:rsidP="001F2EB3">
      <w:pPr>
        <w:pStyle w:val="Listenabsatz"/>
        <w:numPr>
          <w:ilvl w:val="0"/>
          <w:numId w:val="18"/>
        </w:numPr>
        <w:rPr>
          <w:lang w:val="en-US" w:eastAsia="de-DE"/>
        </w:rPr>
      </w:pPr>
      <w:r w:rsidRPr="001F2EB3">
        <w:rPr>
          <w:lang w:val="en-US" w:eastAsia="de-DE"/>
        </w:rPr>
        <w:t>'Pulmonary edema / Acute heart failure',</w:t>
      </w:r>
    </w:p>
    <w:p w:rsidR="001F2EB3" w:rsidRPr="001F2EB3" w:rsidRDefault="001F2EB3" w:rsidP="001F2EB3">
      <w:pPr>
        <w:pStyle w:val="Listenabsatz"/>
        <w:numPr>
          <w:ilvl w:val="0"/>
          <w:numId w:val="18"/>
        </w:numPr>
        <w:rPr>
          <w:lang w:val="en-US" w:eastAsia="de-DE"/>
        </w:rPr>
      </w:pPr>
      <w:r w:rsidRPr="001F2EB3">
        <w:rPr>
          <w:lang w:val="en-US" w:eastAsia="de-DE"/>
        </w:rPr>
        <w:t>'Paralysis',</w:t>
      </w:r>
    </w:p>
    <w:p w:rsidR="001F2EB3" w:rsidRPr="001F2EB3" w:rsidRDefault="001F2EB3" w:rsidP="001F2EB3">
      <w:pPr>
        <w:pStyle w:val="Listenabsatz"/>
        <w:numPr>
          <w:ilvl w:val="0"/>
          <w:numId w:val="18"/>
        </w:numPr>
        <w:rPr>
          <w:lang w:val="en-US" w:eastAsia="de-DE"/>
        </w:rPr>
      </w:pPr>
      <w:r w:rsidRPr="001F2EB3">
        <w:rPr>
          <w:lang w:val="en-US" w:eastAsia="de-DE"/>
        </w:rPr>
        <w:t>'Shock',</w:t>
      </w:r>
    </w:p>
    <w:p w:rsidR="001F2EB3" w:rsidRPr="001F2EB3" w:rsidRDefault="001F2EB3" w:rsidP="001F2EB3">
      <w:pPr>
        <w:pStyle w:val="Listenabsatz"/>
        <w:numPr>
          <w:ilvl w:val="0"/>
          <w:numId w:val="18"/>
        </w:numPr>
        <w:rPr>
          <w:lang w:val="en-US" w:eastAsia="de-DE"/>
        </w:rPr>
      </w:pPr>
      <w:r w:rsidRPr="001F2EB3">
        <w:rPr>
          <w:lang w:val="en-US" w:eastAsia="de-DE"/>
        </w:rPr>
        <w:t>'Organ Transplant',</w:t>
      </w:r>
    </w:p>
    <w:p w:rsidR="001F2EB3" w:rsidRPr="001F2EB3" w:rsidRDefault="001F2EB3" w:rsidP="001F2EB3">
      <w:pPr>
        <w:pStyle w:val="Listenabsatz"/>
        <w:numPr>
          <w:ilvl w:val="0"/>
          <w:numId w:val="18"/>
        </w:numPr>
        <w:rPr>
          <w:lang w:val="en-US" w:eastAsia="de-DE"/>
        </w:rPr>
      </w:pPr>
      <w:r w:rsidRPr="001F2EB3">
        <w:rPr>
          <w:lang w:val="en-US" w:eastAsia="de-DE"/>
        </w:rPr>
        <w:t>'Temporary tracheostomy',</w:t>
      </w:r>
    </w:p>
    <w:p w:rsidR="001F2EB3" w:rsidRPr="001F2EB3" w:rsidRDefault="001F2EB3" w:rsidP="001F2EB3">
      <w:pPr>
        <w:pStyle w:val="Listenabsatz"/>
        <w:numPr>
          <w:ilvl w:val="0"/>
          <w:numId w:val="18"/>
        </w:numPr>
        <w:rPr>
          <w:lang w:val="en-US" w:eastAsia="de-DE"/>
        </w:rPr>
      </w:pPr>
      <w:r w:rsidRPr="001F2EB3">
        <w:rPr>
          <w:lang w:val="en-US" w:eastAsia="de-DE"/>
        </w:rPr>
        <w:t>'Adult respiratory distress syndrome',</w:t>
      </w:r>
    </w:p>
    <w:p w:rsidR="001F2EB3" w:rsidRPr="001F2EB3" w:rsidRDefault="001F2EB3" w:rsidP="001F2EB3">
      <w:pPr>
        <w:pStyle w:val="Listenabsatz"/>
        <w:numPr>
          <w:ilvl w:val="0"/>
          <w:numId w:val="18"/>
        </w:numPr>
        <w:rPr>
          <w:lang w:val="en-US" w:eastAsia="de-DE"/>
        </w:rPr>
      </w:pPr>
      <w:r w:rsidRPr="001F2EB3">
        <w:rPr>
          <w:lang w:val="en-US" w:eastAsia="de-DE"/>
        </w:rPr>
        <w:t>'Chronic congestive heart failure',</w:t>
      </w:r>
    </w:p>
    <w:p w:rsidR="001F2EB3" w:rsidRPr="001F2EB3" w:rsidRDefault="001F2EB3" w:rsidP="001F2EB3">
      <w:pPr>
        <w:pStyle w:val="Listenabsatz"/>
        <w:numPr>
          <w:ilvl w:val="0"/>
          <w:numId w:val="18"/>
        </w:numPr>
        <w:rPr>
          <w:lang w:val="en-US" w:eastAsia="de-DE"/>
        </w:rPr>
      </w:pPr>
      <w:r w:rsidRPr="001F2EB3">
        <w:rPr>
          <w:lang w:val="en-US" w:eastAsia="de-DE"/>
        </w:rPr>
        <w:t>'History of Sepsis (w/in 1yr prior to start of pregnancy)',</w:t>
      </w:r>
    </w:p>
    <w:p w:rsidR="001F2EB3" w:rsidRPr="001F2EB3" w:rsidRDefault="001F2EB3" w:rsidP="001F2EB3">
      <w:pPr>
        <w:pStyle w:val="Listenabsatz"/>
        <w:numPr>
          <w:ilvl w:val="0"/>
          <w:numId w:val="18"/>
        </w:numPr>
        <w:rPr>
          <w:lang w:val="en-US" w:eastAsia="de-DE"/>
        </w:rPr>
      </w:pPr>
      <w:r w:rsidRPr="001F2EB3">
        <w:rPr>
          <w:lang w:val="en-US" w:eastAsia="de-DE"/>
        </w:rPr>
        <w:t>'Puerperal cerebrovascular disorders',</w:t>
      </w:r>
    </w:p>
    <w:p w:rsidR="001F2EB3" w:rsidRPr="001F2EB3" w:rsidRDefault="001F2EB3" w:rsidP="001F2EB3">
      <w:pPr>
        <w:pStyle w:val="Listenabsatz"/>
        <w:numPr>
          <w:ilvl w:val="0"/>
          <w:numId w:val="18"/>
        </w:numPr>
        <w:rPr>
          <w:lang w:val="en-US" w:eastAsia="de-DE"/>
        </w:rPr>
      </w:pPr>
      <w:r w:rsidRPr="001F2EB3">
        <w:rPr>
          <w:lang w:val="en-US" w:eastAsia="de-DE"/>
        </w:rPr>
        <w:t>'Peripheral vascular disorders',</w:t>
      </w:r>
    </w:p>
    <w:p w:rsidR="001F2EB3" w:rsidRPr="001F2EB3" w:rsidRDefault="001F2EB3" w:rsidP="001F2EB3">
      <w:pPr>
        <w:pStyle w:val="Listenabsatz"/>
        <w:numPr>
          <w:ilvl w:val="0"/>
          <w:numId w:val="18"/>
        </w:numPr>
        <w:rPr>
          <w:lang w:val="en-US" w:eastAsia="de-DE"/>
        </w:rPr>
      </w:pPr>
      <w:r w:rsidRPr="001F2EB3">
        <w:rPr>
          <w:lang w:val="en-US" w:eastAsia="de-DE"/>
        </w:rPr>
        <w:t>'Acute renal failure',</w:t>
      </w:r>
    </w:p>
    <w:p w:rsidR="001F2EB3" w:rsidRPr="001F2EB3" w:rsidRDefault="001F2EB3" w:rsidP="001F2EB3">
      <w:pPr>
        <w:pStyle w:val="Listenabsatz"/>
        <w:numPr>
          <w:ilvl w:val="0"/>
          <w:numId w:val="18"/>
        </w:numPr>
        <w:rPr>
          <w:lang w:val="en-US" w:eastAsia="de-DE"/>
        </w:rPr>
      </w:pPr>
      <w:r w:rsidRPr="001F2EB3">
        <w:rPr>
          <w:lang w:val="en-US" w:eastAsia="de-DE"/>
        </w:rPr>
        <w:t>'Amniotic fluid embolism',</w:t>
      </w:r>
    </w:p>
    <w:p w:rsidR="001F2EB3" w:rsidRPr="001F2EB3" w:rsidRDefault="001F2EB3" w:rsidP="001F2EB3">
      <w:pPr>
        <w:pStyle w:val="Listenabsatz"/>
        <w:numPr>
          <w:ilvl w:val="0"/>
          <w:numId w:val="18"/>
        </w:numPr>
        <w:rPr>
          <w:lang w:val="en-US" w:eastAsia="de-DE"/>
        </w:rPr>
      </w:pPr>
      <w:r w:rsidRPr="001F2EB3">
        <w:rPr>
          <w:lang w:val="en-US" w:eastAsia="de-DE"/>
        </w:rPr>
        <w:t>'Metastatic cancer',</w:t>
      </w:r>
    </w:p>
    <w:p w:rsidR="001F2EB3" w:rsidRPr="001F2EB3" w:rsidRDefault="001F2EB3" w:rsidP="001F2EB3">
      <w:pPr>
        <w:pStyle w:val="Listenabsatz"/>
        <w:numPr>
          <w:ilvl w:val="0"/>
          <w:numId w:val="18"/>
        </w:numPr>
        <w:rPr>
          <w:lang w:val="en-US" w:eastAsia="de-DE"/>
        </w:rPr>
      </w:pPr>
      <w:r w:rsidRPr="001F2EB3">
        <w:rPr>
          <w:lang w:val="en-US" w:eastAsia="de-DE"/>
        </w:rPr>
        <w:t>'Conversion of cardiac rhythm',</w:t>
      </w:r>
    </w:p>
    <w:p w:rsidR="001F2EB3" w:rsidRPr="001F2EB3" w:rsidRDefault="001F2EB3" w:rsidP="001F2EB3">
      <w:pPr>
        <w:pStyle w:val="Listenabsatz"/>
        <w:numPr>
          <w:ilvl w:val="0"/>
          <w:numId w:val="18"/>
        </w:numPr>
        <w:rPr>
          <w:lang w:val="en-US" w:eastAsia="de-DE"/>
        </w:rPr>
      </w:pPr>
      <w:r w:rsidRPr="001F2EB3">
        <w:rPr>
          <w:lang w:val="en-US" w:eastAsia="de-DE"/>
        </w:rPr>
        <w:t>'Acute myocardial infarction',</w:t>
      </w:r>
    </w:p>
    <w:p w:rsidR="001F2EB3" w:rsidRPr="001F2EB3" w:rsidRDefault="001F2EB3" w:rsidP="001F2EB3">
      <w:pPr>
        <w:pStyle w:val="Listenabsatz"/>
        <w:numPr>
          <w:ilvl w:val="0"/>
          <w:numId w:val="18"/>
        </w:numPr>
        <w:rPr>
          <w:lang w:val="en-US" w:eastAsia="de-DE"/>
        </w:rPr>
      </w:pPr>
      <w:r w:rsidRPr="001F2EB3">
        <w:rPr>
          <w:lang w:val="en-US" w:eastAsia="de-DE"/>
        </w:rPr>
        <w:t>'Cardiac arrest/ventricular fibrillation',</w:t>
      </w:r>
    </w:p>
    <w:p w:rsidR="001F2EB3" w:rsidRPr="001F2EB3" w:rsidRDefault="001F2EB3" w:rsidP="001F2EB3">
      <w:pPr>
        <w:pStyle w:val="Listenabsatz"/>
        <w:numPr>
          <w:ilvl w:val="0"/>
          <w:numId w:val="18"/>
        </w:numPr>
        <w:rPr>
          <w:lang w:val="en-US" w:eastAsia="de-DE"/>
        </w:rPr>
      </w:pPr>
      <w:r w:rsidRPr="001F2EB3">
        <w:rPr>
          <w:lang w:val="en-US" w:eastAsia="de-DE"/>
        </w:rPr>
        <w:t>'Air and thrombotic embolism',</w:t>
      </w:r>
    </w:p>
    <w:p w:rsidR="001F2EB3" w:rsidRPr="001F2EB3" w:rsidRDefault="001F2EB3" w:rsidP="001F2EB3">
      <w:pPr>
        <w:pStyle w:val="Listenabsatz"/>
        <w:numPr>
          <w:ilvl w:val="0"/>
          <w:numId w:val="18"/>
        </w:numPr>
        <w:rPr>
          <w:lang w:val="en-US" w:eastAsia="de-DE"/>
        </w:rPr>
      </w:pPr>
      <w:r w:rsidRPr="001F2EB3">
        <w:rPr>
          <w:lang w:val="en-US" w:eastAsia="de-DE"/>
        </w:rPr>
        <w:t>'Weight loss',</w:t>
      </w:r>
    </w:p>
    <w:p w:rsidR="001F2EB3" w:rsidRPr="001F2EB3" w:rsidRDefault="001F2EB3" w:rsidP="001F2EB3">
      <w:pPr>
        <w:pStyle w:val="Listenabsatz"/>
        <w:numPr>
          <w:ilvl w:val="0"/>
          <w:numId w:val="18"/>
        </w:numPr>
        <w:rPr>
          <w:lang w:val="en-US" w:eastAsia="de-DE"/>
        </w:rPr>
      </w:pPr>
      <w:r w:rsidRPr="001F2EB3">
        <w:rPr>
          <w:lang w:val="en-US" w:eastAsia="de-DE"/>
        </w:rPr>
        <w:t>'Fluid and electrolyte disorders',</w:t>
      </w:r>
    </w:p>
    <w:p w:rsidR="001F2EB3" w:rsidRPr="001F2EB3" w:rsidRDefault="001F2EB3" w:rsidP="001F2EB3">
      <w:pPr>
        <w:pStyle w:val="Listenabsatz"/>
        <w:numPr>
          <w:ilvl w:val="0"/>
          <w:numId w:val="18"/>
        </w:numPr>
        <w:rPr>
          <w:lang w:val="en-US" w:eastAsia="de-DE"/>
        </w:rPr>
      </w:pPr>
      <w:r w:rsidRPr="001F2EB3">
        <w:rPr>
          <w:lang w:val="en-US" w:eastAsia="de-DE"/>
        </w:rPr>
        <w:t>'Pulmonary circulation disorders',</w:t>
      </w:r>
    </w:p>
    <w:p w:rsidR="001F2EB3" w:rsidRPr="001F2EB3" w:rsidRDefault="001F2EB3" w:rsidP="001F2EB3">
      <w:pPr>
        <w:pStyle w:val="Listenabsatz"/>
        <w:numPr>
          <w:ilvl w:val="0"/>
          <w:numId w:val="18"/>
        </w:numPr>
        <w:rPr>
          <w:lang w:val="en-US" w:eastAsia="de-DE"/>
        </w:rPr>
      </w:pPr>
      <w:r w:rsidRPr="001F2EB3">
        <w:rPr>
          <w:lang w:val="en-US" w:eastAsia="de-DE"/>
        </w:rPr>
        <w:t>'Cardiac arrhythmias',</w:t>
      </w:r>
    </w:p>
    <w:p w:rsidR="001F2EB3" w:rsidRPr="001F2EB3" w:rsidRDefault="001F2EB3" w:rsidP="001F2EB3">
      <w:pPr>
        <w:pStyle w:val="Listenabsatz"/>
        <w:numPr>
          <w:ilvl w:val="0"/>
          <w:numId w:val="18"/>
        </w:numPr>
        <w:rPr>
          <w:lang w:val="en-US" w:eastAsia="de-DE"/>
        </w:rPr>
      </w:pPr>
      <w:r w:rsidRPr="001F2EB3">
        <w:rPr>
          <w:lang w:val="en-US" w:eastAsia="de-DE"/>
        </w:rPr>
        <w:t>'Chronic ischemic heart disease',</w:t>
      </w:r>
    </w:p>
    <w:p w:rsidR="001F2EB3" w:rsidRPr="001F2EB3" w:rsidRDefault="001F2EB3" w:rsidP="001F2EB3">
      <w:pPr>
        <w:pStyle w:val="Listenabsatz"/>
        <w:numPr>
          <w:ilvl w:val="0"/>
          <w:numId w:val="18"/>
        </w:numPr>
        <w:rPr>
          <w:lang w:val="en-US" w:eastAsia="de-DE"/>
        </w:rPr>
      </w:pPr>
      <w:r w:rsidRPr="001F2EB3">
        <w:rPr>
          <w:lang w:val="en-US" w:eastAsia="de-DE"/>
        </w:rPr>
        <w:t>'Ventilation',</w:t>
      </w:r>
    </w:p>
    <w:p w:rsidR="001F2EB3" w:rsidRPr="001F2EB3" w:rsidRDefault="001F2EB3" w:rsidP="001F2EB3">
      <w:pPr>
        <w:pStyle w:val="Listenabsatz"/>
        <w:numPr>
          <w:ilvl w:val="0"/>
          <w:numId w:val="18"/>
        </w:numPr>
        <w:rPr>
          <w:lang w:val="en-US" w:eastAsia="de-DE"/>
        </w:rPr>
      </w:pPr>
      <w:r w:rsidRPr="001F2EB3">
        <w:rPr>
          <w:lang w:val="en-US" w:eastAsia="de-DE"/>
        </w:rPr>
        <w:t>'Pulmonary hypertension'</w:t>
      </w:r>
    </w:p>
    <w:p w:rsidR="001F2EB3" w:rsidRDefault="001F2EB3" w:rsidP="001870C9">
      <w:pPr>
        <w:pStyle w:val="berschrift3"/>
        <w:sectPr w:rsidR="001F2EB3" w:rsidSect="001F2EB3">
          <w:type w:val="continuous"/>
          <w:pgSz w:w="11906" w:h="16838"/>
          <w:pgMar w:top="1417" w:right="1417" w:bottom="1134" w:left="1417" w:header="708" w:footer="708" w:gutter="0"/>
          <w:cols w:num="2" w:space="708"/>
          <w:docGrid w:linePitch="360"/>
        </w:sectPr>
      </w:pPr>
    </w:p>
    <w:p w:rsidR="001870C9" w:rsidRDefault="001870C9" w:rsidP="001870C9"/>
    <w:p w:rsidR="00904A95" w:rsidRDefault="00904A95" w:rsidP="001870C9"/>
    <w:p w:rsidR="001870C9" w:rsidRDefault="001870C9" w:rsidP="001870C9">
      <w:pPr>
        <w:rPr>
          <w:lang w:val="en-US"/>
        </w:rPr>
      </w:pPr>
      <w:r w:rsidRPr="001870C9">
        <w:rPr>
          <w:lang w:val="en-US"/>
        </w:rPr>
        <w:t>And this risk factors a</w:t>
      </w:r>
      <w:r>
        <w:rPr>
          <w:lang w:val="en-US"/>
        </w:rPr>
        <w:t>re both – statistically significant for any sepsis and a severe sepsis:</w:t>
      </w:r>
    </w:p>
    <w:p w:rsidR="001870C9" w:rsidRDefault="001870C9" w:rsidP="001870C9">
      <w:pPr>
        <w:pStyle w:val="Listenabsatz"/>
        <w:numPr>
          <w:ilvl w:val="0"/>
          <w:numId w:val="19"/>
        </w:numPr>
        <w:rPr>
          <w:lang w:val="en-US"/>
        </w:rPr>
        <w:sectPr w:rsidR="001870C9" w:rsidSect="001F2EB3">
          <w:type w:val="continuous"/>
          <w:pgSz w:w="11906" w:h="16838"/>
          <w:pgMar w:top="1417" w:right="1417" w:bottom="1134" w:left="1417" w:header="708" w:footer="708" w:gutter="0"/>
          <w:cols w:space="708"/>
          <w:docGrid w:linePitch="360"/>
        </w:sectPr>
      </w:pPr>
    </w:p>
    <w:p w:rsidR="001870C9" w:rsidRPr="001870C9" w:rsidRDefault="001870C9" w:rsidP="001870C9">
      <w:pPr>
        <w:pStyle w:val="Listenabsatz"/>
        <w:numPr>
          <w:ilvl w:val="0"/>
          <w:numId w:val="19"/>
        </w:numPr>
        <w:rPr>
          <w:lang w:val="en-US"/>
        </w:rPr>
      </w:pPr>
      <w:r w:rsidRPr="001870C9">
        <w:rPr>
          <w:lang w:val="en-US"/>
        </w:rPr>
        <w:t>'Pulmonary edema / Acute heart failure',</w:t>
      </w:r>
    </w:p>
    <w:p w:rsidR="001870C9" w:rsidRPr="001870C9" w:rsidRDefault="001870C9" w:rsidP="001870C9">
      <w:pPr>
        <w:pStyle w:val="Listenabsatz"/>
        <w:numPr>
          <w:ilvl w:val="0"/>
          <w:numId w:val="19"/>
        </w:numPr>
        <w:rPr>
          <w:lang w:val="en-US"/>
        </w:rPr>
      </w:pPr>
      <w:r w:rsidRPr="001870C9">
        <w:rPr>
          <w:lang w:val="en-US"/>
        </w:rPr>
        <w:t>'Paralysis',</w:t>
      </w:r>
    </w:p>
    <w:p w:rsidR="001870C9" w:rsidRPr="001870C9" w:rsidRDefault="001870C9" w:rsidP="001870C9">
      <w:pPr>
        <w:pStyle w:val="Listenabsatz"/>
        <w:numPr>
          <w:ilvl w:val="0"/>
          <w:numId w:val="19"/>
        </w:numPr>
        <w:rPr>
          <w:lang w:val="en-US"/>
        </w:rPr>
      </w:pPr>
      <w:r w:rsidRPr="001870C9">
        <w:rPr>
          <w:lang w:val="en-US"/>
        </w:rPr>
        <w:t>'Shock',</w:t>
      </w:r>
    </w:p>
    <w:p w:rsidR="001870C9" w:rsidRPr="001870C9" w:rsidRDefault="001870C9" w:rsidP="001870C9">
      <w:pPr>
        <w:pStyle w:val="Listenabsatz"/>
        <w:numPr>
          <w:ilvl w:val="0"/>
          <w:numId w:val="19"/>
        </w:numPr>
        <w:rPr>
          <w:lang w:val="en-US"/>
        </w:rPr>
      </w:pPr>
      <w:r w:rsidRPr="001870C9">
        <w:rPr>
          <w:lang w:val="en-US"/>
        </w:rPr>
        <w:t>'Temporary tracheostomy',</w:t>
      </w:r>
    </w:p>
    <w:p w:rsidR="001870C9" w:rsidRPr="001870C9" w:rsidRDefault="001870C9" w:rsidP="001870C9">
      <w:pPr>
        <w:pStyle w:val="Listenabsatz"/>
        <w:numPr>
          <w:ilvl w:val="0"/>
          <w:numId w:val="19"/>
        </w:numPr>
        <w:rPr>
          <w:lang w:val="en-US"/>
        </w:rPr>
      </w:pPr>
      <w:r w:rsidRPr="001870C9">
        <w:rPr>
          <w:lang w:val="en-US"/>
        </w:rPr>
        <w:t>'Chronic congestive heart failure',</w:t>
      </w:r>
    </w:p>
    <w:p w:rsidR="001870C9" w:rsidRPr="001870C9" w:rsidRDefault="001870C9" w:rsidP="001870C9">
      <w:pPr>
        <w:pStyle w:val="Listenabsatz"/>
        <w:numPr>
          <w:ilvl w:val="0"/>
          <w:numId w:val="19"/>
        </w:numPr>
        <w:rPr>
          <w:lang w:val="en-US"/>
        </w:rPr>
      </w:pPr>
      <w:r w:rsidRPr="001870C9">
        <w:rPr>
          <w:lang w:val="en-US"/>
        </w:rPr>
        <w:t>'Adult respiratory distress syndrome',</w:t>
      </w:r>
    </w:p>
    <w:p w:rsidR="001870C9" w:rsidRPr="001870C9" w:rsidRDefault="001870C9" w:rsidP="001870C9">
      <w:pPr>
        <w:pStyle w:val="Listenabsatz"/>
        <w:numPr>
          <w:ilvl w:val="0"/>
          <w:numId w:val="19"/>
        </w:numPr>
        <w:rPr>
          <w:lang w:val="en-US"/>
        </w:rPr>
      </w:pPr>
      <w:r w:rsidRPr="001870C9">
        <w:rPr>
          <w:lang w:val="en-US"/>
        </w:rPr>
        <w:t>'History of Sepsis (w/in 1yr prior to start of pregnancy)',</w:t>
      </w:r>
    </w:p>
    <w:p w:rsidR="001870C9" w:rsidRPr="001870C9" w:rsidRDefault="001870C9" w:rsidP="001870C9">
      <w:pPr>
        <w:pStyle w:val="Listenabsatz"/>
        <w:numPr>
          <w:ilvl w:val="0"/>
          <w:numId w:val="19"/>
        </w:numPr>
        <w:rPr>
          <w:lang w:val="en-US"/>
        </w:rPr>
      </w:pPr>
      <w:r w:rsidRPr="001870C9">
        <w:rPr>
          <w:lang w:val="en-US"/>
        </w:rPr>
        <w:t>'Puerperal cerebrovascular disorders',</w:t>
      </w:r>
    </w:p>
    <w:p w:rsidR="001870C9" w:rsidRPr="001870C9" w:rsidRDefault="001870C9" w:rsidP="001870C9">
      <w:pPr>
        <w:pStyle w:val="Listenabsatz"/>
        <w:numPr>
          <w:ilvl w:val="0"/>
          <w:numId w:val="19"/>
        </w:numPr>
        <w:rPr>
          <w:lang w:val="en-US"/>
        </w:rPr>
      </w:pPr>
      <w:r w:rsidRPr="001870C9">
        <w:rPr>
          <w:lang w:val="en-US"/>
        </w:rPr>
        <w:t>'Peripheral vascular disorders',</w:t>
      </w:r>
    </w:p>
    <w:p w:rsidR="001870C9" w:rsidRPr="001870C9" w:rsidRDefault="001870C9" w:rsidP="001870C9">
      <w:pPr>
        <w:pStyle w:val="Listenabsatz"/>
        <w:numPr>
          <w:ilvl w:val="0"/>
          <w:numId w:val="19"/>
        </w:numPr>
        <w:rPr>
          <w:lang w:val="en-US"/>
        </w:rPr>
      </w:pPr>
      <w:r w:rsidRPr="001870C9">
        <w:rPr>
          <w:lang w:val="en-US"/>
        </w:rPr>
        <w:t>'Acute renal failure',</w:t>
      </w:r>
    </w:p>
    <w:p w:rsidR="001870C9" w:rsidRPr="001870C9" w:rsidRDefault="001870C9" w:rsidP="001870C9">
      <w:pPr>
        <w:pStyle w:val="Listenabsatz"/>
        <w:numPr>
          <w:ilvl w:val="0"/>
          <w:numId w:val="19"/>
        </w:numPr>
        <w:rPr>
          <w:lang w:val="en-US"/>
        </w:rPr>
      </w:pPr>
      <w:r w:rsidRPr="001870C9">
        <w:rPr>
          <w:lang w:val="en-US"/>
        </w:rPr>
        <w:t>'Amniotic fluid embolism',</w:t>
      </w:r>
    </w:p>
    <w:p w:rsidR="001870C9" w:rsidRPr="001870C9" w:rsidRDefault="001870C9" w:rsidP="001870C9">
      <w:pPr>
        <w:pStyle w:val="Listenabsatz"/>
        <w:numPr>
          <w:ilvl w:val="0"/>
          <w:numId w:val="19"/>
        </w:numPr>
        <w:rPr>
          <w:lang w:val="en-US"/>
        </w:rPr>
      </w:pPr>
      <w:r w:rsidRPr="001870C9">
        <w:rPr>
          <w:lang w:val="en-US"/>
        </w:rPr>
        <w:t>'Metastatic cancer',</w:t>
      </w:r>
    </w:p>
    <w:p w:rsidR="001870C9" w:rsidRPr="001870C9" w:rsidRDefault="001870C9" w:rsidP="001870C9">
      <w:pPr>
        <w:pStyle w:val="Listenabsatz"/>
        <w:numPr>
          <w:ilvl w:val="0"/>
          <w:numId w:val="19"/>
        </w:numPr>
        <w:rPr>
          <w:lang w:val="en-US"/>
        </w:rPr>
      </w:pPr>
      <w:r w:rsidRPr="001870C9">
        <w:rPr>
          <w:lang w:val="en-US"/>
        </w:rPr>
        <w:t>'Conversion of cardiac rhythm',</w:t>
      </w:r>
    </w:p>
    <w:p w:rsidR="001870C9" w:rsidRPr="001870C9" w:rsidRDefault="001870C9" w:rsidP="001870C9">
      <w:pPr>
        <w:pStyle w:val="Listenabsatz"/>
        <w:numPr>
          <w:ilvl w:val="0"/>
          <w:numId w:val="19"/>
        </w:numPr>
        <w:rPr>
          <w:lang w:val="en-US"/>
        </w:rPr>
      </w:pPr>
      <w:r w:rsidRPr="001870C9">
        <w:rPr>
          <w:lang w:val="en-US"/>
        </w:rPr>
        <w:t>'Acute myocardial infarction',</w:t>
      </w:r>
    </w:p>
    <w:p w:rsidR="001870C9" w:rsidRPr="001870C9" w:rsidRDefault="001870C9" w:rsidP="001870C9">
      <w:pPr>
        <w:pStyle w:val="Listenabsatz"/>
        <w:numPr>
          <w:ilvl w:val="0"/>
          <w:numId w:val="19"/>
        </w:numPr>
        <w:rPr>
          <w:lang w:val="en-US"/>
        </w:rPr>
      </w:pPr>
      <w:r w:rsidRPr="001870C9">
        <w:rPr>
          <w:lang w:val="en-US"/>
        </w:rPr>
        <w:t>'Cardiac arrest/ventricular fibrillation',</w:t>
      </w:r>
    </w:p>
    <w:p w:rsidR="001870C9" w:rsidRPr="001870C9" w:rsidRDefault="001870C9" w:rsidP="001870C9">
      <w:pPr>
        <w:pStyle w:val="Listenabsatz"/>
        <w:numPr>
          <w:ilvl w:val="0"/>
          <w:numId w:val="19"/>
        </w:numPr>
        <w:rPr>
          <w:lang w:val="en-US"/>
        </w:rPr>
      </w:pPr>
      <w:r w:rsidRPr="001870C9">
        <w:rPr>
          <w:lang w:val="en-US"/>
        </w:rPr>
        <w:t>'Air and thrombotic embolism',</w:t>
      </w:r>
    </w:p>
    <w:p w:rsidR="001870C9" w:rsidRPr="001870C9" w:rsidRDefault="001870C9" w:rsidP="001870C9">
      <w:pPr>
        <w:pStyle w:val="Listenabsatz"/>
        <w:numPr>
          <w:ilvl w:val="0"/>
          <w:numId w:val="19"/>
        </w:numPr>
        <w:rPr>
          <w:lang w:val="en-US"/>
        </w:rPr>
      </w:pPr>
      <w:r w:rsidRPr="001870C9">
        <w:rPr>
          <w:lang w:val="en-US"/>
        </w:rPr>
        <w:t>'Weight loss',</w:t>
      </w:r>
    </w:p>
    <w:p w:rsidR="001870C9" w:rsidRPr="001870C9" w:rsidRDefault="001870C9" w:rsidP="001870C9">
      <w:pPr>
        <w:pStyle w:val="Listenabsatz"/>
        <w:numPr>
          <w:ilvl w:val="0"/>
          <w:numId w:val="19"/>
        </w:numPr>
        <w:rPr>
          <w:lang w:val="en-US"/>
        </w:rPr>
      </w:pPr>
      <w:r w:rsidRPr="001870C9">
        <w:rPr>
          <w:lang w:val="en-US"/>
        </w:rPr>
        <w:t>'Fluid and electrolyte disorders',</w:t>
      </w:r>
    </w:p>
    <w:p w:rsidR="001870C9" w:rsidRPr="001870C9" w:rsidRDefault="001870C9" w:rsidP="001870C9">
      <w:pPr>
        <w:pStyle w:val="Listenabsatz"/>
        <w:numPr>
          <w:ilvl w:val="0"/>
          <w:numId w:val="19"/>
        </w:numPr>
        <w:rPr>
          <w:lang w:val="en-US"/>
        </w:rPr>
      </w:pPr>
      <w:r w:rsidRPr="001870C9">
        <w:rPr>
          <w:lang w:val="en-US"/>
        </w:rPr>
        <w:lastRenderedPageBreak/>
        <w:t>'Pulmonary circulation disorders',</w:t>
      </w:r>
    </w:p>
    <w:p w:rsidR="001870C9" w:rsidRPr="001870C9" w:rsidRDefault="001870C9" w:rsidP="001870C9">
      <w:pPr>
        <w:pStyle w:val="Listenabsatz"/>
        <w:numPr>
          <w:ilvl w:val="0"/>
          <w:numId w:val="19"/>
        </w:numPr>
        <w:rPr>
          <w:lang w:val="en-US"/>
        </w:rPr>
      </w:pPr>
      <w:r w:rsidRPr="001870C9">
        <w:rPr>
          <w:lang w:val="en-US"/>
        </w:rPr>
        <w:t>'Ventilation',</w:t>
      </w:r>
    </w:p>
    <w:p w:rsidR="001870C9" w:rsidRPr="001870C9" w:rsidRDefault="001870C9" w:rsidP="001870C9">
      <w:pPr>
        <w:pStyle w:val="Listenabsatz"/>
        <w:numPr>
          <w:ilvl w:val="0"/>
          <w:numId w:val="19"/>
        </w:numPr>
        <w:rPr>
          <w:lang w:val="en-US"/>
        </w:rPr>
      </w:pPr>
      <w:r w:rsidRPr="001870C9">
        <w:rPr>
          <w:lang w:val="en-US"/>
        </w:rPr>
        <w:t>'Pulmonary hypertension'</w:t>
      </w:r>
    </w:p>
    <w:p w:rsidR="001870C9" w:rsidRDefault="001870C9" w:rsidP="001870C9">
      <w:pPr>
        <w:rPr>
          <w:lang w:val="en-US"/>
        </w:rPr>
        <w:sectPr w:rsidR="001870C9" w:rsidSect="001870C9">
          <w:type w:val="continuous"/>
          <w:pgSz w:w="11906" w:h="16838"/>
          <w:pgMar w:top="1417" w:right="1417" w:bottom="1134" w:left="1417" w:header="708" w:footer="708" w:gutter="0"/>
          <w:cols w:num="2" w:space="708"/>
          <w:docGrid w:linePitch="360"/>
        </w:sectPr>
      </w:pPr>
    </w:p>
    <w:p w:rsidR="001870C9" w:rsidRDefault="001870C9" w:rsidP="001870C9">
      <w:pPr>
        <w:rPr>
          <w:lang w:val="en-US"/>
        </w:rPr>
      </w:pPr>
    </w:p>
    <w:p w:rsidR="001870C9" w:rsidRDefault="001870C9" w:rsidP="001870C9">
      <w:pPr>
        <w:rPr>
          <w:lang w:val="en-US"/>
        </w:rPr>
      </w:pPr>
      <w:r w:rsidRPr="001870C9">
        <w:rPr>
          <w:lang w:val="en-US"/>
        </w:rPr>
        <w:t>These are several lists containing numerous risk factors that are statistically significant for sepsis (any or severe). However, none of these risk factors appear in the top ten risk factor lists. Therefore, these risk factors listed here are not very common occurrences.</w:t>
      </w:r>
    </w:p>
    <w:p w:rsidR="001870C9" w:rsidRDefault="001E7968" w:rsidP="001870C9">
      <w:pPr>
        <w:rPr>
          <w:lang w:val="en-US"/>
        </w:rPr>
      </w:pPr>
      <w:r w:rsidRPr="001E7968">
        <w:rPr>
          <w:lang w:val="en-US"/>
        </w:rPr>
        <w:t>However, none of the risk factors exhibit a significant p-value for any sepsis across all maternal window stages. Similarly, there are no risk factors with a significant p-value for severe sepsis across all maternal window stages.</w:t>
      </w:r>
    </w:p>
    <w:p w:rsidR="002F7BCE" w:rsidRPr="001870C9" w:rsidRDefault="002F7BCE" w:rsidP="001870C9">
      <w:pPr>
        <w:rPr>
          <w:lang w:val="en-US"/>
        </w:rPr>
      </w:pPr>
    </w:p>
    <w:p w:rsidR="00A4125A" w:rsidRDefault="00A4125A" w:rsidP="0011092A">
      <w:pPr>
        <w:pStyle w:val="berschrift3"/>
        <w:numPr>
          <w:ilvl w:val="2"/>
          <w:numId w:val="2"/>
        </w:numPr>
      </w:pPr>
      <w:bookmarkStart w:id="13" w:name="_Toc136964453"/>
      <w:proofErr w:type="spellStart"/>
      <w:r>
        <w:t>Pregnancy</w:t>
      </w:r>
      <w:bookmarkEnd w:id="13"/>
      <w:proofErr w:type="spellEnd"/>
    </w:p>
    <w:p w:rsidR="0011092A" w:rsidRPr="001870C9" w:rsidRDefault="001870C9" w:rsidP="0011092A">
      <w:pPr>
        <w:rPr>
          <w:lang w:val="en-US"/>
        </w:rPr>
      </w:pPr>
      <w:r w:rsidRPr="001870C9">
        <w:rPr>
          <w:lang w:val="en-US"/>
        </w:rPr>
        <w:t xml:space="preserve">This two </w:t>
      </w:r>
      <w:proofErr w:type="spellStart"/>
      <w:r w:rsidRPr="001870C9">
        <w:rPr>
          <w:lang w:val="en-US"/>
        </w:rPr>
        <w:t>barplots</w:t>
      </w:r>
      <w:proofErr w:type="spellEnd"/>
      <w:r w:rsidRPr="001870C9">
        <w:rPr>
          <w:lang w:val="en-US"/>
        </w:rPr>
        <w:t xml:space="preserve"> show t</w:t>
      </w:r>
      <w:r>
        <w:rPr>
          <w:lang w:val="en-US"/>
        </w:rPr>
        <w:t>he top ten significant risk factors during pregnancy for any sepsis (left) and a severe sepsis (right).</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602"/>
      </w:tblGrid>
      <w:tr w:rsidR="00A4125A" w:rsidTr="0011092A">
        <w:tc>
          <w:tcPr>
            <w:tcW w:w="4460" w:type="dxa"/>
          </w:tcPr>
          <w:p w:rsidR="00A4125A" w:rsidRDefault="00A4125A" w:rsidP="00A97E46">
            <w:pPr>
              <w:rPr>
                <w:lang w:val="en-US" w:eastAsia="de-DE"/>
              </w:rPr>
            </w:pPr>
            <w:r>
              <w:rPr>
                <w:noProof/>
                <w:lang w:val="en-US"/>
              </w:rPr>
              <w:drawing>
                <wp:inline distT="0" distB="0" distL="0" distR="0">
                  <wp:extent cx="2593428" cy="3614468"/>
                  <wp:effectExtent l="0" t="0" r="0" b="5080"/>
                  <wp:docPr id="1500864375"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441" cy="3636785"/>
                          </a:xfrm>
                          <a:prstGeom prst="rect">
                            <a:avLst/>
                          </a:prstGeom>
                          <a:noFill/>
                          <a:ln>
                            <a:noFill/>
                          </a:ln>
                        </pic:spPr>
                      </pic:pic>
                    </a:graphicData>
                  </a:graphic>
                </wp:inline>
              </w:drawing>
            </w:r>
          </w:p>
        </w:tc>
        <w:tc>
          <w:tcPr>
            <w:tcW w:w="4602" w:type="dxa"/>
          </w:tcPr>
          <w:p w:rsidR="00A4125A" w:rsidRDefault="00A4125A" w:rsidP="00A97E46">
            <w:pPr>
              <w:rPr>
                <w:lang w:val="en-US" w:eastAsia="de-DE"/>
              </w:rPr>
            </w:pPr>
            <w:r>
              <w:rPr>
                <w:noProof/>
                <w:lang w:val="en-US" w:eastAsia="de-DE"/>
              </w:rPr>
              <w:drawing>
                <wp:inline distT="0" distB="0" distL="0" distR="0" wp14:anchorId="404D42DD">
                  <wp:extent cx="2584422" cy="3526878"/>
                  <wp:effectExtent l="0" t="0" r="6985" b="0"/>
                  <wp:docPr id="1470823455"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7733" cy="3545043"/>
                          </a:xfrm>
                          <a:prstGeom prst="rect">
                            <a:avLst/>
                          </a:prstGeom>
                          <a:noFill/>
                        </pic:spPr>
                      </pic:pic>
                    </a:graphicData>
                  </a:graphic>
                </wp:inline>
              </w:drawing>
            </w:r>
          </w:p>
        </w:tc>
      </w:tr>
    </w:tbl>
    <w:p w:rsidR="00A4125A" w:rsidRDefault="00A4125A"/>
    <w:p w:rsidR="00904A95" w:rsidRDefault="00904A95"/>
    <w:p w:rsidR="00904A95" w:rsidRDefault="00904A95"/>
    <w:p w:rsidR="00904A95" w:rsidRDefault="00904A95"/>
    <w:p w:rsidR="00904A95" w:rsidRDefault="00904A95"/>
    <w:p w:rsidR="00904A95" w:rsidRDefault="00904A95"/>
    <w:p w:rsidR="00904A95" w:rsidRDefault="00904A95"/>
    <w:p w:rsidR="00A4125A" w:rsidRDefault="00A4125A" w:rsidP="0011092A">
      <w:pPr>
        <w:pStyle w:val="berschrift3"/>
        <w:numPr>
          <w:ilvl w:val="2"/>
          <w:numId w:val="2"/>
        </w:numPr>
      </w:pPr>
      <w:bookmarkStart w:id="14" w:name="_Toc136964454"/>
      <w:proofErr w:type="spellStart"/>
      <w:r>
        <w:lastRenderedPageBreak/>
        <w:t>Delivery</w:t>
      </w:r>
      <w:bookmarkEnd w:id="14"/>
      <w:proofErr w:type="spellEnd"/>
    </w:p>
    <w:p w:rsidR="001870C9" w:rsidRPr="001870C9" w:rsidRDefault="001870C9" w:rsidP="001870C9">
      <w:pPr>
        <w:rPr>
          <w:lang w:val="en-US"/>
        </w:rPr>
      </w:pPr>
      <w:r w:rsidRPr="001870C9">
        <w:rPr>
          <w:lang w:val="en-US"/>
        </w:rPr>
        <w:t xml:space="preserve">This two </w:t>
      </w:r>
      <w:proofErr w:type="spellStart"/>
      <w:r w:rsidRPr="001870C9">
        <w:rPr>
          <w:lang w:val="en-US"/>
        </w:rPr>
        <w:t>barplots</w:t>
      </w:r>
      <w:proofErr w:type="spellEnd"/>
      <w:r w:rsidRPr="001870C9">
        <w:rPr>
          <w:lang w:val="en-US"/>
        </w:rPr>
        <w:t xml:space="preserve"> show the top ten significant risk factor</w:t>
      </w:r>
      <w:r>
        <w:rPr>
          <w:lang w:val="en-US"/>
        </w:rPr>
        <w:t>s</w:t>
      </w:r>
      <w:r w:rsidRPr="001870C9">
        <w:rPr>
          <w:lang w:val="en-US"/>
        </w:rPr>
        <w:t xml:space="preserve"> during </w:t>
      </w:r>
      <w:r>
        <w:rPr>
          <w:lang w:val="en-US"/>
        </w:rPr>
        <w:t xml:space="preserve">delivery </w:t>
      </w:r>
      <w:r w:rsidRPr="001870C9">
        <w:rPr>
          <w:lang w:val="en-US"/>
        </w:rPr>
        <w:t>for any sepsis (left) and a severe sepsis (right).</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602"/>
      </w:tblGrid>
      <w:tr w:rsidR="00A4125A" w:rsidTr="0011092A">
        <w:tc>
          <w:tcPr>
            <w:tcW w:w="4460" w:type="dxa"/>
          </w:tcPr>
          <w:p w:rsidR="00A4125A" w:rsidRDefault="00A4125A" w:rsidP="00A97E46">
            <w:pPr>
              <w:rPr>
                <w:lang w:val="en-US" w:eastAsia="de-DE"/>
              </w:rPr>
            </w:pPr>
            <w:r>
              <w:rPr>
                <w:noProof/>
                <w:lang w:val="en-US" w:eastAsia="de-DE"/>
              </w:rPr>
              <w:drawing>
                <wp:inline distT="0" distB="0" distL="0" distR="0" wp14:anchorId="72FD5B6B">
                  <wp:extent cx="2648783" cy="3153104"/>
                  <wp:effectExtent l="0" t="0" r="0" b="9525"/>
                  <wp:docPr id="36507350"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4948" cy="3160443"/>
                          </a:xfrm>
                          <a:prstGeom prst="rect">
                            <a:avLst/>
                          </a:prstGeom>
                          <a:noFill/>
                        </pic:spPr>
                      </pic:pic>
                    </a:graphicData>
                  </a:graphic>
                </wp:inline>
              </w:drawing>
            </w:r>
          </w:p>
        </w:tc>
        <w:tc>
          <w:tcPr>
            <w:tcW w:w="4602" w:type="dxa"/>
          </w:tcPr>
          <w:p w:rsidR="00A4125A" w:rsidRDefault="00A4125A" w:rsidP="00A97E46">
            <w:pPr>
              <w:rPr>
                <w:lang w:val="en-US" w:eastAsia="de-DE"/>
              </w:rPr>
            </w:pPr>
            <w:r>
              <w:rPr>
                <w:noProof/>
                <w:lang w:val="en-US" w:eastAsia="de-DE"/>
              </w:rPr>
              <w:drawing>
                <wp:inline distT="0" distB="0" distL="0" distR="0" wp14:anchorId="4FCC62D4">
                  <wp:extent cx="2731441" cy="3182992"/>
                  <wp:effectExtent l="0" t="0" r="0" b="0"/>
                  <wp:docPr id="772801572"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9550" cy="3192441"/>
                          </a:xfrm>
                          <a:prstGeom prst="rect">
                            <a:avLst/>
                          </a:prstGeom>
                          <a:noFill/>
                        </pic:spPr>
                      </pic:pic>
                    </a:graphicData>
                  </a:graphic>
                </wp:inline>
              </w:drawing>
            </w:r>
          </w:p>
        </w:tc>
      </w:tr>
    </w:tbl>
    <w:p w:rsidR="00A4125A" w:rsidRDefault="00A4125A"/>
    <w:p w:rsidR="001870C9" w:rsidRDefault="001870C9"/>
    <w:p w:rsidR="00A4125A" w:rsidRDefault="00A4125A"/>
    <w:p w:rsidR="00A4125A" w:rsidRDefault="00A4125A" w:rsidP="0011092A">
      <w:pPr>
        <w:pStyle w:val="berschrift3"/>
        <w:numPr>
          <w:ilvl w:val="2"/>
          <w:numId w:val="2"/>
        </w:numPr>
      </w:pPr>
      <w:bookmarkStart w:id="15" w:name="_Toc136964455"/>
      <w:r>
        <w:t>Postpartum</w:t>
      </w:r>
      <w:bookmarkEnd w:id="15"/>
    </w:p>
    <w:p w:rsidR="001870C9" w:rsidRPr="001870C9" w:rsidRDefault="001870C9" w:rsidP="001870C9">
      <w:pPr>
        <w:rPr>
          <w:lang w:val="en-US"/>
        </w:rPr>
      </w:pPr>
      <w:r w:rsidRPr="001870C9">
        <w:rPr>
          <w:lang w:val="en-US"/>
        </w:rPr>
        <w:t xml:space="preserve">This two </w:t>
      </w:r>
      <w:proofErr w:type="spellStart"/>
      <w:r w:rsidRPr="001870C9">
        <w:rPr>
          <w:lang w:val="en-US"/>
        </w:rPr>
        <w:t>barplots</w:t>
      </w:r>
      <w:proofErr w:type="spellEnd"/>
      <w:r w:rsidRPr="001870C9">
        <w:rPr>
          <w:lang w:val="en-US"/>
        </w:rPr>
        <w:t xml:space="preserve"> show the top ten significant risk factor</w:t>
      </w:r>
      <w:r>
        <w:rPr>
          <w:lang w:val="en-US"/>
        </w:rPr>
        <w:t>s</w:t>
      </w:r>
      <w:r w:rsidRPr="001870C9">
        <w:rPr>
          <w:lang w:val="en-US"/>
        </w:rPr>
        <w:t xml:space="preserve"> </w:t>
      </w:r>
      <w:r>
        <w:rPr>
          <w:lang w:val="en-US"/>
        </w:rPr>
        <w:t>postpartum</w:t>
      </w:r>
      <w:r w:rsidRPr="001870C9">
        <w:rPr>
          <w:lang w:val="en-US"/>
        </w:rPr>
        <w:t xml:space="preserve"> for any sepsis (left) and a severe sepsis (right).</w:t>
      </w:r>
    </w:p>
    <w:tbl>
      <w:tblPr>
        <w:tblStyle w:val="Tabellenraster"/>
        <w:tblW w:w="1021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189"/>
      </w:tblGrid>
      <w:tr w:rsidR="00A4125A" w:rsidTr="001E7968">
        <w:trPr>
          <w:trHeight w:val="5473"/>
        </w:trPr>
        <w:tc>
          <w:tcPr>
            <w:tcW w:w="5030" w:type="dxa"/>
          </w:tcPr>
          <w:p w:rsidR="00A4125A" w:rsidRDefault="00A4125A" w:rsidP="00A97E46">
            <w:pPr>
              <w:rPr>
                <w:lang w:val="en-US" w:eastAsia="de-DE"/>
              </w:rPr>
            </w:pPr>
            <w:r>
              <w:rPr>
                <w:noProof/>
                <w:lang w:val="en-US" w:eastAsia="de-DE"/>
              </w:rPr>
              <w:drawing>
                <wp:inline distT="0" distB="0" distL="0" distR="0" wp14:anchorId="2870079B">
                  <wp:extent cx="2852831" cy="3476297"/>
                  <wp:effectExtent l="0" t="0" r="5080" b="0"/>
                  <wp:docPr id="309533713"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6913" cy="3481271"/>
                          </a:xfrm>
                          <a:prstGeom prst="rect">
                            <a:avLst/>
                          </a:prstGeom>
                          <a:noFill/>
                        </pic:spPr>
                      </pic:pic>
                    </a:graphicData>
                  </a:graphic>
                </wp:inline>
              </w:drawing>
            </w:r>
          </w:p>
        </w:tc>
        <w:tc>
          <w:tcPr>
            <w:tcW w:w="5189" w:type="dxa"/>
          </w:tcPr>
          <w:p w:rsidR="00A4125A" w:rsidRDefault="00A4125A" w:rsidP="00A97E46">
            <w:pPr>
              <w:rPr>
                <w:lang w:val="en-US" w:eastAsia="de-DE"/>
              </w:rPr>
            </w:pPr>
            <w:r>
              <w:rPr>
                <w:noProof/>
                <w:lang w:val="en-US" w:eastAsia="de-DE"/>
              </w:rPr>
              <w:drawing>
                <wp:inline distT="0" distB="0" distL="0" distR="0" wp14:anchorId="14C6632E">
                  <wp:extent cx="2949476" cy="3518338"/>
                  <wp:effectExtent l="0" t="0" r="3810" b="6350"/>
                  <wp:docPr id="145813809"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6893" cy="3527186"/>
                          </a:xfrm>
                          <a:prstGeom prst="rect">
                            <a:avLst/>
                          </a:prstGeom>
                          <a:noFill/>
                        </pic:spPr>
                      </pic:pic>
                    </a:graphicData>
                  </a:graphic>
                </wp:inline>
              </w:drawing>
            </w:r>
          </w:p>
        </w:tc>
      </w:tr>
    </w:tbl>
    <w:p w:rsidR="005E01A5" w:rsidRDefault="005E01A5" w:rsidP="00AA0DF0">
      <w:pPr>
        <w:pStyle w:val="berschrift2"/>
        <w:jc w:val="both"/>
        <w:rPr>
          <w:lang w:val="en-US" w:eastAsia="de-DE"/>
        </w:rPr>
      </w:pPr>
    </w:p>
    <w:p w:rsidR="001F2EB3" w:rsidRPr="001F2EB3" w:rsidRDefault="001E7968" w:rsidP="001F2EB3">
      <w:pPr>
        <w:rPr>
          <w:lang w:val="en-US" w:eastAsia="de-DE"/>
        </w:rPr>
      </w:pPr>
      <w:r w:rsidRPr="001E7968">
        <w:rPr>
          <w:lang w:val="en-US" w:eastAsia="de-DE"/>
        </w:rPr>
        <w:t>The key observation from studying these visuals is that the incidence of sepsis is significantly higher during the delivery stage compared to the pregnancy or postpartum stages.</w:t>
      </w:r>
    </w:p>
    <w:p w:rsidR="001E7968" w:rsidRDefault="001E7968" w:rsidP="005461D6">
      <w:pPr>
        <w:rPr>
          <w:lang w:val="en-US" w:eastAsia="de-DE"/>
        </w:rPr>
      </w:pPr>
    </w:p>
    <w:p w:rsidR="005E01A5" w:rsidRDefault="009D18EA" w:rsidP="008C2F9D">
      <w:pPr>
        <w:pStyle w:val="berschrift2"/>
        <w:numPr>
          <w:ilvl w:val="1"/>
          <w:numId w:val="2"/>
        </w:numPr>
        <w:jc w:val="both"/>
        <w:rPr>
          <w:lang w:val="en-US" w:eastAsia="de-DE"/>
        </w:rPr>
      </w:pPr>
      <w:bookmarkStart w:id="16" w:name="_Toc136964456"/>
      <w:r>
        <w:rPr>
          <w:lang w:val="en-US" w:eastAsia="de-DE"/>
        </w:rPr>
        <w:t>Is there a relationship between the Number of Live Births and the Sepsis Incidence?</w:t>
      </w:r>
      <w:bookmarkEnd w:id="16"/>
    </w:p>
    <w:p w:rsidR="001E7968" w:rsidRPr="001E7968" w:rsidRDefault="001E7968" w:rsidP="001E7968">
      <w:pPr>
        <w:rPr>
          <w:lang w:val="en-US" w:eastAsia="de-DE"/>
        </w:rPr>
      </w:pPr>
    </w:p>
    <w:p w:rsidR="008C2F9D" w:rsidRDefault="0063503D" w:rsidP="008C2F9D">
      <w:pPr>
        <w:rPr>
          <w:lang w:val="en-US" w:eastAsia="de-DE"/>
        </w:rPr>
      </w:pPr>
      <w:r w:rsidRPr="0063503D">
        <w:rPr>
          <w:lang w:val="en-US" w:eastAsia="de-DE"/>
        </w:rPr>
        <w:t>The question asks whether there is a relationship between the number of live births and the incidence of any or severe sepsis. The scatterplots will show the relationship between the percentage of live births and the incidence of sepsis, both in terms of percentage and per 100,000 live births, for women who had the risk factor ('yes') and those who did not ('no').</w:t>
      </w:r>
    </w:p>
    <w:p w:rsidR="001E7968" w:rsidRDefault="001E7968" w:rsidP="008C2F9D">
      <w:pPr>
        <w:rPr>
          <w:lang w:val="en-US" w:eastAsia="de-DE"/>
        </w:rPr>
      </w:pPr>
    </w:p>
    <w:tbl>
      <w:tblPr>
        <w:tblStyle w:val="Tabellenraster"/>
        <w:tblW w:w="10364" w:type="dxa"/>
        <w:tblInd w:w="-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2"/>
        <w:gridCol w:w="5182"/>
      </w:tblGrid>
      <w:tr w:rsidR="0011092A" w:rsidRPr="009F3BA7" w:rsidTr="0011092A">
        <w:tc>
          <w:tcPr>
            <w:tcW w:w="5182" w:type="dxa"/>
          </w:tcPr>
          <w:p w:rsidR="0011092A" w:rsidRPr="009F3BA7" w:rsidRDefault="0011092A" w:rsidP="000B7077">
            <w:pPr>
              <w:jc w:val="both"/>
              <w:rPr>
                <w:u w:val="single"/>
                <w:lang w:val="en-US" w:eastAsia="de-DE"/>
              </w:rPr>
            </w:pPr>
            <w:r w:rsidRPr="009F3BA7">
              <w:rPr>
                <w:u w:val="single"/>
                <w:lang w:val="en-US" w:eastAsia="de-DE"/>
              </w:rPr>
              <w:t>Any Seps</w:t>
            </w:r>
            <w:r>
              <w:rPr>
                <w:u w:val="single"/>
                <w:lang w:val="en-US" w:eastAsia="de-DE"/>
              </w:rPr>
              <w:t>i</w:t>
            </w:r>
            <w:r w:rsidRPr="009F3BA7">
              <w:rPr>
                <w:u w:val="single"/>
                <w:lang w:val="en-US" w:eastAsia="de-DE"/>
              </w:rPr>
              <w:t>s</w:t>
            </w:r>
          </w:p>
          <w:p w:rsidR="0011092A" w:rsidRPr="009F3BA7" w:rsidRDefault="0011092A" w:rsidP="000B7077">
            <w:pPr>
              <w:jc w:val="both"/>
              <w:rPr>
                <w:lang w:val="en-US" w:eastAsia="de-DE"/>
              </w:rPr>
            </w:pPr>
          </w:p>
        </w:tc>
        <w:tc>
          <w:tcPr>
            <w:tcW w:w="5182" w:type="dxa"/>
          </w:tcPr>
          <w:p w:rsidR="0011092A" w:rsidRPr="009F3BA7" w:rsidRDefault="0011092A" w:rsidP="000B7077">
            <w:pPr>
              <w:jc w:val="both"/>
              <w:rPr>
                <w:u w:val="single"/>
                <w:lang w:val="en-US" w:eastAsia="de-DE"/>
              </w:rPr>
            </w:pPr>
            <w:r w:rsidRPr="009F3BA7">
              <w:rPr>
                <w:u w:val="single"/>
                <w:lang w:val="en-US" w:eastAsia="de-DE"/>
              </w:rPr>
              <w:t>Severe Sepsis</w:t>
            </w:r>
          </w:p>
          <w:p w:rsidR="0011092A" w:rsidRPr="009F3BA7" w:rsidRDefault="0011092A" w:rsidP="000B7077">
            <w:pPr>
              <w:jc w:val="both"/>
              <w:rPr>
                <w:lang w:val="en-US" w:eastAsia="de-DE"/>
              </w:rPr>
            </w:pPr>
          </w:p>
        </w:tc>
      </w:tr>
      <w:tr w:rsidR="00485F7E" w:rsidTr="0011092A">
        <w:trPr>
          <w:trHeight w:val="2633"/>
        </w:trPr>
        <w:tc>
          <w:tcPr>
            <w:tcW w:w="5182" w:type="dxa"/>
          </w:tcPr>
          <w:p w:rsidR="00485F7E" w:rsidRDefault="00485F7E" w:rsidP="00485F7E">
            <w:pPr>
              <w:rPr>
                <w:lang w:val="en-US" w:eastAsia="de-DE"/>
              </w:rPr>
            </w:pPr>
            <w:r>
              <w:rPr>
                <w:noProof/>
                <w:lang w:val="en-US"/>
              </w:rPr>
              <w:drawing>
                <wp:inline distT="0" distB="0" distL="0" distR="0">
                  <wp:extent cx="2927315" cy="1505607"/>
                  <wp:effectExtent l="0" t="0" r="6985" b="0"/>
                  <wp:docPr id="31550367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7292" cy="1521025"/>
                          </a:xfrm>
                          <a:prstGeom prst="rect">
                            <a:avLst/>
                          </a:prstGeom>
                          <a:noFill/>
                          <a:ln>
                            <a:noFill/>
                          </a:ln>
                        </pic:spPr>
                      </pic:pic>
                    </a:graphicData>
                  </a:graphic>
                </wp:inline>
              </w:drawing>
            </w:r>
          </w:p>
        </w:tc>
        <w:tc>
          <w:tcPr>
            <w:tcW w:w="5182" w:type="dxa"/>
          </w:tcPr>
          <w:p w:rsidR="00485F7E" w:rsidRDefault="009D18EA" w:rsidP="00485F7E">
            <w:pPr>
              <w:rPr>
                <w:lang w:val="en-US" w:eastAsia="de-DE"/>
              </w:rPr>
            </w:pPr>
            <w:r>
              <w:rPr>
                <w:noProof/>
                <w:lang w:val="en-US" w:eastAsia="de-DE"/>
              </w:rPr>
              <w:drawing>
                <wp:inline distT="0" distB="0" distL="0" distR="0" wp14:anchorId="7B5E40AB" wp14:editId="69E3D216">
                  <wp:extent cx="2908800" cy="1468800"/>
                  <wp:effectExtent l="0" t="0" r="6350" b="0"/>
                  <wp:docPr id="249338040"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08800" cy="1468800"/>
                          </a:xfrm>
                          <a:prstGeom prst="rect">
                            <a:avLst/>
                          </a:prstGeom>
                          <a:noFill/>
                        </pic:spPr>
                      </pic:pic>
                    </a:graphicData>
                  </a:graphic>
                </wp:inline>
              </w:drawing>
            </w:r>
          </w:p>
        </w:tc>
      </w:tr>
    </w:tbl>
    <w:p w:rsidR="00485F7E" w:rsidRDefault="00485F7E"/>
    <w:p w:rsidR="0063503D" w:rsidRPr="0063503D" w:rsidRDefault="0063503D" w:rsidP="0063503D">
      <w:pPr>
        <w:rPr>
          <w:lang w:val="en-US"/>
        </w:rPr>
      </w:pPr>
      <w:r w:rsidRPr="0063503D">
        <w:rPr>
          <w:lang w:val="en-US"/>
        </w:rPr>
        <w:t>Upon initial observation, it appears that there is a linear relationship between the percentage of live births and the incidence of sepsis for each risk factor group. Specifically, a higher percentage of live births corresponds to a higher incidence of sepsis. Additionally, it is worth noting that women without the risk factor (represented by blue points) tend to have a higher incidence of sepsis.</w:t>
      </w:r>
    </w:p>
    <w:p w:rsidR="008C2F9D" w:rsidRDefault="0063503D" w:rsidP="0063503D">
      <w:pPr>
        <w:rPr>
          <w:lang w:val="en-US"/>
        </w:rPr>
      </w:pPr>
      <w:r w:rsidRPr="0063503D">
        <w:rPr>
          <w:lang w:val="en-US"/>
        </w:rPr>
        <w:t>To further investigate and confirm this relationship, I conducted a more detailed analysis. Instead of considering the total number of sepsis incidences, I focused on the incidence of sepsis per 100,000 live births. This approach allows for a more accurate and meaningful comparison across different risk factor groups.</w:t>
      </w:r>
    </w:p>
    <w:tbl>
      <w:tblPr>
        <w:tblStyle w:val="Tabellenraster"/>
        <w:tblW w:w="10364" w:type="dxa"/>
        <w:tblInd w:w="-6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2"/>
        <w:gridCol w:w="5182"/>
      </w:tblGrid>
      <w:tr w:rsidR="0011092A" w:rsidRPr="009F3BA7" w:rsidTr="0011092A">
        <w:tc>
          <w:tcPr>
            <w:tcW w:w="5182" w:type="dxa"/>
          </w:tcPr>
          <w:p w:rsidR="0011092A" w:rsidRPr="009F3BA7" w:rsidRDefault="0011092A" w:rsidP="000B7077">
            <w:pPr>
              <w:jc w:val="both"/>
              <w:rPr>
                <w:u w:val="single"/>
                <w:lang w:val="en-US" w:eastAsia="de-DE"/>
              </w:rPr>
            </w:pPr>
            <w:r w:rsidRPr="009F3BA7">
              <w:rPr>
                <w:u w:val="single"/>
                <w:lang w:val="en-US" w:eastAsia="de-DE"/>
              </w:rPr>
              <w:t>Any Seps</w:t>
            </w:r>
            <w:r>
              <w:rPr>
                <w:u w:val="single"/>
                <w:lang w:val="en-US" w:eastAsia="de-DE"/>
              </w:rPr>
              <w:t>i</w:t>
            </w:r>
            <w:r w:rsidRPr="009F3BA7">
              <w:rPr>
                <w:u w:val="single"/>
                <w:lang w:val="en-US" w:eastAsia="de-DE"/>
              </w:rPr>
              <w:t>s</w:t>
            </w:r>
          </w:p>
          <w:p w:rsidR="0011092A" w:rsidRPr="009F3BA7" w:rsidRDefault="0011092A" w:rsidP="000B7077">
            <w:pPr>
              <w:jc w:val="both"/>
              <w:rPr>
                <w:lang w:val="en-US" w:eastAsia="de-DE"/>
              </w:rPr>
            </w:pPr>
          </w:p>
        </w:tc>
        <w:tc>
          <w:tcPr>
            <w:tcW w:w="5182" w:type="dxa"/>
          </w:tcPr>
          <w:p w:rsidR="0011092A" w:rsidRPr="009F3BA7" w:rsidRDefault="0011092A" w:rsidP="000B7077">
            <w:pPr>
              <w:jc w:val="both"/>
              <w:rPr>
                <w:u w:val="single"/>
                <w:lang w:val="en-US" w:eastAsia="de-DE"/>
              </w:rPr>
            </w:pPr>
            <w:r w:rsidRPr="009F3BA7">
              <w:rPr>
                <w:u w:val="single"/>
                <w:lang w:val="en-US" w:eastAsia="de-DE"/>
              </w:rPr>
              <w:t>Severe Sepsis</w:t>
            </w:r>
          </w:p>
          <w:p w:rsidR="0011092A" w:rsidRPr="009F3BA7" w:rsidRDefault="0011092A" w:rsidP="000B7077">
            <w:pPr>
              <w:jc w:val="both"/>
              <w:rPr>
                <w:lang w:val="en-US" w:eastAsia="de-DE"/>
              </w:rPr>
            </w:pPr>
          </w:p>
        </w:tc>
      </w:tr>
      <w:tr w:rsidR="00485F7E" w:rsidTr="0011092A">
        <w:trPr>
          <w:trHeight w:val="2633"/>
        </w:trPr>
        <w:tc>
          <w:tcPr>
            <w:tcW w:w="5182" w:type="dxa"/>
          </w:tcPr>
          <w:p w:rsidR="00485F7E" w:rsidRDefault="009D18EA" w:rsidP="00485F7E">
            <w:pPr>
              <w:rPr>
                <w:lang w:val="en-US" w:eastAsia="de-DE"/>
              </w:rPr>
            </w:pPr>
            <w:r>
              <w:rPr>
                <w:noProof/>
                <w:lang w:val="en-US"/>
              </w:rPr>
              <w:drawing>
                <wp:inline distT="0" distB="0" distL="0" distR="0" wp14:anchorId="0C07DFCF" wp14:editId="2521B9BB">
                  <wp:extent cx="2940269" cy="1512267"/>
                  <wp:effectExtent l="0" t="0" r="0" b="0"/>
                  <wp:docPr id="487097018"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66299" cy="1525655"/>
                          </a:xfrm>
                          <a:prstGeom prst="rect">
                            <a:avLst/>
                          </a:prstGeom>
                          <a:noFill/>
                          <a:ln>
                            <a:noFill/>
                          </a:ln>
                        </pic:spPr>
                      </pic:pic>
                    </a:graphicData>
                  </a:graphic>
                </wp:inline>
              </w:drawing>
            </w:r>
          </w:p>
        </w:tc>
        <w:tc>
          <w:tcPr>
            <w:tcW w:w="5182" w:type="dxa"/>
          </w:tcPr>
          <w:p w:rsidR="00485F7E" w:rsidRDefault="00485F7E" w:rsidP="00485F7E">
            <w:pPr>
              <w:rPr>
                <w:lang w:val="en-US" w:eastAsia="de-DE"/>
              </w:rPr>
            </w:pPr>
            <w:r>
              <w:rPr>
                <w:noProof/>
                <w:lang w:val="en-US"/>
              </w:rPr>
              <w:drawing>
                <wp:inline distT="0" distB="0" distL="0" distR="0">
                  <wp:extent cx="2908738" cy="1470721"/>
                  <wp:effectExtent l="0" t="0" r="6350" b="0"/>
                  <wp:docPr id="42397164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24559" cy="1478721"/>
                          </a:xfrm>
                          <a:prstGeom prst="rect">
                            <a:avLst/>
                          </a:prstGeom>
                          <a:noFill/>
                          <a:ln>
                            <a:noFill/>
                          </a:ln>
                        </pic:spPr>
                      </pic:pic>
                    </a:graphicData>
                  </a:graphic>
                </wp:inline>
              </w:drawing>
            </w:r>
          </w:p>
        </w:tc>
      </w:tr>
    </w:tbl>
    <w:p w:rsidR="0063503D" w:rsidRDefault="0063503D" w:rsidP="0063503D">
      <w:pPr>
        <w:rPr>
          <w:lang w:val="en-US" w:eastAsia="de-DE"/>
        </w:rPr>
      </w:pPr>
    </w:p>
    <w:p w:rsidR="0063503D" w:rsidRPr="0063503D" w:rsidRDefault="0063503D" w:rsidP="0063503D">
      <w:pPr>
        <w:rPr>
          <w:lang w:val="en-US" w:eastAsia="de-DE"/>
        </w:rPr>
      </w:pPr>
      <w:r w:rsidRPr="0063503D">
        <w:rPr>
          <w:lang w:val="en-US" w:eastAsia="de-DE"/>
        </w:rPr>
        <w:lastRenderedPageBreak/>
        <w:t>Upon further analysis, an additional relationship becomes evident:</w:t>
      </w:r>
    </w:p>
    <w:p w:rsidR="0063503D" w:rsidRPr="0063503D" w:rsidRDefault="0063503D" w:rsidP="0063503D">
      <w:pPr>
        <w:pStyle w:val="Listenabsatz"/>
        <w:numPr>
          <w:ilvl w:val="0"/>
          <w:numId w:val="13"/>
        </w:numPr>
        <w:rPr>
          <w:lang w:val="en-US" w:eastAsia="de-DE"/>
        </w:rPr>
      </w:pPr>
      <w:r w:rsidRPr="0063503D">
        <w:rPr>
          <w:lang w:val="en-US" w:eastAsia="de-DE"/>
        </w:rPr>
        <w:t>Women without any risk factor have a sepsis incidence rate of approximately 0.</w:t>
      </w:r>
    </w:p>
    <w:p w:rsidR="0063503D" w:rsidRPr="0063503D" w:rsidRDefault="0063503D" w:rsidP="0063503D">
      <w:pPr>
        <w:pStyle w:val="Listenabsatz"/>
        <w:numPr>
          <w:ilvl w:val="0"/>
          <w:numId w:val="13"/>
        </w:numPr>
        <w:rPr>
          <w:lang w:val="en-US" w:eastAsia="de-DE"/>
        </w:rPr>
      </w:pPr>
      <w:r w:rsidRPr="0063503D">
        <w:rPr>
          <w:lang w:val="en-US" w:eastAsia="de-DE"/>
        </w:rPr>
        <w:t>Only women with the specific risk factors exhibit higher sepsis incidences.</w:t>
      </w:r>
    </w:p>
    <w:p w:rsidR="00485F7E" w:rsidRPr="0063503D" w:rsidRDefault="0063503D" w:rsidP="0063503D">
      <w:pPr>
        <w:pStyle w:val="Listenabsatz"/>
        <w:numPr>
          <w:ilvl w:val="0"/>
          <w:numId w:val="13"/>
        </w:numPr>
        <w:rPr>
          <w:lang w:val="en-US" w:eastAsia="de-DE"/>
        </w:rPr>
      </w:pPr>
      <w:r w:rsidRPr="0063503D">
        <w:rPr>
          <w:lang w:val="en-US" w:eastAsia="de-DE"/>
        </w:rPr>
        <w:t>Furthermore, there is an inverse relationship between the sepsis incidence rate and the live birth rate. In other words, as the sepsis incidence rate increases, the rate of live births decreases.</w:t>
      </w:r>
    </w:p>
    <w:p w:rsidR="005E01A5" w:rsidRDefault="005E01A5" w:rsidP="00AA0DF0">
      <w:pPr>
        <w:pStyle w:val="berschrift1"/>
        <w:jc w:val="both"/>
        <w:rPr>
          <w:rFonts w:eastAsia="Times New Roman"/>
          <w:lang w:val="en-US" w:eastAsia="de-DE"/>
        </w:rPr>
      </w:pPr>
    </w:p>
    <w:p w:rsidR="00485F7E" w:rsidRDefault="00485F7E" w:rsidP="0011092A">
      <w:pPr>
        <w:pStyle w:val="berschrift2"/>
        <w:numPr>
          <w:ilvl w:val="1"/>
          <w:numId w:val="2"/>
        </w:numPr>
        <w:rPr>
          <w:rFonts w:eastAsia="Times New Roman"/>
          <w:lang w:val="en-US" w:eastAsia="de-DE"/>
        </w:rPr>
      </w:pPr>
      <w:bookmarkStart w:id="17" w:name="_Toc136964457"/>
      <w:r>
        <w:rPr>
          <w:rFonts w:eastAsia="Times New Roman"/>
          <w:lang w:val="en-US" w:eastAsia="de-DE"/>
        </w:rPr>
        <w:t>Do other Risk Factors have a signi</w:t>
      </w:r>
      <w:r w:rsidR="009D18EA">
        <w:rPr>
          <w:rFonts w:eastAsia="Times New Roman"/>
          <w:lang w:val="en-US" w:eastAsia="de-DE"/>
        </w:rPr>
        <w:t>ficant risk of getting a sepsis?</w:t>
      </w:r>
      <w:bookmarkEnd w:id="17"/>
    </w:p>
    <w:p w:rsidR="001E7968" w:rsidRPr="001E7968" w:rsidRDefault="001E7968" w:rsidP="001E7968">
      <w:pPr>
        <w:rPr>
          <w:lang w:val="en-US" w:eastAsia="de-DE"/>
        </w:rPr>
      </w:pPr>
    </w:p>
    <w:p w:rsidR="001431E9" w:rsidRDefault="008C2F9D" w:rsidP="001431E9">
      <w:pPr>
        <w:rPr>
          <w:lang w:val="en-US" w:eastAsia="de-DE"/>
        </w:rPr>
      </w:pPr>
      <w:r>
        <w:rPr>
          <w:lang w:val="en-US" w:eastAsia="de-DE"/>
        </w:rPr>
        <w:t xml:space="preserve">This question will answer, if there are risk factors getting a sepsis beside the </w:t>
      </w:r>
      <w:proofErr w:type="gramStart"/>
      <w:r>
        <w:rPr>
          <w:lang w:val="en-US" w:eastAsia="de-DE"/>
        </w:rPr>
        <w:t>comorbidities</w:t>
      </w:r>
      <w:proofErr w:type="gramEnd"/>
      <w:r>
        <w:rPr>
          <w:lang w:val="en-US" w:eastAsia="de-DE"/>
        </w:rPr>
        <w:t xml:space="preserve"> we took a look in the first questions.</w:t>
      </w:r>
    </w:p>
    <w:p w:rsidR="008C2F9D" w:rsidRDefault="008C2F9D" w:rsidP="001431E9">
      <w:pPr>
        <w:rPr>
          <w:lang w:val="en-US" w:eastAsia="de-DE"/>
        </w:rPr>
      </w:pPr>
      <w:r>
        <w:rPr>
          <w:lang w:val="en-US" w:eastAsia="de-DE"/>
        </w:rPr>
        <w:t>The Risk Factors I will analyze in this question are:</w:t>
      </w:r>
    </w:p>
    <w:p w:rsidR="008C2F9D" w:rsidRPr="008C2F9D" w:rsidRDefault="008C2F9D" w:rsidP="008C2F9D">
      <w:pPr>
        <w:pStyle w:val="Listenabsatz"/>
        <w:numPr>
          <w:ilvl w:val="0"/>
          <w:numId w:val="10"/>
        </w:numPr>
        <w:rPr>
          <w:lang w:val="en-US" w:eastAsia="de-DE"/>
        </w:rPr>
      </w:pPr>
      <w:r w:rsidRPr="008C2F9D">
        <w:rPr>
          <w:lang w:val="en-US" w:eastAsia="de-DE"/>
        </w:rPr>
        <w:t>'Age Group'</w:t>
      </w:r>
    </w:p>
    <w:p w:rsidR="008C2F9D" w:rsidRPr="008C2F9D" w:rsidRDefault="008C2F9D" w:rsidP="008C2F9D">
      <w:pPr>
        <w:pStyle w:val="Listenabsatz"/>
        <w:numPr>
          <w:ilvl w:val="0"/>
          <w:numId w:val="10"/>
        </w:numPr>
        <w:rPr>
          <w:lang w:val="en-US" w:eastAsia="de-DE"/>
        </w:rPr>
      </w:pPr>
      <w:r w:rsidRPr="008C2F9D">
        <w:rPr>
          <w:lang w:val="en-US" w:eastAsia="de-DE"/>
        </w:rPr>
        <w:t>'Education'</w:t>
      </w:r>
    </w:p>
    <w:p w:rsidR="008C2F9D" w:rsidRPr="008C2F9D" w:rsidRDefault="008C2F9D" w:rsidP="008C2F9D">
      <w:pPr>
        <w:pStyle w:val="Listenabsatz"/>
        <w:numPr>
          <w:ilvl w:val="0"/>
          <w:numId w:val="10"/>
        </w:numPr>
        <w:rPr>
          <w:lang w:val="en-US" w:eastAsia="de-DE"/>
        </w:rPr>
      </w:pPr>
      <w:r w:rsidRPr="008C2F9D">
        <w:rPr>
          <w:lang w:val="en-US" w:eastAsia="de-DE"/>
        </w:rPr>
        <w:t>'Race/Ethnicity'</w:t>
      </w:r>
    </w:p>
    <w:p w:rsidR="008C2F9D" w:rsidRPr="008C2F9D" w:rsidRDefault="008C2F9D" w:rsidP="008C2F9D">
      <w:pPr>
        <w:pStyle w:val="Listenabsatz"/>
        <w:numPr>
          <w:ilvl w:val="0"/>
          <w:numId w:val="10"/>
        </w:numPr>
        <w:rPr>
          <w:lang w:val="en-US" w:eastAsia="de-DE"/>
        </w:rPr>
      </w:pPr>
      <w:r w:rsidRPr="008C2F9D">
        <w:rPr>
          <w:lang w:val="en-US" w:eastAsia="de-DE"/>
        </w:rPr>
        <w:t>'Region of Residence'</w:t>
      </w:r>
    </w:p>
    <w:p w:rsidR="008C2F9D" w:rsidRDefault="008C2F9D" w:rsidP="008C2F9D">
      <w:pPr>
        <w:pStyle w:val="Listenabsatz"/>
        <w:numPr>
          <w:ilvl w:val="0"/>
          <w:numId w:val="10"/>
        </w:numPr>
        <w:rPr>
          <w:lang w:val="en-US" w:eastAsia="de-DE"/>
        </w:rPr>
      </w:pPr>
      <w:r w:rsidRPr="008C2F9D">
        <w:rPr>
          <w:lang w:val="en-US" w:eastAsia="de-DE"/>
        </w:rPr>
        <w:t>'Trimester Beginning Prenatal Care'</w:t>
      </w:r>
    </w:p>
    <w:p w:rsidR="008C2F9D" w:rsidRDefault="008C2F9D" w:rsidP="008C2F9D">
      <w:pPr>
        <w:rPr>
          <w:lang w:val="en-US" w:eastAsia="de-DE"/>
        </w:rPr>
      </w:pPr>
      <w:r>
        <w:rPr>
          <w:lang w:val="en-US" w:eastAsia="de-DE"/>
        </w:rPr>
        <w:t>The star (*) on the bars shows, if there the p-value for any sepsis or severe sepsis is statistically significant.</w:t>
      </w:r>
    </w:p>
    <w:p w:rsidR="008C2F9D" w:rsidRPr="008C2F9D" w:rsidRDefault="008C2F9D" w:rsidP="008C2F9D">
      <w:pPr>
        <w:pStyle w:val="Listenabsatz"/>
        <w:rPr>
          <w:lang w:val="en-US" w:eastAsia="de-DE"/>
        </w:rPr>
      </w:pPr>
    </w:p>
    <w:tbl>
      <w:tblPr>
        <w:tblStyle w:val="Tabellenraster"/>
        <w:tblW w:w="1119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9"/>
        <w:gridCol w:w="5600"/>
      </w:tblGrid>
      <w:tr w:rsidR="001431E9" w:rsidRPr="009F3BA7" w:rsidTr="001431E9">
        <w:trPr>
          <w:trHeight w:val="534"/>
        </w:trPr>
        <w:tc>
          <w:tcPr>
            <w:tcW w:w="5599" w:type="dxa"/>
          </w:tcPr>
          <w:p w:rsidR="001431E9" w:rsidRPr="009F3BA7" w:rsidRDefault="001431E9" w:rsidP="000B7077">
            <w:pPr>
              <w:jc w:val="both"/>
              <w:rPr>
                <w:u w:val="single"/>
                <w:lang w:val="en-US" w:eastAsia="de-DE"/>
              </w:rPr>
            </w:pPr>
            <w:r w:rsidRPr="009F3BA7">
              <w:rPr>
                <w:u w:val="single"/>
                <w:lang w:val="en-US" w:eastAsia="de-DE"/>
              </w:rPr>
              <w:t>Any Seps</w:t>
            </w:r>
            <w:r>
              <w:rPr>
                <w:u w:val="single"/>
                <w:lang w:val="en-US" w:eastAsia="de-DE"/>
              </w:rPr>
              <w:t>i</w:t>
            </w:r>
            <w:r w:rsidRPr="009F3BA7">
              <w:rPr>
                <w:u w:val="single"/>
                <w:lang w:val="en-US" w:eastAsia="de-DE"/>
              </w:rPr>
              <w:t>s</w:t>
            </w:r>
          </w:p>
          <w:p w:rsidR="001431E9" w:rsidRPr="009F3BA7" w:rsidRDefault="001431E9" w:rsidP="000B7077">
            <w:pPr>
              <w:jc w:val="both"/>
              <w:rPr>
                <w:lang w:val="en-US" w:eastAsia="de-DE"/>
              </w:rPr>
            </w:pPr>
          </w:p>
        </w:tc>
        <w:tc>
          <w:tcPr>
            <w:tcW w:w="5600" w:type="dxa"/>
          </w:tcPr>
          <w:p w:rsidR="001431E9" w:rsidRPr="009F3BA7" w:rsidRDefault="001431E9" w:rsidP="000B7077">
            <w:pPr>
              <w:jc w:val="both"/>
              <w:rPr>
                <w:u w:val="single"/>
                <w:lang w:val="en-US" w:eastAsia="de-DE"/>
              </w:rPr>
            </w:pPr>
            <w:r w:rsidRPr="009F3BA7">
              <w:rPr>
                <w:u w:val="single"/>
                <w:lang w:val="en-US" w:eastAsia="de-DE"/>
              </w:rPr>
              <w:t>Severe Sepsis</w:t>
            </w:r>
          </w:p>
          <w:p w:rsidR="001431E9" w:rsidRPr="009F3BA7" w:rsidRDefault="001431E9" w:rsidP="000B7077">
            <w:pPr>
              <w:jc w:val="both"/>
              <w:rPr>
                <w:lang w:val="en-US" w:eastAsia="de-DE"/>
              </w:rPr>
            </w:pPr>
          </w:p>
        </w:tc>
      </w:tr>
      <w:tr w:rsidR="001431E9" w:rsidTr="001431E9">
        <w:trPr>
          <w:trHeight w:val="3117"/>
        </w:trPr>
        <w:tc>
          <w:tcPr>
            <w:tcW w:w="5599" w:type="dxa"/>
          </w:tcPr>
          <w:p w:rsidR="002B2EBD" w:rsidRDefault="002B2EBD" w:rsidP="0011092A">
            <w:pPr>
              <w:rPr>
                <w:lang w:val="en-US" w:eastAsia="de-DE"/>
              </w:rPr>
            </w:pPr>
          </w:p>
          <w:p w:rsidR="00A71C02" w:rsidRDefault="00A71C02" w:rsidP="0011092A">
            <w:pPr>
              <w:rPr>
                <w:lang w:val="en-US" w:eastAsia="de-DE"/>
              </w:rPr>
            </w:pPr>
          </w:p>
          <w:p w:rsidR="00A71C02" w:rsidRDefault="00A71C02" w:rsidP="0011092A">
            <w:pPr>
              <w:rPr>
                <w:lang w:val="en-US" w:eastAsia="de-DE"/>
              </w:rPr>
            </w:pPr>
          </w:p>
          <w:p w:rsidR="00A71C02" w:rsidRDefault="00A71C02" w:rsidP="0011092A">
            <w:pPr>
              <w:rPr>
                <w:lang w:val="en-US" w:eastAsia="de-DE"/>
              </w:rPr>
            </w:pPr>
          </w:p>
        </w:tc>
        <w:tc>
          <w:tcPr>
            <w:tcW w:w="5600" w:type="dxa"/>
          </w:tcPr>
          <w:p w:rsidR="002B2EBD" w:rsidRDefault="002B2EBD" w:rsidP="0011092A">
            <w:pPr>
              <w:rPr>
                <w:lang w:val="en-US" w:eastAsia="de-DE"/>
              </w:rPr>
            </w:pPr>
          </w:p>
        </w:tc>
      </w:tr>
      <w:tr w:rsidR="001431E9" w:rsidTr="001431E9">
        <w:trPr>
          <w:trHeight w:val="3154"/>
        </w:trPr>
        <w:tc>
          <w:tcPr>
            <w:tcW w:w="5599" w:type="dxa"/>
          </w:tcPr>
          <w:p w:rsidR="002B2EBD" w:rsidRDefault="002B2EBD" w:rsidP="0011092A">
            <w:pPr>
              <w:rPr>
                <w:lang w:val="en-US" w:eastAsia="de-DE"/>
              </w:rPr>
            </w:pPr>
          </w:p>
          <w:p w:rsidR="002F7BCE" w:rsidRDefault="002F7BCE" w:rsidP="0011092A">
            <w:pPr>
              <w:rPr>
                <w:lang w:val="en-US" w:eastAsia="de-DE"/>
              </w:rPr>
            </w:pPr>
          </w:p>
          <w:p w:rsidR="002F7BCE" w:rsidRDefault="002F7BCE" w:rsidP="0011092A">
            <w:pPr>
              <w:rPr>
                <w:lang w:val="en-US" w:eastAsia="de-DE"/>
              </w:rPr>
            </w:pPr>
          </w:p>
        </w:tc>
        <w:tc>
          <w:tcPr>
            <w:tcW w:w="5600" w:type="dxa"/>
          </w:tcPr>
          <w:p w:rsidR="002B2EBD" w:rsidRDefault="002B2EBD" w:rsidP="0011092A">
            <w:pPr>
              <w:rPr>
                <w:lang w:val="en-US" w:eastAsia="de-DE"/>
              </w:rPr>
            </w:pPr>
          </w:p>
        </w:tc>
      </w:tr>
      <w:tr w:rsidR="001431E9" w:rsidTr="001431E9">
        <w:trPr>
          <w:trHeight w:val="3154"/>
        </w:trPr>
        <w:tc>
          <w:tcPr>
            <w:tcW w:w="5599" w:type="dxa"/>
          </w:tcPr>
          <w:p w:rsidR="001431E9" w:rsidRDefault="001431E9" w:rsidP="0011092A">
            <w:pPr>
              <w:rPr>
                <w:noProof/>
                <w:lang w:val="en-US"/>
              </w:rPr>
            </w:pPr>
          </w:p>
          <w:p w:rsidR="00A71C02" w:rsidRDefault="00A71C02" w:rsidP="0011092A">
            <w:pPr>
              <w:rPr>
                <w:noProof/>
                <w:lang w:val="en-US"/>
              </w:rPr>
            </w:pPr>
          </w:p>
          <w:p w:rsidR="00A71C02" w:rsidRDefault="00A71C02" w:rsidP="0011092A">
            <w:pPr>
              <w:rPr>
                <w:noProof/>
                <w:lang w:val="en-US"/>
              </w:rPr>
            </w:pPr>
          </w:p>
          <w:p w:rsidR="00A71C02" w:rsidRDefault="00A71C02" w:rsidP="0011092A">
            <w:pPr>
              <w:rPr>
                <w:noProof/>
                <w:lang w:val="en-US"/>
              </w:rPr>
            </w:pPr>
          </w:p>
        </w:tc>
        <w:tc>
          <w:tcPr>
            <w:tcW w:w="5600" w:type="dxa"/>
          </w:tcPr>
          <w:p w:rsidR="001431E9" w:rsidRDefault="001431E9" w:rsidP="0011092A">
            <w:pPr>
              <w:rPr>
                <w:noProof/>
                <w:lang w:val="en-US"/>
              </w:rPr>
            </w:pPr>
          </w:p>
        </w:tc>
      </w:tr>
      <w:tr w:rsidR="001431E9" w:rsidTr="001431E9">
        <w:trPr>
          <w:trHeight w:val="3154"/>
        </w:trPr>
        <w:tc>
          <w:tcPr>
            <w:tcW w:w="5599" w:type="dxa"/>
          </w:tcPr>
          <w:p w:rsidR="001431E9" w:rsidRDefault="001431E9" w:rsidP="0011092A">
            <w:pPr>
              <w:rPr>
                <w:noProof/>
                <w:lang w:val="en-US"/>
              </w:rPr>
            </w:pPr>
          </w:p>
        </w:tc>
        <w:tc>
          <w:tcPr>
            <w:tcW w:w="5600" w:type="dxa"/>
          </w:tcPr>
          <w:p w:rsidR="001431E9" w:rsidRDefault="001431E9" w:rsidP="0011092A">
            <w:pPr>
              <w:rPr>
                <w:noProof/>
                <w:lang w:val="en-US"/>
              </w:rPr>
            </w:pPr>
          </w:p>
        </w:tc>
      </w:tr>
    </w:tbl>
    <w:p w:rsidR="0011092A" w:rsidRDefault="0011092A" w:rsidP="0011092A">
      <w:pPr>
        <w:rPr>
          <w:lang w:val="en-US" w:eastAsia="de-DE"/>
        </w:rPr>
      </w:pPr>
    </w:p>
    <w:p w:rsidR="0063503D" w:rsidRPr="0063503D" w:rsidRDefault="0063503D" w:rsidP="0063503D">
      <w:pPr>
        <w:rPr>
          <w:lang w:val="en-US" w:eastAsia="de-DE"/>
        </w:rPr>
      </w:pPr>
      <w:r w:rsidRPr="0063503D">
        <w:rPr>
          <w:lang w:val="en-US" w:eastAsia="de-DE"/>
        </w:rPr>
        <w:t>Based on the visualizations, it appears that there are no significant differences in the risk of developing sepsis (both any and severe) among these additional risk factors. Therefore, further investigations to compare the maternal windows may not be necessary.</w:t>
      </w:r>
    </w:p>
    <w:p w:rsidR="0063503D" w:rsidRPr="0063503D" w:rsidRDefault="0063503D" w:rsidP="0063503D">
      <w:pPr>
        <w:pStyle w:val="Listenabsatz"/>
        <w:rPr>
          <w:lang w:val="en-US" w:eastAsia="de-DE"/>
        </w:rPr>
      </w:pPr>
    </w:p>
    <w:p w:rsidR="0063503D" w:rsidRPr="0063503D" w:rsidRDefault="0063503D" w:rsidP="0063503D">
      <w:pPr>
        <w:rPr>
          <w:lang w:val="en-US" w:eastAsia="de-DE"/>
        </w:rPr>
      </w:pPr>
      <w:r w:rsidRPr="0063503D">
        <w:rPr>
          <w:lang w:val="en-US" w:eastAsia="de-DE"/>
        </w:rPr>
        <w:t>However, these plots provide additional valuable information:</w:t>
      </w:r>
    </w:p>
    <w:p w:rsidR="008C2F9D" w:rsidRDefault="008C2F9D" w:rsidP="008C2F9D">
      <w:pPr>
        <w:pStyle w:val="Listenabsatz"/>
        <w:numPr>
          <w:ilvl w:val="0"/>
          <w:numId w:val="11"/>
        </w:numPr>
        <w:rPr>
          <w:lang w:val="en-US" w:eastAsia="de-DE"/>
        </w:rPr>
      </w:pPr>
      <w:r w:rsidRPr="008C2F9D">
        <w:rPr>
          <w:lang w:val="en-US" w:eastAsia="de-DE"/>
        </w:rPr>
        <w:t>Most of the women (around 80%) are between 20 and 35 years old when they are pregnant or giving birth. This suggests that the majority of women in the population fall within this age range.</w:t>
      </w:r>
    </w:p>
    <w:p w:rsidR="00A71C02" w:rsidRPr="008C2F9D" w:rsidRDefault="00A71C02" w:rsidP="00A71C02">
      <w:pPr>
        <w:pStyle w:val="Listenabsatz"/>
        <w:rPr>
          <w:lang w:val="en-US" w:eastAsia="de-DE"/>
        </w:rPr>
      </w:pPr>
    </w:p>
    <w:p w:rsidR="008C2F9D" w:rsidRDefault="008C2F9D" w:rsidP="008C2F9D">
      <w:pPr>
        <w:pStyle w:val="Listenabsatz"/>
        <w:numPr>
          <w:ilvl w:val="0"/>
          <w:numId w:val="11"/>
        </w:numPr>
        <w:rPr>
          <w:lang w:val="en-US" w:eastAsia="de-DE"/>
        </w:rPr>
      </w:pPr>
      <w:r w:rsidRPr="008C2F9D">
        <w:rPr>
          <w:lang w:val="en-US" w:eastAsia="de-DE"/>
        </w:rPr>
        <w:t>Approximately 70% of women start their prenatal care in the first trimester. This indicates that a significant portion of women initiate their prenatal care early in their pregnancy.</w:t>
      </w:r>
    </w:p>
    <w:p w:rsidR="00A71C02" w:rsidRPr="00A71C02" w:rsidRDefault="00A71C02" w:rsidP="00A71C02">
      <w:pPr>
        <w:ind w:left="360"/>
        <w:rPr>
          <w:lang w:val="en-US" w:eastAsia="de-DE"/>
        </w:rPr>
      </w:pPr>
    </w:p>
    <w:p w:rsidR="005E01A5" w:rsidRDefault="005E01A5" w:rsidP="00AA0DF0">
      <w:pPr>
        <w:pStyle w:val="berschrift1"/>
        <w:numPr>
          <w:ilvl w:val="0"/>
          <w:numId w:val="2"/>
        </w:numPr>
        <w:jc w:val="both"/>
        <w:rPr>
          <w:rFonts w:eastAsia="Times New Roman"/>
          <w:lang w:val="en-US" w:eastAsia="de-DE"/>
        </w:rPr>
      </w:pPr>
      <w:bookmarkStart w:id="18" w:name="_Toc136964458"/>
      <w:r>
        <w:rPr>
          <w:rFonts w:eastAsia="Times New Roman"/>
          <w:lang w:val="en-US" w:eastAsia="de-DE"/>
        </w:rPr>
        <w:t>Conclusion</w:t>
      </w:r>
      <w:bookmarkEnd w:id="18"/>
    </w:p>
    <w:p w:rsidR="005E01A5" w:rsidRDefault="005E01A5" w:rsidP="001E7968">
      <w:pPr>
        <w:rPr>
          <w:lang w:val="en-US" w:eastAsia="de-DE"/>
        </w:rPr>
      </w:pPr>
    </w:p>
    <w:p w:rsidR="00A71C02" w:rsidRPr="00A71C02" w:rsidRDefault="00A71C02" w:rsidP="00A71C02">
      <w:pPr>
        <w:jc w:val="both"/>
        <w:rPr>
          <w:rFonts w:cstheme="minorHAnsi"/>
          <w:lang w:val="en-US"/>
        </w:rPr>
      </w:pPr>
      <w:r w:rsidRPr="00A71C02">
        <w:rPr>
          <w:rFonts w:cstheme="minorHAnsi"/>
          <w:lang w:val="en-US"/>
        </w:rPr>
        <w:t>In total, 94 risk factors were examined in this dataset to determine if there is a statistically significant risk for any or severe sepsis. Here are the key insights from my exploration:</w:t>
      </w:r>
    </w:p>
    <w:p w:rsidR="00A71C02" w:rsidRDefault="00A71C02" w:rsidP="00A71C02">
      <w:pPr>
        <w:pStyle w:val="Listenabsatz"/>
        <w:numPr>
          <w:ilvl w:val="0"/>
          <w:numId w:val="21"/>
        </w:numPr>
        <w:jc w:val="both"/>
        <w:rPr>
          <w:rFonts w:cstheme="minorHAnsi"/>
          <w:lang w:val="en-US"/>
        </w:rPr>
      </w:pPr>
      <w:r w:rsidRPr="00A71C02">
        <w:rPr>
          <w:rFonts w:cstheme="minorHAnsi"/>
          <w:lang w:val="en-US"/>
        </w:rPr>
        <w:t>None of the risk factors in the statistically significant top ten list are included in the list of most common risk factors. This indicates that the risk factors that are most commonly significant (represented by red bars) are not the same as the most frequently occurring risk factors.</w:t>
      </w:r>
    </w:p>
    <w:p w:rsidR="00A71C02" w:rsidRPr="00A71C02" w:rsidRDefault="00A71C02" w:rsidP="00A71C02">
      <w:pPr>
        <w:pStyle w:val="Listenabsatz"/>
        <w:jc w:val="both"/>
        <w:rPr>
          <w:rFonts w:cstheme="minorHAnsi"/>
          <w:lang w:val="en-US"/>
        </w:rPr>
      </w:pPr>
    </w:p>
    <w:p w:rsidR="00A71C02" w:rsidRDefault="00A71C02" w:rsidP="00A71C02">
      <w:pPr>
        <w:pStyle w:val="Listenabsatz"/>
        <w:numPr>
          <w:ilvl w:val="0"/>
          <w:numId w:val="21"/>
        </w:numPr>
        <w:jc w:val="both"/>
        <w:rPr>
          <w:rFonts w:cstheme="minorHAnsi"/>
          <w:lang w:val="en-US"/>
        </w:rPr>
      </w:pPr>
      <w:r w:rsidRPr="00A71C02">
        <w:rPr>
          <w:rFonts w:cstheme="minorHAnsi"/>
          <w:lang w:val="en-US"/>
        </w:rPr>
        <w:t>The demographic factors have no influence on the significance of developing sepsis.</w:t>
      </w:r>
    </w:p>
    <w:p w:rsidR="00A71C02" w:rsidRPr="00A71C02" w:rsidRDefault="00A71C02" w:rsidP="00A71C02">
      <w:pPr>
        <w:pStyle w:val="Listenabsatz"/>
        <w:rPr>
          <w:rFonts w:cstheme="minorHAnsi"/>
          <w:lang w:val="en-US"/>
        </w:rPr>
      </w:pPr>
    </w:p>
    <w:p w:rsidR="00A71C02" w:rsidRPr="00A71C02" w:rsidRDefault="00A71C02" w:rsidP="00A71C02">
      <w:pPr>
        <w:pStyle w:val="Listenabsatz"/>
        <w:jc w:val="both"/>
        <w:rPr>
          <w:rFonts w:cstheme="minorHAnsi"/>
          <w:lang w:val="en-US"/>
        </w:rPr>
      </w:pPr>
    </w:p>
    <w:p w:rsidR="0050357C" w:rsidRPr="00A71C02" w:rsidRDefault="00A71C02" w:rsidP="00A71C02">
      <w:pPr>
        <w:pStyle w:val="Listenabsatz"/>
        <w:numPr>
          <w:ilvl w:val="0"/>
          <w:numId w:val="21"/>
        </w:numPr>
        <w:jc w:val="both"/>
        <w:rPr>
          <w:rFonts w:cstheme="minorHAnsi"/>
          <w:lang w:val="en-US"/>
        </w:rPr>
      </w:pPr>
      <w:r w:rsidRPr="00A71C02">
        <w:rPr>
          <w:rFonts w:cstheme="minorHAnsi"/>
          <w:lang w:val="en-US"/>
        </w:rPr>
        <w:t>Risk factors with a very high incidence are rare, indicating a low number of live births associated with them.</w:t>
      </w:r>
    </w:p>
    <w:sectPr w:rsidR="0050357C" w:rsidRPr="00A71C02" w:rsidSect="001F2EB3">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A48"/>
    <w:multiLevelType w:val="hybridMultilevel"/>
    <w:tmpl w:val="DEB2E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358CC"/>
    <w:multiLevelType w:val="hybridMultilevel"/>
    <w:tmpl w:val="9B56B2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DB6F6C"/>
    <w:multiLevelType w:val="hybridMultilevel"/>
    <w:tmpl w:val="9086F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B401A0"/>
    <w:multiLevelType w:val="hybridMultilevel"/>
    <w:tmpl w:val="12D4C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836327"/>
    <w:multiLevelType w:val="hybridMultilevel"/>
    <w:tmpl w:val="173A4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456CEB"/>
    <w:multiLevelType w:val="hybridMultilevel"/>
    <w:tmpl w:val="A9B40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F4169E"/>
    <w:multiLevelType w:val="multilevel"/>
    <w:tmpl w:val="C1F2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E0DF8"/>
    <w:multiLevelType w:val="hybridMultilevel"/>
    <w:tmpl w:val="147886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B93F47"/>
    <w:multiLevelType w:val="hybridMultilevel"/>
    <w:tmpl w:val="7CB00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81A64A0"/>
    <w:multiLevelType w:val="hybridMultilevel"/>
    <w:tmpl w:val="0FDE2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202E9B"/>
    <w:multiLevelType w:val="hybridMultilevel"/>
    <w:tmpl w:val="39E8E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9C3511"/>
    <w:multiLevelType w:val="hybridMultilevel"/>
    <w:tmpl w:val="F0F8EF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C165284"/>
    <w:multiLevelType w:val="multilevel"/>
    <w:tmpl w:val="99D0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604579"/>
    <w:multiLevelType w:val="hybridMultilevel"/>
    <w:tmpl w:val="CF7C7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73D7ACB"/>
    <w:multiLevelType w:val="multilevel"/>
    <w:tmpl w:val="15D8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B9514C"/>
    <w:multiLevelType w:val="hybridMultilevel"/>
    <w:tmpl w:val="68420C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60238F0"/>
    <w:multiLevelType w:val="hybridMultilevel"/>
    <w:tmpl w:val="1A56DE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273DD4"/>
    <w:multiLevelType w:val="multilevel"/>
    <w:tmpl w:val="5DAC1764"/>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C664A71"/>
    <w:multiLevelType w:val="hybridMultilevel"/>
    <w:tmpl w:val="3C9A6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E243A5F"/>
    <w:multiLevelType w:val="hybridMultilevel"/>
    <w:tmpl w:val="1CC04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0047F9"/>
    <w:multiLevelType w:val="hybridMultilevel"/>
    <w:tmpl w:val="C9E04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FF6646"/>
    <w:multiLevelType w:val="hybridMultilevel"/>
    <w:tmpl w:val="D30C3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9894E68"/>
    <w:multiLevelType w:val="multilevel"/>
    <w:tmpl w:val="9506AB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78238734">
    <w:abstractNumId w:val="14"/>
  </w:num>
  <w:num w:numId="2" w16cid:durableId="1861819028">
    <w:abstractNumId w:val="22"/>
  </w:num>
  <w:num w:numId="3" w16cid:durableId="614485050">
    <w:abstractNumId w:val="16"/>
  </w:num>
  <w:num w:numId="4" w16cid:durableId="199364579">
    <w:abstractNumId w:val="6"/>
  </w:num>
  <w:num w:numId="5" w16cid:durableId="479883523">
    <w:abstractNumId w:val="12"/>
  </w:num>
  <w:num w:numId="6" w16cid:durableId="30225861">
    <w:abstractNumId w:val="3"/>
  </w:num>
  <w:num w:numId="7" w16cid:durableId="1547180743">
    <w:abstractNumId w:val="1"/>
  </w:num>
  <w:num w:numId="8" w16cid:durableId="739868620">
    <w:abstractNumId w:val="0"/>
  </w:num>
  <w:num w:numId="9" w16cid:durableId="116529621">
    <w:abstractNumId w:val="13"/>
  </w:num>
  <w:num w:numId="10" w16cid:durableId="1755935358">
    <w:abstractNumId w:val="5"/>
  </w:num>
  <w:num w:numId="11" w16cid:durableId="610864319">
    <w:abstractNumId w:val="17"/>
  </w:num>
  <w:num w:numId="12" w16cid:durableId="1216114220">
    <w:abstractNumId w:val="19"/>
  </w:num>
  <w:num w:numId="13" w16cid:durableId="1944876724">
    <w:abstractNumId w:val="8"/>
  </w:num>
  <w:num w:numId="14" w16cid:durableId="1853033308">
    <w:abstractNumId w:val="18"/>
  </w:num>
  <w:num w:numId="15" w16cid:durableId="1350175911">
    <w:abstractNumId w:val="10"/>
  </w:num>
  <w:num w:numId="16" w16cid:durableId="1730150539">
    <w:abstractNumId w:val="7"/>
  </w:num>
  <w:num w:numId="17" w16cid:durableId="2102070382">
    <w:abstractNumId w:val="9"/>
  </w:num>
  <w:num w:numId="18" w16cid:durableId="158617431">
    <w:abstractNumId w:val="2"/>
  </w:num>
  <w:num w:numId="19" w16cid:durableId="69742911">
    <w:abstractNumId w:val="21"/>
  </w:num>
  <w:num w:numId="20" w16cid:durableId="1438335131">
    <w:abstractNumId w:val="15"/>
  </w:num>
  <w:num w:numId="21" w16cid:durableId="1461455522">
    <w:abstractNumId w:val="11"/>
  </w:num>
  <w:num w:numId="22" w16cid:durableId="1767573913">
    <w:abstractNumId w:val="20"/>
  </w:num>
  <w:num w:numId="23" w16cid:durableId="971206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A5"/>
    <w:rsid w:val="0008726E"/>
    <w:rsid w:val="0011092A"/>
    <w:rsid w:val="001431E9"/>
    <w:rsid w:val="00155182"/>
    <w:rsid w:val="001870C9"/>
    <w:rsid w:val="001E7968"/>
    <w:rsid w:val="001F2EB3"/>
    <w:rsid w:val="00272C3C"/>
    <w:rsid w:val="002B2EBD"/>
    <w:rsid w:val="002F7BCE"/>
    <w:rsid w:val="0034747C"/>
    <w:rsid w:val="0043115A"/>
    <w:rsid w:val="00485F7E"/>
    <w:rsid w:val="0050357C"/>
    <w:rsid w:val="005461D6"/>
    <w:rsid w:val="0058704E"/>
    <w:rsid w:val="005923E5"/>
    <w:rsid w:val="005B7952"/>
    <w:rsid w:val="005E01A5"/>
    <w:rsid w:val="00633C7E"/>
    <w:rsid w:val="0063503D"/>
    <w:rsid w:val="00650EBF"/>
    <w:rsid w:val="00854E4D"/>
    <w:rsid w:val="008C2F9D"/>
    <w:rsid w:val="00904A95"/>
    <w:rsid w:val="009D18EA"/>
    <w:rsid w:val="009F3BA7"/>
    <w:rsid w:val="00A4125A"/>
    <w:rsid w:val="00A67CB7"/>
    <w:rsid w:val="00A71C02"/>
    <w:rsid w:val="00A84686"/>
    <w:rsid w:val="00A97E46"/>
    <w:rsid w:val="00AA0DF0"/>
    <w:rsid w:val="00B71F05"/>
    <w:rsid w:val="00B94A3D"/>
    <w:rsid w:val="00C2450A"/>
    <w:rsid w:val="00C83B1C"/>
    <w:rsid w:val="00EA0E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5D7D"/>
  <w15:chartTrackingRefBased/>
  <w15:docId w15:val="{E5D53774-D06D-498A-A029-4875C24C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0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0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F3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F3B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1A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E01A5"/>
    <w:pPr>
      <w:outlineLvl w:val="9"/>
    </w:pPr>
    <w:rPr>
      <w:kern w:val="0"/>
      <w:lang w:eastAsia="de-DE"/>
      <w14:ligatures w14:val="none"/>
    </w:rPr>
  </w:style>
  <w:style w:type="paragraph" w:styleId="Verzeichnis1">
    <w:name w:val="toc 1"/>
    <w:basedOn w:val="Standard"/>
    <w:next w:val="Standard"/>
    <w:autoRedefine/>
    <w:uiPriority w:val="39"/>
    <w:unhideWhenUsed/>
    <w:rsid w:val="005E01A5"/>
    <w:pPr>
      <w:spacing w:after="100"/>
    </w:pPr>
  </w:style>
  <w:style w:type="paragraph" w:styleId="Verzeichnis2">
    <w:name w:val="toc 2"/>
    <w:basedOn w:val="Standard"/>
    <w:next w:val="Standard"/>
    <w:autoRedefine/>
    <w:uiPriority w:val="39"/>
    <w:unhideWhenUsed/>
    <w:rsid w:val="005E01A5"/>
    <w:pPr>
      <w:spacing w:after="100"/>
      <w:ind w:left="220"/>
    </w:pPr>
  </w:style>
  <w:style w:type="character" w:styleId="Hyperlink">
    <w:name w:val="Hyperlink"/>
    <w:basedOn w:val="Absatz-Standardschriftart"/>
    <w:uiPriority w:val="99"/>
    <w:unhideWhenUsed/>
    <w:rsid w:val="005E01A5"/>
    <w:rPr>
      <w:color w:val="0563C1" w:themeColor="hyperlink"/>
      <w:u w:val="single"/>
    </w:rPr>
  </w:style>
  <w:style w:type="character" w:customStyle="1" w:styleId="berschrift2Zchn">
    <w:name w:val="Überschrift 2 Zchn"/>
    <w:basedOn w:val="Absatz-Standardschriftart"/>
    <w:link w:val="berschrift2"/>
    <w:uiPriority w:val="9"/>
    <w:rsid w:val="005E01A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2450A"/>
    <w:pPr>
      <w:ind w:left="720"/>
      <w:contextualSpacing/>
    </w:pPr>
  </w:style>
  <w:style w:type="character" w:styleId="NichtaufgelsteErwhnung">
    <w:name w:val="Unresolved Mention"/>
    <w:basedOn w:val="Absatz-Standardschriftart"/>
    <w:uiPriority w:val="99"/>
    <w:semiHidden/>
    <w:unhideWhenUsed/>
    <w:rsid w:val="00C2450A"/>
    <w:rPr>
      <w:color w:val="605E5C"/>
      <w:shd w:val="clear" w:color="auto" w:fill="E1DFDD"/>
    </w:rPr>
  </w:style>
  <w:style w:type="character" w:styleId="BesuchterLink">
    <w:name w:val="FollowedHyperlink"/>
    <w:basedOn w:val="Absatz-Standardschriftart"/>
    <w:uiPriority w:val="99"/>
    <w:semiHidden/>
    <w:unhideWhenUsed/>
    <w:rsid w:val="00AA0DF0"/>
    <w:rPr>
      <w:color w:val="954F72" w:themeColor="followedHyperlink"/>
      <w:u w:val="single"/>
    </w:rPr>
  </w:style>
  <w:style w:type="paragraph" w:styleId="HTMLVorformatiert">
    <w:name w:val="HTML Preformatted"/>
    <w:basedOn w:val="Standard"/>
    <w:link w:val="HTMLVorformatiertZchn"/>
    <w:uiPriority w:val="99"/>
    <w:semiHidden/>
    <w:unhideWhenUsed/>
    <w:rsid w:val="00272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272C3C"/>
    <w:rPr>
      <w:rFonts w:ascii="Courier New" w:eastAsia="Times New Roman" w:hAnsi="Courier New" w:cs="Courier New"/>
      <w:kern w:val="0"/>
      <w:sz w:val="20"/>
      <w:szCs w:val="20"/>
      <w:lang w:eastAsia="de-DE"/>
      <w14:ligatures w14:val="none"/>
    </w:rPr>
  </w:style>
  <w:style w:type="table" w:styleId="Tabellenraster">
    <w:name w:val="Table Grid"/>
    <w:basedOn w:val="NormaleTabelle"/>
    <w:uiPriority w:val="39"/>
    <w:rsid w:val="0043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F3BA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F3BA7"/>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A412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4292">
      <w:bodyDiv w:val="1"/>
      <w:marLeft w:val="0"/>
      <w:marRight w:val="0"/>
      <w:marTop w:val="0"/>
      <w:marBottom w:val="0"/>
      <w:divBdr>
        <w:top w:val="none" w:sz="0" w:space="0" w:color="auto"/>
        <w:left w:val="none" w:sz="0" w:space="0" w:color="auto"/>
        <w:bottom w:val="none" w:sz="0" w:space="0" w:color="auto"/>
        <w:right w:val="none" w:sz="0" w:space="0" w:color="auto"/>
      </w:divBdr>
    </w:div>
    <w:div w:id="545795017">
      <w:bodyDiv w:val="1"/>
      <w:marLeft w:val="0"/>
      <w:marRight w:val="0"/>
      <w:marTop w:val="0"/>
      <w:marBottom w:val="0"/>
      <w:divBdr>
        <w:top w:val="none" w:sz="0" w:space="0" w:color="auto"/>
        <w:left w:val="none" w:sz="0" w:space="0" w:color="auto"/>
        <w:bottom w:val="none" w:sz="0" w:space="0" w:color="auto"/>
        <w:right w:val="none" w:sz="0" w:space="0" w:color="auto"/>
      </w:divBdr>
    </w:div>
    <w:div w:id="585530322">
      <w:bodyDiv w:val="1"/>
      <w:marLeft w:val="0"/>
      <w:marRight w:val="0"/>
      <w:marTop w:val="0"/>
      <w:marBottom w:val="0"/>
      <w:divBdr>
        <w:top w:val="none" w:sz="0" w:space="0" w:color="auto"/>
        <w:left w:val="none" w:sz="0" w:space="0" w:color="auto"/>
        <w:bottom w:val="none" w:sz="0" w:space="0" w:color="auto"/>
        <w:right w:val="none" w:sz="0" w:space="0" w:color="auto"/>
      </w:divBdr>
    </w:div>
    <w:div w:id="655764217">
      <w:bodyDiv w:val="1"/>
      <w:marLeft w:val="0"/>
      <w:marRight w:val="0"/>
      <w:marTop w:val="0"/>
      <w:marBottom w:val="0"/>
      <w:divBdr>
        <w:top w:val="none" w:sz="0" w:space="0" w:color="auto"/>
        <w:left w:val="none" w:sz="0" w:space="0" w:color="auto"/>
        <w:bottom w:val="none" w:sz="0" w:space="0" w:color="auto"/>
        <w:right w:val="none" w:sz="0" w:space="0" w:color="auto"/>
      </w:divBdr>
    </w:div>
    <w:div w:id="1040663725">
      <w:bodyDiv w:val="1"/>
      <w:marLeft w:val="0"/>
      <w:marRight w:val="0"/>
      <w:marTop w:val="0"/>
      <w:marBottom w:val="0"/>
      <w:divBdr>
        <w:top w:val="none" w:sz="0" w:space="0" w:color="auto"/>
        <w:left w:val="none" w:sz="0" w:space="0" w:color="auto"/>
        <w:bottom w:val="none" w:sz="0" w:space="0" w:color="auto"/>
        <w:right w:val="none" w:sz="0" w:space="0" w:color="auto"/>
      </w:divBdr>
    </w:div>
    <w:div w:id="1605117213">
      <w:bodyDiv w:val="1"/>
      <w:marLeft w:val="0"/>
      <w:marRight w:val="0"/>
      <w:marTop w:val="0"/>
      <w:marBottom w:val="0"/>
      <w:divBdr>
        <w:top w:val="none" w:sz="0" w:space="0" w:color="auto"/>
        <w:left w:val="none" w:sz="0" w:space="0" w:color="auto"/>
        <w:bottom w:val="none" w:sz="0" w:space="0" w:color="auto"/>
        <w:right w:val="none" w:sz="0" w:space="0" w:color="auto"/>
      </w:divBdr>
    </w:div>
    <w:div w:id="1637486113">
      <w:bodyDiv w:val="1"/>
      <w:marLeft w:val="0"/>
      <w:marRight w:val="0"/>
      <w:marTop w:val="0"/>
      <w:marBottom w:val="0"/>
      <w:divBdr>
        <w:top w:val="none" w:sz="0" w:space="0" w:color="auto"/>
        <w:left w:val="none" w:sz="0" w:space="0" w:color="auto"/>
        <w:bottom w:val="none" w:sz="0" w:space="0" w:color="auto"/>
        <w:right w:val="none" w:sz="0" w:space="0" w:color="auto"/>
      </w:divBdr>
    </w:div>
    <w:div w:id="1679428249">
      <w:bodyDiv w:val="1"/>
      <w:marLeft w:val="0"/>
      <w:marRight w:val="0"/>
      <w:marTop w:val="0"/>
      <w:marBottom w:val="0"/>
      <w:divBdr>
        <w:top w:val="none" w:sz="0" w:space="0" w:color="auto"/>
        <w:left w:val="none" w:sz="0" w:space="0" w:color="auto"/>
        <w:bottom w:val="none" w:sz="0" w:space="0" w:color="auto"/>
        <w:right w:val="none" w:sz="0" w:space="0" w:color="auto"/>
      </w:divBdr>
    </w:div>
    <w:div w:id="1990477249">
      <w:bodyDiv w:val="1"/>
      <w:marLeft w:val="0"/>
      <w:marRight w:val="0"/>
      <w:marTop w:val="0"/>
      <w:marBottom w:val="0"/>
      <w:divBdr>
        <w:top w:val="none" w:sz="0" w:space="0" w:color="auto"/>
        <w:left w:val="none" w:sz="0" w:space="0" w:color="auto"/>
        <w:bottom w:val="none" w:sz="0" w:space="0" w:color="auto"/>
        <w:right w:val="none" w:sz="0" w:space="0" w:color="auto"/>
      </w:divBdr>
    </w:div>
    <w:div w:id="211054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health.data.ny.gov/Health/Maternal-Sepsis-by-Select-Risk-Factors-SPARCS-2016/p9ay-x62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healthdata.gov/State/Maternal-Sepsis-by-Select-Risk-Factors-SPARCS-2016/gy4j-ef7j"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F9BD2-597C-454B-97CC-9BEE25BEA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2442</Words>
  <Characters>15389</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dr.schlauschlau@web.de</dc:creator>
  <cp:keywords/>
  <dc:description/>
  <cp:lastModifiedBy>dr.schlauschlau@web.de</cp:lastModifiedBy>
  <cp:revision>7</cp:revision>
  <dcterms:created xsi:type="dcterms:W3CDTF">2023-05-31T17:50:00Z</dcterms:created>
  <dcterms:modified xsi:type="dcterms:W3CDTF">2023-06-06T21:34:00Z</dcterms:modified>
</cp:coreProperties>
</file>