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BA943" w14:textId="77777777" w:rsidR="00C51C09" w:rsidRDefault="00000000">
      <w:pPr>
        <w:spacing w:after="0" w:line="259" w:lineRule="auto"/>
        <w:ind w:left="0" w:right="25" w:firstLine="0"/>
        <w:jc w:val="center"/>
      </w:pPr>
      <w:r>
        <w:rPr>
          <w:b/>
          <w:sz w:val="24"/>
        </w:rPr>
        <w:t xml:space="preserve">Laura Herron </w:t>
      </w:r>
    </w:p>
    <w:p w14:paraId="01A4C3B0" w14:textId="77777777" w:rsidR="00C51C09" w:rsidRDefault="00000000">
      <w:pPr>
        <w:pStyle w:val="Heading1"/>
        <w:ind w:left="136" w:right="0"/>
      </w:pPr>
      <w:r>
        <w:t>EDUCATION</w:t>
      </w:r>
      <w:r>
        <w:rPr>
          <w:b w:val="0"/>
        </w:rPr>
        <w:t xml:space="preserve"> </w:t>
      </w:r>
    </w:p>
    <w:p w14:paraId="28F3F9DA" w14:textId="77777777" w:rsidR="00C51C09" w:rsidRDefault="00000000">
      <w:pPr>
        <w:tabs>
          <w:tab w:val="right" w:pos="11672"/>
        </w:tabs>
        <w:ind w:left="0" w:firstLine="0"/>
      </w:pPr>
      <w:r>
        <w:t xml:space="preserve">UC San Diego: Jacobs School of Engineering- Bioengineering, MS </w:t>
      </w:r>
      <w:r>
        <w:tab/>
        <w:t xml:space="preserve"> Expected June 2025 </w:t>
      </w:r>
    </w:p>
    <w:p w14:paraId="32C4DB8A" w14:textId="77777777" w:rsidR="00C51C09" w:rsidRDefault="00000000">
      <w:pPr>
        <w:tabs>
          <w:tab w:val="center" w:pos="9920"/>
          <w:tab w:val="right" w:pos="11672"/>
        </w:tabs>
        <w:ind w:left="0" w:firstLine="0"/>
      </w:pPr>
      <w:r>
        <w:t xml:space="preserve">UC Berkeley: College of Letters and Sciences- Molecular &amp; Cell Biology and Data Science, BA </w:t>
      </w:r>
      <w:proofErr w:type="gramStart"/>
      <w:r>
        <w:tab/>
        <w:t xml:space="preserve">  </w:t>
      </w:r>
      <w:r>
        <w:tab/>
      </w:r>
      <w:proofErr w:type="gramEnd"/>
      <w:r>
        <w:t xml:space="preserve">May 2023 </w:t>
      </w:r>
    </w:p>
    <w:p w14:paraId="45271D14" w14:textId="77777777" w:rsidR="00C51C09" w:rsidRDefault="00000000">
      <w:pPr>
        <w:numPr>
          <w:ilvl w:val="0"/>
          <w:numId w:val="1"/>
        </w:numPr>
        <w:ind w:right="710" w:hanging="361"/>
      </w:pPr>
      <w:r>
        <w:t xml:space="preserve">Edward Frank Kraft Award, Fall 2019 </w:t>
      </w:r>
    </w:p>
    <w:p w14:paraId="08936598" w14:textId="77777777" w:rsidR="00C51C09" w:rsidRDefault="00000000">
      <w:pPr>
        <w:numPr>
          <w:ilvl w:val="0"/>
          <w:numId w:val="1"/>
        </w:numPr>
        <w:ind w:right="710" w:hanging="361"/>
      </w:pPr>
      <w:r>
        <w:t xml:space="preserve">Relevant Coursework: Biotechnology Entrepreneurship, Biochemistry &amp; Molecular Biology Laboratory, Human Genome &amp; Public Health, Pathways Mechanisms and Regulation, Microbial Biotechnology, Mammalian Genomics, </w:t>
      </w:r>
    </w:p>
    <w:p w14:paraId="19AD2182" w14:textId="77777777" w:rsidR="00C51C09" w:rsidRDefault="00000000">
      <w:pPr>
        <w:ind w:left="788" w:right="1061"/>
      </w:pPr>
      <w:r>
        <w:t xml:space="preserve">Biophysical Chemistry, Data Mining and Analytics, Data and Decision Making, Databases &amp; Information Systems, Human Contexts &amp; Ethics of Data </w:t>
      </w:r>
    </w:p>
    <w:p w14:paraId="21EB2EED" w14:textId="77777777" w:rsidR="00C51C09" w:rsidRDefault="00000000">
      <w:pPr>
        <w:spacing w:after="0" w:line="259" w:lineRule="auto"/>
        <w:ind w:left="0" w:right="172" w:firstLine="0"/>
        <w:jc w:val="right"/>
      </w:pPr>
      <w:r>
        <w:t>Jan 2022- June 2022</w:t>
      </w:r>
    </w:p>
    <w:p w14:paraId="56740480" w14:textId="77777777" w:rsidR="00C51C09" w:rsidRDefault="00000000">
      <w:pPr>
        <w:tabs>
          <w:tab w:val="center" w:pos="2654"/>
          <w:tab w:val="center" w:pos="11497"/>
        </w:tabs>
        <w:spacing w:after="11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University of Copenhagen: Biotechnology - Exchange Student </w:t>
      </w:r>
      <w:r>
        <w:tab/>
        <w:t xml:space="preserve"> </w:t>
      </w:r>
    </w:p>
    <w:p w14:paraId="3BDD8A80" w14:textId="77777777" w:rsidR="00C51C09" w:rsidRDefault="00000000">
      <w:pPr>
        <w:pStyle w:val="Heading1"/>
        <w:ind w:left="136" w:right="0"/>
      </w:pPr>
      <w:r>
        <w:t xml:space="preserve">RESEARCH EXPERIENCE </w:t>
      </w:r>
    </w:p>
    <w:p w14:paraId="3D172ED6" w14:textId="77777777" w:rsidR="00C51C09" w:rsidRDefault="00000000">
      <w:pPr>
        <w:tabs>
          <w:tab w:val="right" w:pos="11672"/>
        </w:tabs>
        <w:ind w:left="0" w:firstLine="0"/>
      </w:pPr>
      <w:r>
        <w:t xml:space="preserve">Innovative Genomics Institute- Center for CRISPR Target Discovery </w:t>
      </w:r>
      <w:r>
        <w:tab/>
        <w:t xml:space="preserve">   Oct 2022 - May 2023, </w:t>
      </w:r>
      <w:r>
        <w:rPr>
          <w:i/>
        </w:rPr>
        <w:t xml:space="preserve">UC Berkeley </w:t>
      </w:r>
    </w:p>
    <w:p w14:paraId="3D6C9585" w14:textId="77777777" w:rsidR="00C51C09" w:rsidRDefault="00000000">
      <w:pPr>
        <w:numPr>
          <w:ilvl w:val="0"/>
          <w:numId w:val="2"/>
        </w:numPr>
        <w:ind w:hanging="359"/>
      </w:pPr>
      <w:r>
        <w:t xml:space="preserve">Responsible for passaging cells and maintaining sterility during a month long CRISPR knock down screen ● Packaged a virus for a dual guide sgRNA system  </w:t>
      </w:r>
    </w:p>
    <w:p w14:paraId="09B0D7A0" w14:textId="77777777" w:rsidR="00C51C09" w:rsidRDefault="00000000">
      <w:pPr>
        <w:numPr>
          <w:ilvl w:val="0"/>
          <w:numId w:val="2"/>
        </w:numPr>
        <w:ind w:hanging="359"/>
      </w:pPr>
      <w:r>
        <w:t xml:space="preserve">Optimized gDNA extraction and PCR to prepare samples for NGS ● Supported bioinformatics efforts to understand NGS data </w:t>
      </w:r>
    </w:p>
    <w:p w14:paraId="604CD377" w14:textId="77777777" w:rsidR="00C51C09" w:rsidRDefault="00000000">
      <w:pPr>
        <w:tabs>
          <w:tab w:val="right" w:pos="11672"/>
        </w:tabs>
        <w:ind w:left="0" w:firstLine="0"/>
      </w:pPr>
      <w:r>
        <w:t xml:space="preserve">Signaling Pathways, Antibiotic Persistence and Iron Homeostasis Microbiology Biology Lab </w:t>
      </w:r>
      <w:r>
        <w:tab/>
        <w:t xml:space="preserve">    Feb 2021 - Dec 2023, </w:t>
      </w:r>
      <w:r>
        <w:rPr>
          <w:i/>
        </w:rPr>
        <w:t xml:space="preserve">UC Berkeley </w:t>
      </w:r>
    </w:p>
    <w:p w14:paraId="7E595ADD" w14:textId="77777777" w:rsidR="00C51C09" w:rsidRDefault="00000000">
      <w:pPr>
        <w:numPr>
          <w:ilvl w:val="0"/>
          <w:numId w:val="2"/>
        </w:numPr>
        <w:ind w:hanging="359"/>
      </w:pPr>
      <w:r>
        <w:t xml:space="preserve">Develop new mutants through molecular cloning and plasmid construction </w:t>
      </w:r>
    </w:p>
    <w:p w14:paraId="44FFB9EF" w14:textId="77777777" w:rsidR="00C51C09" w:rsidRDefault="00000000">
      <w:pPr>
        <w:numPr>
          <w:ilvl w:val="0"/>
          <w:numId w:val="2"/>
        </w:numPr>
        <w:ind w:hanging="359"/>
      </w:pPr>
      <w:r>
        <w:t xml:space="preserve">Develop fitness tests to explore oxidative stress resistance in C. </w:t>
      </w:r>
      <w:proofErr w:type="spellStart"/>
      <w:r>
        <w:t>crescentus</w:t>
      </w:r>
      <w:proofErr w:type="spellEnd"/>
      <w:r>
        <w:t xml:space="preserve"> </w:t>
      </w:r>
    </w:p>
    <w:p w14:paraId="218CE403" w14:textId="77777777" w:rsidR="00C51C09" w:rsidRDefault="00000000">
      <w:pPr>
        <w:numPr>
          <w:ilvl w:val="0"/>
          <w:numId w:val="2"/>
        </w:numPr>
        <w:spacing w:after="38"/>
        <w:ind w:hanging="359"/>
      </w:pPr>
      <w:r>
        <w:t xml:space="preserve">Analyze data in a </w:t>
      </w:r>
      <w:proofErr w:type="spellStart"/>
      <w:r>
        <w:t>Jupyter</w:t>
      </w:r>
      <w:proofErr w:type="spellEnd"/>
      <w:r>
        <w:t xml:space="preserve"> Notebook with Pandas and Seaborn </w:t>
      </w:r>
    </w:p>
    <w:p w14:paraId="351406EE" w14:textId="77777777" w:rsidR="00C51C09" w:rsidRDefault="00000000">
      <w:pPr>
        <w:tabs>
          <w:tab w:val="right" w:pos="11672"/>
        </w:tabs>
        <w:ind w:left="0" w:firstLine="0"/>
      </w:pPr>
      <w:r>
        <w:t xml:space="preserve">California Summer School for Mathematics and Science (COSMOS) </w:t>
      </w:r>
      <w:r>
        <w:tab/>
        <w:t xml:space="preserve">Summer 2018 - </w:t>
      </w:r>
      <w:r>
        <w:rPr>
          <w:i/>
        </w:rPr>
        <w:t xml:space="preserve">UC Irvine, Dep of Biology </w:t>
      </w:r>
    </w:p>
    <w:p w14:paraId="5C5AA902" w14:textId="77777777" w:rsidR="00C51C09" w:rsidRDefault="00000000">
      <w:pPr>
        <w:numPr>
          <w:ilvl w:val="0"/>
          <w:numId w:val="2"/>
        </w:numPr>
        <w:ind w:hanging="359"/>
      </w:pPr>
      <w:r>
        <w:t xml:space="preserve">Synthesized a novel beta lactam antibiotic by studying the production of penicillin </w:t>
      </w:r>
    </w:p>
    <w:p w14:paraId="1D1295AF" w14:textId="77777777" w:rsidR="00C51C09" w:rsidRDefault="00000000">
      <w:pPr>
        <w:numPr>
          <w:ilvl w:val="0"/>
          <w:numId w:val="2"/>
        </w:numPr>
        <w:spacing w:after="143"/>
        <w:ind w:hanging="359"/>
      </w:pPr>
      <w:r>
        <w:t xml:space="preserve">Lead my lab group to design our experiment and formally present findings </w:t>
      </w:r>
    </w:p>
    <w:p w14:paraId="6D0519E3" w14:textId="77777777" w:rsidR="00C51C09" w:rsidRDefault="00000000">
      <w:pPr>
        <w:pStyle w:val="Heading1"/>
        <w:ind w:left="136" w:right="0"/>
      </w:pPr>
      <w:r>
        <w:t xml:space="preserve">WORK EXPERIENCE </w:t>
      </w:r>
    </w:p>
    <w:p w14:paraId="77BF05F5" w14:textId="77777777" w:rsidR="00C51C09" w:rsidRDefault="00000000">
      <w:pPr>
        <w:ind w:left="139"/>
      </w:pPr>
      <w:r>
        <w:t xml:space="preserve">Drug Discovery Biology Intern                                                                                                                          June 2023-Aug 2023 - </w:t>
      </w:r>
      <w:r>
        <w:rPr>
          <w:i/>
        </w:rPr>
        <w:t xml:space="preserve">Hexagon Bio </w:t>
      </w:r>
    </w:p>
    <w:p w14:paraId="765488CD" w14:textId="77777777" w:rsidR="00C51C09" w:rsidRDefault="00000000">
      <w:pPr>
        <w:numPr>
          <w:ilvl w:val="0"/>
          <w:numId w:val="3"/>
        </w:numPr>
        <w:ind w:hanging="361"/>
      </w:pPr>
      <w:r>
        <w:t xml:space="preserve">Generated data to influence company standardization for forward genetics screen parameters in S. </w:t>
      </w:r>
      <w:proofErr w:type="spellStart"/>
      <w:r>
        <w:t>cerevisea</w:t>
      </w:r>
      <w:proofErr w:type="spellEnd"/>
      <w:r>
        <w:t xml:space="preserve">  </w:t>
      </w:r>
    </w:p>
    <w:p w14:paraId="241129F8" w14:textId="77777777" w:rsidR="00C51C09" w:rsidRDefault="00000000">
      <w:pPr>
        <w:numPr>
          <w:ilvl w:val="0"/>
          <w:numId w:val="3"/>
        </w:numPr>
        <w:ind w:hanging="361"/>
      </w:pPr>
      <w:r>
        <w:t xml:space="preserve">Supported small molecule design with high throughout viability screens in human cancer lines </w:t>
      </w:r>
    </w:p>
    <w:p w14:paraId="4183CE8F" w14:textId="77777777" w:rsidR="00C51C09" w:rsidRDefault="00000000">
      <w:pPr>
        <w:numPr>
          <w:ilvl w:val="0"/>
          <w:numId w:val="3"/>
        </w:numPr>
        <w:ind w:hanging="361"/>
      </w:pPr>
      <w:r>
        <w:t xml:space="preserve">Identified genes and natural products of interest for targeted drug development from genetic screen data  </w:t>
      </w:r>
    </w:p>
    <w:p w14:paraId="78981804" w14:textId="77777777" w:rsidR="00C51C09" w:rsidRDefault="00000000">
      <w:pPr>
        <w:tabs>
          <w:tab w:val="right" w:pos="11672"/>
        </w:tabs>
        <w:spacing w:after="77"/>
        <w:ind w:left="0" w:firstLine="0"/>
      </w:pPr>
      <w:r>
        <w:t xml:space="preserve">Oncology- Functional Genomics Intern </w:t>
      </w:r>
      <w:r>
        <w:tab/>
        <w:t xml:space="preserve">July 2022-Aug 2022 - </w:t>
      </w:r>
      <w:r>
        <w:rPr>
          <w:i/>
        </w:rPr>
        <w:t xml:space="preserve">Pfizer </w:t>
      </w:r>
    </w:p>
    <w:p w14:paraId="7DDE4A02" w14:textId="77777777" w:rsidR="00C51C09" w:rsidRDefault="00000000">
      <w:pPr>
        <w:numPr>
          <w:ilvl w:val="0"/>
          <w:numId w:val="3"/>
        </w:numPr>
        <w:ind w:hanging="361"/>
      </w:pPr>
      <w:r>
        <w:t xml:space="preserve">Explore mechanisms of resistance in cancer via gene knock out and saturation mutagenesis assays </w:t>
      </w:r>
    </w:p>
    <w:p w14:paraId="53CA38F8" w14:textId="77777777" w:rsidR="00C51C09" w:rsidRDefault="00000000">
      <w:pPr>
        <w:numPr>
          <w:ilvl w:val="0"/>
          <w:numId w:val="3"/>
        </w:numPr>
        <w:ind w:hanging="361"/>
      </w:pPr>
      <w:r>
        <w:t xml:space="preserve">Explored CDK4 inhibitor, </w:t>
      </w:r>
      <w:proofErr w:type="spellStart"/>
      <w:r>
        <w:t>ErSO</w:t>
      </w:r>
      <w:proofErr w:type="spellEnd"/>
      <w:r>
        <w:t xml:space="preserve">, Palbociclib </w:t>
      </w:r>
    </w:p>
    <w:p w14:paraId="0FF860E2" w14:textId="77777777" w:rsidR="00C51C09" w:rsidRDefault="00000000">
      <w:pPr>
        <w:numPr>
          <w:ilvl w:val="0"/>
          <w:numId w:val="3"/>
        </w:numPr>
        <w:spacing w:after="71"/>
        <w:ind w:hanging="361"/>
      </w:pPr>
      <w:r>
        <w:t xml:space="preserve">Optimized the LAPSE assay with the Jeko1 cell line </w:t>
      </w:r>
    </w:p>
    <w:p w14:paraId="46A968F6" w14:textId="77777777" w:rsidR="00C51C09" w:rsidRDefault="00000000">
      <w:pPr>
        <w:tabs>
          <w:tab w:val="right" w:pos="11672"/>
        </w:tabs>
        <w:spacing w:after="29"/>
        <w:ind w:left="0" w:firstLine="0"/>
      </w:pPr>
      <w:r>
        <w:t xml:space="preserve">Data Analyst Intern </w:t>
      </w:r>
      <w:r>
        <w:tab/>
        <w:t xml:space="preserve">June 2021-October 2021 - </w:t>
      </w:r>
      <w:proofErr w:type="spellStart"/>
      <w:r>
        <w:rPr>
          <w:i/>
        </w:rPr>
        <w:t>Revance</w:t>
      </w:r>
      <w:proofErr w:type="spellEnd"/>
      <w:r>
        <w:rPr>
          <w:i/>
        </w:rPr>
        <w:t xml:space="preserve"> Therapeutics </w:t>
      </w:r>
    </w:p>
    <w:p w14:paraId="6C2C7B4F" w14:textId="77777777" w:rsidR="00C51C09" w:rsidRDefault="00000000">
      <w:pPr>
        <w:numPr>
          <w:ilvl w:val="0"/>
          <w:numId w:val="3"/>
        </w:numPr>
        <w:ind w:hanging="361"/>
      </w:pPr>
      <w:r>
        <w:t xml:space="preserve">Utilize Looker to build SQL based dashboard insights for stakeholders </w:t>
      </w:r>
    </w:p>
    <w:p w14:paraId="01836CA8" w14:textId="77777777" w:rsidR="00C51C09" w:rsidRDefault="00000000">
      <w:pPr>
        <w:numPr>
          <w:ilvl w:val="0"/>
          <w:numId w:val="3"/>
        </w:numPr>
        <w:ind w:hanging="361"/>
      </w:pPr>
      <w:r>
        <w:t xml:space="preserve">Build efficient and modular tables and dictionaries for </w:t>
      </w:r>
      <w:proofErr w:type="spellStart"/>
      <w:proofErr w:type="gramStart"/>
      <w:r>
        <w:t>non technical</w:t>
      </w:r>
      <w:proofErr w:type="spellEnd"/>
      <w:proofErr w:type="gramEnd"/>
      <w:r>
        <w:t xml:space="preserve"> users </w:t>
      </w:r>
    </w:p>
    <w:p w14:paraId="29EC0C2D" w14:textId="77777777" w:rsidR="00C51C09" w:rsidRDefault="00000000">
      <w:pPr>
        <w:numPr>
          <w:ilvl w:val="0"/>
          <w:numId w:val="3"/>
        </w:numPr>
        <w:spacing w:after="134"/>
        <w:ind w:hanging="361"/>
      </w:pPr>
      <w:r>
        <w:t xml:space="preserve">Answer questions in a visual manner to improve internal data driven decision making </w:t>
      </w:r>
    </w:p>
    <w:p w14:paraId="5F9BD517" w14:textId="77777777" w:rsidR="00C51C09" w:rsidRDefault="00000000">
      <w:pPr>
        <w:pStyle w:val="Heading1"/>
        <w:ind w:left="136" w:right="0"/>
      </w:pPr>
      <w:r>
        <w:t xml:space="preserve">LEADERSHIP &amp; TEACHING </w:t>
      </w:r>
    </w:p>
    <w:p w14:paraId="784AC847" w14:textId="77777777" w:rsidR="00C51C09" w:rsidRDefault="00000000">
      <w:pPr>
        <w:ind w:left="-29"/>
      </w:pPr>
      <w:r>
        <w:t xml:space="preserve">  The Suitcase Clinic                                                                                                                                                               September 2019 – May 2023 </w:t>
      </w:r>
    </w:p>
    <w:p w14:paraId="67F24A1F" w14:textId="77777777" w:rsidR="00C51C09" w:rsidRDefault="00000000">
      <w:pPr>
        <w:tabs>
          <w:tab w:val="center" w:pos="2295"/>
          <w:tab w:val="right" w:pos="1167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Undergraduate Student Instructor and Class Director </w:t>
      </w:r>
      <w:r>
        <w:tab/>
        <w:t xml:space="preserve">September 2020-May 2023 </w:t>
      </w:r>
    </w:p>
    <w:p w14:paraId="55126A8A" w14:textId="77777777" w:rsidR="00C51C09" w:rsidRDefault="00000000">
      <w:pPr>
        <w:numPr>
          <w:ilvl w:val="0"/>
          <w:numId w:val="4"/>
        </w:numPr>
        <w:ind w:hanging="359"/>
      </w:pPr>
      <w:r>
        <w:t xml:space="preserve">Instruct a weekly undergraduate class to encourage critical thinking and respectful conversation </w:t>
      </w:r>
    </w:p>
    <w:p w14:paraId="3E8E23D3" w14:textId="77777777" w:rsidR="00C51C09" w:rsidRDefault="00000000">
      <w:pPr>
        <w:numPr>
          <w:ilvl w:val="0"/>
          <w:numId w:val="4"/>
        </w:numPr>
        <w:ind w:hanging="359"/>
      </w:pPr>
      <w:r>
        <w:t xml:space="preserve">Build and maintain a database of institutional memory and member contact information </w:t>
      </w:r>
    </w:p>
    <w:p w14:paraId="6E011A82" w14:textId="77777777" w:rsidR="00C51C09" w:rsidRDefault="00000000">
      <w:pPr>
        <w:numPr>
          <w:ilvl w:val="0"/>
          <w:numId w:val="4"/>
        </w:numPr>
        <w:ind w:hanging="359"/>
      </w:pPr>
      <w:r>
        <w:t xml:space="preserve">Apply to, research, and write grants proposals to raise funds </w:t>
      </w:r>
    </w:p>
    <w:p w14:paraId="3B62EAA8" w14:textId="77777777" w:rsidR="00C51C09" w:rsidRDefault="00000000">
      <w:pPr>
        <w:ind w:left="-29"/>
      </w:pPr>
      <w:r>
        <w:t xml:space="preserve"> Alpha Chi Omega Sorority                                                                                                                                                   September 2019 – May 2023 </w:t>
      </w:r>
    </w:p>
    <w:p w14:paraId="5CD10B6B" w14:textId="77777777" w:rsidR="00C51C09" w:rsidRDefault="00000000">
      <w:pPr>
        <w:tabs>
          <w:tab w:val="center" w:pos="1808"/>
          <w:tab w:val="right" w:pos="1167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Vice President of Risk Management </w:t>
      </w:r>
      <w:r>
        <w:tab/>
        <w:t xml:space="preserve">December 2020-December 2021 </w:t>
      </w:r>
    </w:p>
    <w:p w14:paraId="5AAFE049" w14:textId="77777777" w:rsidR="00C51C09" w:rsidRDefault="00000000">
      <w:pPr>
        <w:numPr>
          <w:ilvl w:val="0"/>
          <w:numId w:val="4"/>
        </w:numPr>
        <w:ind w:hanging="359"/>
      </w:pPr>
      <w:r>
        <w:t xml:space="preserve">Teach trainings on substance awareness, sexual assault prevention, and mental health support </w:t>
      </w:r>
    </w:p>
    <w:p w14:paraId="283C373F" w14:textId="77777777" w:rsidR="00C51C09" w:rsidRDefault="00000000">
      <w:pPr>
        <w:numPr>
          <w:ilvl w:val="0"/>
          <w:numId w:val="4"/>
        </w:numPr>
        <w:spacing w:after="64"/>
        <w:ind w:hanging="359"/>
      </w:pPr>
      <w:r>
        <w:t xml:space="preserve">Maintain high standards and accountability during the COVID-19 pandemic to enhance </w:t>
      </w:r>
      <w:proofErr w:type="gramStart"/>
      <w:r>
        <w:t>individuals</w:t>
      </w:r>
      <w:proofErr w:type="gramEnd"/>
      <w:r>
        <w:t xml:space="preserve"> safety </w:t>
      </w:r>
    </w:p>
    <w:p w14:paraId="292046DA" w14:textId="77777777" w:rsidR="00C51C09" w:rsidRDefault="00000000">
      <w:pPr>
        <w:pStyle w:val="Heading1"/>
        <w:ind w:left="136" w:right="0"/>
      </w:pPr>
      <w:r>
        <w:lastRenderedPageBreak/>
        <w:t xml:space="preserve">CONFERENCES AND MEETINGS </w:t>
      </w:r>
    </w:p>
    <w:p w14:paraId="564AE04D" w14:textId="77777777" w:rsidR="00C51C09" w:rsidRDefault="00000000">
      <w:pPr>
        <w:ind w:left="767" w:hanging="361"/>
      </w:pPr>
      <w:r>
        <w:t xml:space="preserve">● 2023 Society for Laboratory Automation &amp; Screening (SLAS) Annual </w:t>
      </w:r>
      <w:proofErr w:type="gramStart"/>
      <w:r>
        <w:t>Meeting,  Leveraging</w:t>
      </w:r>
      <w:proofErr w:type="gramEnd"/>
      <w:r>
        <w:t xml:space="preserve"> a CRISPR-based LAPSE workflow to guide drug targeting strategies. Caressa Robinson, Rubina </w:t>
      </w:r>
      <w:proofErr w:type="spellStart"/>
      <w:r>
        <w:t>Tuladhar</w:t>
      </w:r>
      <w:proofErr w:type="spellEnd"/>
      <w:r>
        <w:t>, Ana Flores-</w:t>
      </w:r>
      <w:proofErr w:type="spellStart"/>
      <w:r>
        <w:t>Bojorquez</w:t>
      </w:r>
      <w:proofErr w:type="spellEnd"/>
      <w:r>
        <w:t xml:space="preserve">, </w:t>
      </w:r>
      <w:r>
        <w:rPr>
          <w:b/>
        </w:rPr>
        <w:t>Laura Herron</w:t>
      </w:r>
      <w:r>
        <w:t>, Lynn Wang, Steve Searles</w:t>
      </w:r>
      <w:r>
        <w:rPr>
          <w:sz w:val="13"/>
        </w:rPr>
        <w:t>2</w:t>
      </w:r>
      <w:r>
        <w:t xml:space="preserve">, </w:t>
      </w:r>
    </w:p>
    <w:p w14:paraId="118BD247" w14:textId="77777777" w:rsidR="00C51C09" w:rsidRDefault="00000000">
      <w:pPr>
        <w:spacing w:after="60"/>
        <w:ind w:left="788"/>
      </w:pPr>
      <w:r>
        <w:t xml:space="preserve">Chris Dillon, Jon </w:t>
      </w:r>
      <w:proofErr w:type="spellStart"/>
      <w:r>
        <w:t>Oyer</w:t>
      </w:r>
      <w:proofErr w:type="spellEnd"/>
      <w:r>
        <w:t xml:space="preserve">. San Diego, CA, 2023 </w:t>
      </w:r>
    </w:p>
    <w:p w14:paraId="3C0E9B46" w14:textId="77777777" w:rsidR="00C51C09" w:rsidRDefault="00000000">
      <w:pPr>
        <w:pStyle w:val="Heading1"/>
        <w:ind w:left="136" w:right="0"/>
      </w:pPr>
      <w:r>
        <w:t xml:space="preserve">SKILLS &amp; MOTIVATION </w:t>
      </w:r>
    </w:p>
    <w:p w14:paraId="1767B016" w14:textId="77777777" w:rsidR="00C51C09" w:rsidRDefault="00000000">
      <w:pPr>
        <w:numPr>
          <w:ilvl w:val="0"/>
          <w:numId w:val="5"/>
        </w:numPr>
        <w:ind w:hanging="361"/>
      </w:pPr>
      <w:r>
        <w:t xml:space="preserve">Molecular biology, cloning, mammalian &amp; bacterial cell culture, CRISPR screen execution and design, virus packaging, </w:t>
      </w:r>
    </w:p>
    <w:p w14:paraId="7FDB05CB" w14:textId="77777777" w:rsidR="00C51C09" w:rsidRDefault="00000000">
      <w:pPr>
        <w:ind w:left="788"/>
      </w:pPr>
      <w:r>
        <w:t xml:space="preserve">PCR optimization &amp; primer design, protein purification </w:t>
      </w:r>
    </w:p>
    <w:p w14:paraId="107A39BB" w14:textId="77777777" w:rsidR="00C51C09" w:rsidRDefault="00000000">
      <w:pPr>
        <w:numPr>
          <w:ilvl w:val="0"/>
          <w:numId w:val="5"/>
        </w:numPr>
        <w:ind w:hanging="361"/>
      </w:pPr>
      <w:r>
        <w:t xml:space="preserve">Scientific communication and effective presentation skills </w:t>
      </w:r>
    </w:p>
    <w:p w14:paraId="3C056D83" w14:textId="77777777" w:rsidR="00C51C09" w:rsidRDefault="00000000">
      <w:pPr>
        <w:numPr>
          <w:ilvl w:val="0"/>
          <w:numId w:val="5"/>
        </w:numPr>
        <w:ind w:hanging="361"/>
      </w:pPr>
      <w:r>
        <w:t xml:space="preserve">Software: Python, Java, SQL, Pandas, R, GitHub,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LookML</w:t>
      </w:r>
      <w:proofErr w:type="spellEnd"/>
      <w:r>
        <w:t xml:space="preserve">, Looker, Relational Databases </w:t>
      </w:r>
    </w:p>
    <w:p w14:paraId="3747055E" w14:textId="77777777" w:rsidR="00C51C09" w:rsidRDefault="00000000">
      <w:pPr>
        <w:numPr>
          <w:ilvl w:val="0"/>
          <w:numId w:val="5"/>
        </w:numPr>
        <w:ind w:hanging="361"/>
      </w:pPr>
      <w:r>
        <w:t xml:space="preserve">EDA, Data Visualization, PCA </w:t>
      </w:r>
    </w:p>
    <w:p w14:paraId="3AA5CBA1" w14:textId="77777777" w:rsidR="00C51C09" w:rsidRDefault="00000000">
      <w:pPr>
        <w:numPr>
          <w:ilvl w:val="0"/>
          <w:numId w:val="5"/>
        </w:numPr>
        <w:ind w:hanging="361"/>
      </w:pPr>
      <w:r>
        <w:t xml:space="preserve">Machine Learning algorithm implementation </w:t>
      </w:r>
    </w:p>
    <w:p w14:paraId="0581A939" w14:textId="77777777" w:rsidR="00C51C09" w:rsidRDefault="00000000">
      <w:pPr>
        <w:numPr>
          <w:ilvl w:val="0"/>
          <w:numId w:val="5"/>
        </w:numPr>
        <w:ind w:hanging="361"/>
      </w:pPr>
      <w:r>
        <w:t xml:space="preserve">Microsoft Office Suite </w:t>
      </w:r>
    </w:p>
    <w:p w14:paraId="5A4598FE" w14:textId="77777777" w:rsidR="00C51C09" w:rsidRDefault="00000000">
      <w:pPr>
        <w:numPr>
          <w:ilvl w:val="0"/>
          <w:numId w:val="5"/>
        </w:numPr>
        <w:ind w:hanging="361"/>
      </w:pPr>
      <w:r>
        <w:t xml:space="preserve">Motivated by combining big data with traditional biology in the field of </w:t>
      </w:r>
      <w:proofErr w:type="spellStart"/>
      <w:r>
        <w:t>oncogenics</w:t>
      </w:r>
      <w:proofErr w:type="spellEnd"/>
      <w:r>
        <w:t xml:space="preserve"> and drug discovery ● </w:t>
      </w:r>
      <w:proofErr w:type="spellStart"/>
      <w:r>
        <w:t>Self starter</w:t>
      </w:r>
      <w:proofErr w:type="spellEnd"/>
      <w:r>
        <w:t>, dedicated, and cheerful!</w:t>
      </w:r>
    </w:p>
    <w:sectPr w:rsidR="00C51C09">
      <w:pgSz w:w="12240" w:h="15840"/>
      <w:pgMar w:top="1440" w:right="269" w:bottom="1440" w:left="2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C4D"/>
    <w:multiLevelType w:val="hybridMultilevel"/>
    <w:tmpl w:val="CFF6CFDC"/>
    <w:lvl w:ilvl="0" w:tplc="CBDA038A">
      <w:start w:val="1"/>
      <w:numFmt w:val="bullet"/>
      <w:lvlText w:val="●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015A8">
      <w:start w:val="1"/>
      <w:numFmt w:val="bullet"/>
      <w:lvlText w:val="o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1481D6">
      <w:start w:val="1"/>
      <w:numFmt w:val="bullet"/>
      <w:lvlText w:val="▪"/>
      <w:lvlJc w:val="left"/>
      <w:pPr>
        <w:ind w:left="2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A833A8">
      <w:start w:val="1"/>
      <w:numFmt w:val="bullet"/>
      <w:lvlText w:val="•"/>
      <w:lvlJc w:val="left"/>
      <w:pPr>
        <w:ind w:left="2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1A920C">
      <w:start w:val="1"/>
      <w:numFmt w:val="bullet"/>
      <w:lvlText w:val="o"/>
      <w:lvlJc w:val="left"/>
      <w:pPr>
        <w:ind w:left="3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669FAC">
      <w:start w:val="1"/>
      <w:numFmt w:val="bullet"/>
      <w:lvlText w:val="▪"/>
      <w:lvlJc w:val="left"/>
      <w:pPr>
        <w:ind w:left="4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C87578">
      <w:start w:val="1"/>
      <w:numFmt w:val="bullet"/>
      <w:lvlText w:val="•"/>
      <w:lvlJc w:val="left"/>
      <w:pPr>
        <w:ind w:left="5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8A369C">
      <w:start w:val="1"/>
      <w:numFmt w:val="bullet"/>
      <w:lvlText w:val="o"/>
      <w:lvlJc w:val="left"/>
      <w:pPr>
        <w:ind w:left="5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EE8EC0">
      <w:start w:val="1"/>
      <w:numFmt w:val="bullet"/>
      <w:lvlText w:val="▪"/>
      <w:lvlJc w:val="left"/>
      <w:pPr>
        <w:ind w:left="6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D5641"/>
    <w:multiLevelType w:val="hybridMultilevel"/>
    <w:tmpl w:val="6850254A"/>
    <w:lvl w:ilvl="0" w:tplc="EFE2712E">
      <w:start w:val="1"/>
      <w:numFmt w:val="bullet"/>
      <w:lvlText w:val="●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28E50">
      <w:start w:val="1"/>
      <w:numFmt w:val="bullet"/>
      <w:lvlText w:val="o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066D6">
      <w:start w:val="1"/>
      <w:numFmt w:val="bullet"/>
      <w:lvlText w:val="▪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C0ED18">
      <w:start w:val="1"/>
      <w:numFmt w:val="bullet"/>
      <w:lvlText w:val="•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D63C92">
      <w:start w:val="1"/>
      <w:numFmt w:val="bullet"/>
      <w:lvlText w:val="o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0C556A">
      <w:start w:val="1"/>
      <w:numFmt w:val="bullet"/>
      <w:lvlText w:val="▪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28E744">
      <w:start w:val="1"/>
      <w:numFmt w:val="bullet"/>
      <w:lvlText w:val="•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3075FA">
      <w:start w:val="1"/>
      <w:numFmt w:val="bullet"/>
      <w:lvlText w:val="o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C9E18">
      <w:start w:val="1"/>
      <w:numFmt w:val="bullet"/>
      <w:lvlText w:val="▪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61312F"/>
    <w:multiLevelType w:val="hybridMultilevel"/>
    <w:tmpl w:val="44C6E8A4"/>
    <w:lvl w:ilvl="0" w:tplc="7FEE304E">
      <w:start w:val="1"/>
      <w:numFmt w:val="bullet"/>
      <w:lvlText w:val="●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AC6EC">
      <w:start w:val="1"/>
      <w:numFmt w:val="bullet"/>
      <w:lvlText w:val="o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7CC49C">
      <w:start w:val="1"/>
      <w:numFmt w:val="bullet"/>
      <w:lvlText w:val="▪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90B63A">
      <w:start w:val="1"/>
      <w:numFmt w:val="bullet"/>
      <w:lvlText w:val="•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547104">
      <w:start w:val="1"/>
      <w:numFmt w:val="bullet"/>
      <w:lvlText w:val="o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E6196">
      <w:start w:val="1"/>
      <w:numFmt w:val="bullet"/>
      <w:lvlText w:val="▪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70074E">
      <w:start w:val="1"/>
      <w:numFmt w:val="bullet"/>
      <w:lvlText w:val="•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8622E8">
      <w:start w:val="1"/>
      <w:numFmt w:val="bullet"/>
      <w:lvlText w:val="o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EBC72">
      <w:start w:val="1"/>
      <w:numFmt w:val="bullet"/>
      <w:lvlText w:val="▪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6101FF"/>
    <w:multiLevelType w:val="hybridMultilevel"/>
    <w:tmpl w:val="915600D0"/>
    <w:lvl w:ilvl="0" w:tplc="84646F1E">
      <w:start w:val="1"/>
      <w:numFmt w:val="bullet"/>
      <w:lvlText w:val="●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D2C82E">
      <w:start w:val="1"/>
      <w:numFmt w:val="bullet"/>
      <w:lvlText w:val="o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41B76">
      <w:start w:val="1"/>
      <w:numFmt w:val="bullet"/>
      <w:lvlText w:val="▪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984DDC">
      <w:start w:val="1"/>
      <w:numFmt w:val="bullet"/>
      <w:lvlText w:val="•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5A77A2">
      <w:start w:val="1"/>
      <w:numFmt w:val="bullet"/>
      <w:lvlText w:val="o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C02AE4">
      <w:start w:val="1"/>
      <w:numFmt w:val="bullet"/>
      <w:lvlText w:val="▪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A44F86">
      <w:start w:val="1"/>
      <w:numFmt w:val="bullet"/>
      <w:lvlText w:val="•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182290">
      <w:start w:val="1"/>
      <w:numFmt w:val="bullet"/>
      <w:lvlText w:val="o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4CA472">
      <w:start w:val="1"/>
      <w:numFmt w:val="bullet"/>
      <w:lvlText w:val="▪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3622F"/>
    <w:multiLevelType w:val="hybridMultilevel"/>
    <w:tmpl w:val="D48C8BDC"/>
    <w:lvl w:ilvl="0" w:tplc="FD1249CA">
      <w:start w:val="1"/>
      <w:numFmt w:val="bullet"/>
      <w:lvlText w:val="●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34C950">
      <w:start w:val="1"/>
      <w:numFmt w:val="bullet"/>
      <w:lvlText w:val="o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40ED2">
      <w:start w:val="1"/>
      <w:numFmt w:val="bullet"/>
      <w:lvlText w:val="▪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901FF6">
      <w:start w:val="1"/>
      <w:numFmt w:val="bullet"/>
      <w:lvlText w:val="•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ADD96">
      <w:start w:val="1"/>
      <w:numFmt w:val="bullet"/>
      <w:lvlText w:val="o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90484C">
      <w:start w:val="1"/>
      <w:numFmt w:val="bullet"/>
      <w:lvlText w:val="▪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5898F8">
      <w:start w:val="1"/>
      <w:numFmt w:val="bullet"/>
      <w:lvlText w:val="•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CDA60">
      <w:start w:val="1"/>
      <w:numFmt w:val="bullet"/>
      <w:lvlText w:val="o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866DB0">
      <w:start w:val="1"/>
      <w:numFmt w:val="bullet"/>
      <w:lvlText w:val="▪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6067772">
    <w:abstractNumId w:val="0"/>
  </w:num>
  <w:num w:numId="2" w16cid:durableId="1047219197">
    <w:abstractNumId w:val="2"/>
  </w:num>
  <w:num w:numId="3" w16cid:durableId="1531920066">
    <w:abstractNumId w:val="3"/>
  </w:num>
  <w:num w:numId="4" w16cid:durableId="906691924">
    <w:abstractNumId w:val="1"/>
  </w:num>
  <w:num w:numId="5" w16cid:durableId="19611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09"/>
    <w:rsid w:val="00213C0B"/>
    <w:rsid w:val="006D43D0"/>
    <w:rsid w:val="00C5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887F0"/>
  <w15:docId w15:val="{9777C0F6-D2BC-5C4E-9CB9-1FF1E57D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5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right="25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Herron_Resume_August_2023</dc:title>
  <dc:subject/>
  <dc:creator>Herron, Laura</dc:creator>
  <cp:keywords/>
  <cp:lastModifiedBy>Herron, Laura</cp:lastModifiedBy>
  <cp:revision>2</cp:revision>
  <cp:lastPrinted>2024-10-05T06:26:00Z</cp:lastPrinted>
  <dcterms:created xsi:type="dcterms:W3CDTF">2024-10-05T06:26:00Z</dcterms:created>
  <dcterms:modified xsi:type="dcterms:W3CDTF">2024-10-05T06:26:00Z</dcterms:modified>
</cp:coreProperties>
</file>