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306785568"/>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232"/>
          </w:tblGrid>
          <w:tr w:rsidR="0097087D" w:rsidTr="0097087D">
            <w:tc>
              <w:tcPr>
                <w:tcW w:w="5232" w:type="dxa"/>
              </w:tcPr>
              <w:p w:rsidR="0097087D" w:rsidRDefault="00E47AB0">
                <w:pPr>
                  <w:pStyle w:val="Sinespaciado"/>
                  <w:rPr>
                    <w:b/>
                    <w:bCs/>
                  </w:rPr>
                </w:pPr>
                <w:r>
                  <w:rPr>
                    <w:rFonts w:eastAsiaTheme="minorHAnsi"/>
                    <w:b/>
                    <w:bCs/>
                    <w:lang w:eastAsia="en-US"/>
                  </w:rPr>
                  <w:t xml:space="preserve"> </w:t>
                </w:r>
              </w:p>
            </w:tc>
          </w:tr>
        </w:tbl>
        <w:p w:rsidR="0097087D" w:rsidRDefault="0097087D">
          <w:r w:rsidRPr="00B94019">
            <w:rPr>
              <w:noProof/>
              <w:lang w:eastAsia="es-ES"/>
            </w:rPr>
            <w:drawing>
              <wp:inline distT="0" distB="0" distL="0" distR="0" wp14:anchorId="0996B261" wp14:editId="7545DDA5">
                <wp:extent cx="2459335" cy="895350"/>
                <wp:effectExtent l="0" t="0" r="0" b="0"/>
                <wp:docPr id="7" name="Imatge 6" descr="http://www.ub.edu/aeche/first_aeche/imatges/logo_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b.edu/aeche/first_aeche/imatges/logo_u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2688" cy="907493"/>
                        </a:xfrm>
                        <a:prstGeom prst="rect">
                          <a:avLst/>
                        </a:prstGeom>
                        <a:noFill/>
                        <a:ln>
                          <a:noFill/>
                        </a:ln>
                      </pic:spPr>
                    </pic:pic>
                  </a:graphicData>
                </a:graphic>
              </wp:inline>
            </w:drawing>
          </w:r>
          <w:r>
            <w:rPr>
              <w:noProof/>
              <w:lang w:eastAsia="es-ES"/>
            </w:rPr>
            <mc:AlternateContent>
              <mc:Choice Requires="wpg">
                <w:drawing>
                  <wp:anchor distT="0" distB="0" distL="114300" distR="114300" simplePos="0" relativeHeight="251660288" behindDoc="0" locked="0" layoutInCell="0" allowOverlap="1" wp14:anchorId="1454FBCE" wp14:editId="1B4CC0DD">
                    <wp:simplePos x="0" y="0"/>
                    <wp:positionH relativeFrom="page">
                      <wp:align>left</wp:align>
                    </wp:positionH>
                    <wp:positionV relativeFrom="page">
                      <wp:align>top</wp:align>
                    </wp:positionV>
                    <wp:extent cx="5650992" cy="4828032"/>
                    <wp:effectExtent l="0" t="0" r="44958" b="0"/>
                    <wp:wrapNone/>
                    <wp:docPr id="1"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s-ES"/>
            </w:rPr>
            <mc:AlternateContent>
              <mc:Choice Requires="wpg">
                <w:drawing>
                  <wp:anchor distT="0" distB="0" distL="114300" distR="114300" simplePos="0" relativeHeight="251659264" behindDoc="0" locked="0" layoutInCell="0" allowOverlap="1" wp14:anchorId="6A8FAC82" wp14:editId="24D9E958">
                    <wp:simplePos x="0" y="0"/>
                    <mc:AlternateContent>
                      <mc:Choice Requires="wp14">
                        <wp:positionH relativeFrom="margin">
                          <wp14:pctPosHOffset>25000</wp14:pctPosHOffset>
                        </wp:positionH>
                      </mc:Choice>
                      <mc:Fallback>
                        <wp:positionH relativeFrom="page">
                          <wp:posOffset>2430145</wp:posOffset>
                        </wp:positionH>
                      </mc:Fallback>
                    </mc:AlternateContent>
                    <wp:positionV relativeFrom="page">
                      <wp:align>top</wp:align>
                    </wp:positionV>
                    <wp:extent cx="3648456" cy="2880360"/>
                    <wp:effectExtent l="0" t="0" r="85344" b="0"/>
                    <wp:wrapNone/>
                    <wp:docPr id="4"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NS4gQAAPU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97087D" w:rsidRDefault="0097087D">
          <w:r>
            <w:rPr>
              <w:noProof/>
              <w:lang w:eastAsia="es-ES"/>
            </w:rPr>
            <mc:AlternateContent>
              <mc:Choice Requires="wpg">
                <w:drawing>
                  <wp:anchor distT="0" distB="0" distL="114300" distR="114300" simplePos="0" relativeHeight="251661312" behindDoc="0" locked="0" layoutInCell="1" allowOverlap="1" wp14:anchorId="56D9A0F2" wp14:editId="760044CB">
                    <wp:simplePos x="0" y="0"/>
                    <mc:AlternateContent>
                      <mc:Choice Requires="wp14">
                        <wp:positionH relativeFrom="margin">
                          <wp14:pctPosHOffset>63000</wp14:pctPosHOffset>
                        </wp:positionH>
                      </mc:Choice>
                      <mc:Fallback>
                        <wp:positionH relativeFrom="page">
                          <wp:posOffset>4481830</wp:posOffset>
                        </wp:positionH>
                      </mc:Fallback>
                    </mc:AlternateContent>
                    <wp:positionV relativeFrom="page">
                      <wp:align>bottom</wp:align>
                    </wp:positionV>
                    <wp:extent cx="3831336" cy="9208008"/>
                    <wp:effectExtent l="114300" t="0" r="0" b="0"/>
                    <wp:wrapNone/>
                    <wp:docPr id="16"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AHUwUAAHI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page" w:tblpX="493" w:tblpY="5551"/>
            <w:tblW w:w="3733" w:type="pct"/>
            <w:tblLook w:val="04A0" w:firstRow="1" w:lastRow="0" w:firstColumn="1" w:lastColumn="0" w:noHBand="0" w:noVBand="1"/>
          </w:tblPr>
          <w:tblGrid>
            <w:gridCol w:w="6510"/>
          </w:tblGrid>
          <w:tr w:rsidR="0097087D" w:rsidTr="0097087D">
            <w:tc>
              <w:tcPr>
                <w:tcW w:w="6510" w:type="dxa"/>
              </w:tcPr>
              <w:p w:rsidR="0097087D" w:rsidRDefault="0097087D" w:rsidP="0097087D">
                <w:pPr>
                  <w:pStyle w:val="Sinespaciado"/>
                  <w:rPr>
                    <w:rFonts w:asciiTheme="majorHAnsi" w:eastAsiaTheme="majorEastAsia" w:hAnsiTheme="majorHAnsi" w:cstheme="majorBidi"/>
                    <w:b/>
                    <w:bCs/>
                    <w:color w:val="365F91" w:themeColor="accent1" w:themeShade="BF"/>
                    <w:sz w:val="48"/>
                    <w:szCs w:val="48"/>
                  </w:rPr>
                </w:pPr>
              </w:p>
            </w:tc>
          </w:tr>
          <w:tr w:rsidR="0097087D" w:rsidTr="0097087D">
            <w:sdt>
              <w:sdtPr>
                <w:rPr>
                  <w:b/>
                  <w:color w:val="92CDDC" w:themeColor="accent5" w:themeTint="99"/>
                  <w:sz w:val="96"/>
                  <w:szCs w:val="96"/>
                </w:rPr>
                <w:alias w:val="Subtítulo"/>
                <w:id w:val="703864195"/>
                <w:placeholder>
                  <w:docPart w:val="3CBE3AA820004EFE838CE7032A44EDD5"/>
                </w:placeholder>
                <w:dataBinding w:prefixMappings="xmlns:ns0='http://schemas.openxmlformats.org/package/2006/metadata/core-properties' xmlns:ns1='http://purl.org/dc/elements/1.1/'" w:xpath="/ns0:coreProperties[1]/ns1:subject[1]" w:storeItemID="{6C3C8BC8-F283-45AE-878A-BAB7291924A1}"/>
                <w:text/>
              </w:sdtPr>
              <w:sdtEndPr/>
              <w:sdtContent>
                <w:tc>
                  <w:tcPr>
                    <w:tcW w:w="6510" w:type="dxa"/>
                  </w:tcPr>
                  <w:p w:rsidR="0097087D" w:rsidRDefault="0097087D" w:rsidP="0097087D">
                    <w:pPr>
                      <w:pStyle w:val="Sinespaciado"/>
                      <w:rPr>
                        <w:color w:val="4A442A" w:themeColor="background2" w:themeShade="40"/>
                        <w:sz w:val="28"/>
                        <w:szCs w:val="28"/>
                      </w:rPr>
                    </w:pPr>
                    <w:r w:rsidRPr="0097087D">
                      <w:rPr>
                        <w:b/>
                        <w:color w:val="92CDDC" w:themeColor="accent5" w:themeTint="99"/>
                        <w:sz w:val="96"/>
                        <w:szCs w:val="96"/>
                      </w:rPr>
                      <w:t>L’educació i la seva qualitat</w:t>
                    </w:r>
                  </w:p>
                </w:tc>
              </w:sdtContent>
            </w:sdt>
          </w:tr>
          <w:tr w:rsidR="0097087D" w:rsidTr="0097087D">
            <w:tc>
              <w:tcPr>
                <w:tcW w:w="6510" w:type="dxa"/>
              </w:tcPr>
              <w:p w:rsidR="0097087D" w:rsidRDefault="0097087D" w:rsidP="0097087D">
                <w:pPr>
                  <w:pStyle w:val="Sinespaciado"/>
                  <w:rPr>
                    <w:color w:val="4A442A" w:themeColor="background2" w:themeShade="40"/>
                    <w:sz w:val="28"/>
                    <w:szCs w:val="28"/>
                  </w:rPr>
                </w:pPr>
              </w:p>
              <w:p w:rsidR="0097087D" w:rsidRDefault="0097087D" w:rsidP="0097087D">
                <w:pPr>
                  <w:pStyle w:val="Sinespaciado"/>
                  <w:rPr>
                    <w:color w:val="4A442A" w:themeColor="background2" w:themeShade="40"/>
                    <w:sz w:val="28"/>
                    <w:szCs w:val="28"/>
                  </w:rPr>
                </w:pPr>
              </w:p>
              <w:p w:rsidR="0097087D" w:rsidRDefault="0097087D" w:rsidP="0097087D">
                <w:pPr>
                  <w:pStyle w:val="Sinespaciado"/>
                  <w:rPr>
                    <w:color w:val="4A442A" w:themeColor="background2" w:themeShade="40"/>
                    <w:sz w:val="28"/>
                    <w:szCs w:val="28"/>
                  </w:rPr>
                </w:pPr>
              </w:p>
              <w:p w:rsidR="0097087D" w:rsidRDefault="0097087D" w:rsidP="0097087D">
                <w:pPr>
                  <w:pStyle w:val="Sinespaciado"/>
                  <w:rPr>
                    <w:color w:val="4A442A" w:themeColor="background2" w:themeShade="40"/>
                    <w:sz w:val="28"/>
                    <w:szCs w:val="28"/>
                  </w:rPr>
                </w:pPr>
              </w:p>
              <w:p w:rsidR="0097087D" w:rsidRDefault="0097087D" w:rsidP="0097087D">
                <w:pPr>
                  <w:pStyle w:val="Sinespaciado"/>
                  <w:rPr>
                    <w:color w:val="4A442A" w:themeColor="background2" w:themeShade="40"/>
                    <w:sz w:val="28"/>
                    <w:szCs w:val="28"/>
                  </w:rPr>
                </w:pPr>
              </w:p>
              <w:p w:rsidR="0097087D" w:rsidRDefault="0097087D" w:rsidP="0097087D">
                <w:pPr>
                  <w:pStyle w:val="Sinespaciado"/>
                  <w:rPr>
                    <w:color w:val="4A442A" w:themeColor="background2" w:themeShade="40"/>
                    <w:sz w:val="28"/>
                    <w:szCs w:val="28"/>
                  </w:rPr>
                </w:pPr>
              </w:p>
              <w:p w:rsidR="0097087D" w:rsidRDefault="0097087D" w:rsidP="0097087D">
                <w:pPr>
                  <w:pStyle w:val="Sinespaciado"/>
                  <w:rPr>
                    <w:color w:val="4A442A" w:themeColor="background2" w:themeShade="40"/>
                    <w:sz w:val="28"/>
                    <w:szCs w:val="28"/>
                  </w:rPr>
                </w:pPr>
              </w:p>
              <w:p w:rsidR="0097087D" w:rsidRDefault="0097087D" w:rsidP="0097087D">
                <w:pPr>
                  <w:pStyle w:val="Sinespaciado"/>
                  <w:rPr>
                    <w:color w:val="4A442A" w:themeColor="background2" w:themeShade="40"/>
                    <w:sz w:val="28"/>
                    <w:szCs w:val="28"/>
                  </w:rPr>
                </w:pPr>
              </w:p>
              <w:p w:rsidR="0097087D" w:rsidRDefault="0097087D" w:rsidP="0097087D">
                <w:pPr>
                  <w:pStyle w:val="Sinespaciado"/>
                  <w:rPr>
                    <w:color w:val="4A442A" w:themeColor="background2" w:themeShade="40"/>
                    <w:sz w:val="28"/>
                    <w:szCs w:val="28"/>
                  </w:rPr>
                </w:pPr>
              </w:p>
              <w:p w:rsidR="0097087D" w:rsidRDefault="0097087D" w:rsidP="0097087D">
                <w:pPr>
                  <w:pStyle w:val="Sinespaciado"/>
                  <w:rPr>
                    <w:color w:val="4A442A" w:themeColor="background2" w:themeShade="40"/>
                    <w:sz w:val="28"/>
                    <w:szCs w:val="28"/>
                  </w:rPr>
                </w:pPr>
              </w:p>
            </w:tc>
          </w:tr>
          <w:tr w:rsidR="0097087D" w:rsidTr="0097087D">
            <w:sdt>
              <w:sdtPr>
                <w:rPr>
                  <w:sz w:val="48"/>
                  <w:szCs w:val="48"/>
                </w:rPr>
                <w:alias w:val="Descripción breve"/>
                <w:id w:val="703864200"/>
                <w:placeholder>
                  <w:docPart w:val="86F1903499D54D09B1BBC4CA1A52E704"/>
                </w:placeholder>
                <w:dataBinding w:prefixMappings="xmlns:ns0='http://schemas.microsoft.com/office/2006/coverPageProps'" w:xpath="/ns0:CoverPageProperties[1]/ns0:Abstract[1]" w:storeItemID="{55AF091B-3C7A-41E3-B477-F2FDAA23CFDA}"/>
                <w:text/>
              </w:sdtPr>
              <w:sdtEndPr/>
              <w:sdtContent>
                <w:tc>
                  <w:tcPr>
                    <w:tcW w:w="6510" w:type="dxa"/>
                  </w:tcPr>
                  <w:p w:rsidR="0097087D" w:rsidRPr="0097087D" w:rsidRDefault="0097087D" w:rsidP="0097087D">
                    <w:pPr>
                      <w:pStyle w:val="Sinespaciado"/>
                      <w:rPr>
                        <w:sz w:val="48"/>
                        <w:szCs w:val="48"/>
                      </w:rPr>
                    </w:pPr>
                    <w:r w:rsidRPr="0097087D">
                      <w:rPr>
                        <w:sz w:val="48"/>
                        <w:szCs w:val="48"/>
                      </w:rPr>
                      <w:t>Raquel Rovira Salvat</w:t>
                    </w:r>
                  </w:p>
                </w:tc>
              </w:sdtContent>
            </w:sdt>
          </w:tr>
          <w:tr w:rsidR="0097087D" w:rsidTr="0097087D">
            <w:tc>
              <w:tcPr>
                <w:tcW w:w="6510" w:type="dxa"/>
              </w:tcPr>
              <w:p w:rsidR="0097087D" w:rsidRPr="0097087D" w:rsidRDefault="0097087D" w:rsidP="0097087D">
                <w:pPr>
                  <w:pStyle w:val="Sinespaciado"/>
                  <w:rPr>
                    <w:sz w:val="48"/>
                    <w:szCs w:val="48"/>
                  </w:rPr>
                </w:pPr>
              </w:p>
            </w:tc>
          </w:tr>
          <w:tr w:rsidR="0097087D" w:rsidTr="0097087D">
            <w:sdt>
              <w:sdtPr>
                <w:rPr>
                  <w:b/>
                  <w:bCs/>
                  <w:sz w:val="48"/>
                  <w:szCs w:val="48"/>
                </w:rPr>
                <w:alias w:val="Autor"/>
                <w:id w:val="703864205"/>
                <w:placeholder>
                  <w:docPart w:val="F75E683ED5DC41B5913CAFAE9CB3E693"/>
                </w:placeholder>
                <w:dataBinding w:prefixMappings="xmlns:ns0='http://schemas.openxmlformats.org/package/2006/metadata/core-properties' xmlns:ns1='http://purl.org/dc/elements/1.1/'" w:xpath="/ns0:coreProperties[1]/ns1:creator[1]" w:storeItemID="{6C3C8BC8-F283-45AE-878A-BAB7291924A1}"/>
                <w:text/>
              </w:sdtPr>
              <w:sdtEndPr/>
              <w:sdtContent>
                <w:tc>
                  <w:tcPr>
                    <w:tcW w:w="6510" w:type="dxa"/>
                  </w:tcPr>
                  <w:p w:rsidR="0097087D" w:rsidRPr="0097087D" w:rsidRDefault="0097087D" w:rsidP="0097087D">
                    <w:pPr>
                      <w:pStyle w:val="Sinespaciado"/>
                      <w:rPr>
                        <w:b/>
                        <w:bCs/>
                        <w:sz w:val="48"/>
                        <w:szCs w:val="48"/>
                      </w:rPr>
                    </w:pPr>
                    <w:r w:rsidRPr="0097087D">
                      <w:rPr>
                        <w:b/>
                        <w:bCs/>
                        <w:sz w:val="48"/>
                        <w:szCs w:val="48"/>
                      </w:rPr>
                      <w:t>Estadística Pública</w:t>
                    </w:r>
                  </w:p>
                </w:tc>
              </w:sdtContent>
            </w:sdt>
          </w:tr>
          <w:tr w:rsidR="0097087D" w:rsidTr="0097087D">
            <w:sdt>
              <w:sdtPr>
                <w:rPr>
                  <w:b/>
                  <w:bCs/>
                  <w:sz w:val="48"/>
                  <w:szCs w:val="48"/>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tc>
                  <w:tcPr>
                    <w:tcW w:w="6510" w:type="dxa"/>
                  </w:tcPr>
                  <w:p w:rsidR="0097087D" w:rsidRPr="0097087D" w:rsidRDefault="0097087D" w:rsidP="0097087D">
                    <w:pPr>
                      <w:pStyle w:val="Sinespaciado"/>
                      <w:rPr>
                        <w:b/>
                        <w:bCs/>
                        <w:sz w:val="48"/>
                        <w:szCs w:val="48"/>
                      </w:rPr>
                    </w:pPr>
                    <w:r w:rsidRPr="0097087D">
                      <w:rPr>
                        <w:b/>
                        <w:bCs/>
                        <w:sz w:val="48"/>
                        <w:szCs w:val="48"/>
                      </w:rPr>
                      <w:t>Grau d’estadística UB-UPC</w:t>
                    </w:r>
                  </w:p>
                </w:tc>
              </w:sdtContent>
            </w:sdt>
          </w:tr>
          <w:tr w:rsidR="0097087D" w:rsidTr="0097087D">
            <w:tc>
              <w:tcPr>
                <w:tcW w:w="6510" w:type="dxa"/>
              </w:tcPr>
              <w:p w:rsidR="0097087D" w:rsidRDefault="0097087D" w:rsidP="0097087D">
                <w:pPr>
                  <w:pStyle w:val="Sinespaciado"/>
                  <w:rPr>
                    <w:b/>
                    <w:bCs/>
                  </w:rPr>
                </w:pPr>
              </w:p>
            </w:tc>
          </w:tr>
        </w:tbl>
        <w:p w:rsidR="00792EC9" w:rsidRDefault="00792EC9"/>
        <w:p w:rsidR="00792EC9" w:rsidRDefault="00792EC9"/>
        <w:p w:rsidR="00792EC9" w:rsidRDefault="00792EC9"/>
        <w:p w:rsidR="00792EC9" w:rsidRDefault="00792EC9">
          <w:pPr>
            <w:sectPr w:rsidR="00792EC9" w:rsidSect="0097087D">
              <w:footerReference w:type="default" r:id="rId11"/>
              <w:pgSz w:w="11906" w:h="16838"/>
              <w:pgMar w:top="1417" w:right="1701" w:bottom="1417" w:left="1701" w:header="708" w:footer="708" w:gutter="0"/>
              <w:pgNumType w:start="0"/>
              <w:cols w:space="708"/>
              <w:titlePg/>
              <w:docGrid w:linePitch="360"/>
            </w:sectPr>
          </w:pPr>
        </w:p>
        <w:p w:rsidR="00792EC9" w:rsidRDefault="00792EC9"/>
        <w:sdt>
          <w:sdtPr>
            <w:rPr>
              <w:rFonts w:asciiTheme="minorHAnsi" w:eastAsiaTheme="minorHAnsi" w:hAnsiTheme="minorHAnsi" w:cstheme="minorBidi"/>
              <w:b w:val="0"/>
              <w:bCs w:val="0"/>
              <w:color w:val="auto"/>
              <w:sz w:val="22"/>
              <w:szCs w:val="22"/>
              <w:lang w:eastAsia="en-US"/>
            </w:rPr>
            <w:id w:val="-1639634186"/>
            <w:docPartObj>
              <w:docPartGallery w:val="Table of Contents"/>
              <w:docPartUnique/>
            </w:docPartObj>
          </w:sdtPr>
          <w:sdtEndPr/>
          <w:sdtContent>
            <w:p w:rsidR="003E3C5B" w:rsidRPr="00345389" w:rsidRDefault="00345389" w:rsidP="00345389">
              <w:pPr>
                <w:pStyle w:val="TtulodeTDC"/>
                <w:jc w:val="center"/>
                <w:rPr>
                  <w:sz w:val="40"/>
                </w:rPr>
              </w:pPr>
              <w:r w:rsidRPr="00345389">
                <w:rPr>
                  <w:sz w:val="40"/>
                </w:rPr>
                <w:t>CONTINGUT</w:t>
              </w:r>
            </w:p>
            <w:p w:rsidR="00345389" w:rsidRDefault="00345389">
              <w:pPr>
                <w:pStyle w:val="TDC1"/>
                <w:tabs>
                  <w:tab w:val="right" w:leader="dot" w:pos="8494"/>
                </w:tabs>
              </w:pPr>
            </w:p>
            <w:p w:rsidR="00345389" w:rsidRPr="009E1C4B" w:rsidRDefault="00345389">
              <w:pPr>
                <w:pStyle w:val="TDC1"/>
                <w:tabs>
                  <w:tab w:val="right" w:leader="dot" w:pos="8494"/>
                </w:tabs>
                <w:rPr>
                  <w:color w:val="548DD4" w:themeColor="text2" w:themeTint="99"/>
                </w:rPr>
              </w:pPr>
            </w:p>
            <w:p w:rsidR="00073000" w:rsidRDefault="003E3C5B">
              <w:pPr>
                <w:pStyle w:val="TDC1"/>
                <w:tabs>
                  <w:tab w:val="right" w:leader="dot" w:pos="8494"/>
                </w:tabs>
                <w:rPr>
                  <w:rFonts w:eastAsiaTheme="minorEastAsia"/>
                  <w:noProof/>
                  <w:lang w:eastAsia="es-ES"/>
                </w:rPr>
              </w:pPr>
              <w:r w:rsidRPr="009E1C4B">
                <w:rPr>
                  <w:color w:val="548DD4" w:themeColor="text2" w:themeTint="99"/>
                </w:rPr>
                <w:fldChar w:fldCharType="begin"/>
              </w:r>
              <w:r w:rsidRPr="009E1C4B">
                <w:rPr>
                  <w:color w:val="548DD4" w:themeColor="text2" w:themeTint="99"/>
                </w:rPr>
                <w:instrText xml:space="preserve"> TOC \o "1-3" \h \z \u </w:instrText>
              </w:r>
              <w:r w:rsidRPr="009E1C4B">
                <w:rPr>
                  <w:color w:val="548DD4" w:themeColor="text2" w:themeTint="99"/>
                </w:rPr>
                <w:fldChar w:fldCharType="separate"/>
              </w:r>
              <w:hyperlink w:anchor="_Toc483154812" w:history="1">
                <w:r w:rsidR="00073000" w:rsidRPr="00ED6D6E">
                  <w:rPr>
                    <w:rStyle w:val="Hipervnculo"/>
                    <w:noProof/>
                  </w:rPr>
                  <w:t>1.Introducció</w:t>
                </w:r>
                <w:r w:rsidR="00073000">
                  <w:rPr>
                    <w:noProof/>
                    <w:webHidden/>
                  </w:rPr>
                  <w:tab/>
                </w:r>
                <w:r w:rsidR="00073000">
                  <w:rPr>
                    <w:noProof/>
                    <w:webHidden/>
                  </w:rPr>
                  <w:fldChar w:fldCharType="begin"/>
                </w:r>
                <w:r w:rsidR="00073000">
                  <w:rPr>
                    <w:noProof/>
                    <w:webHidden/>
                  </w:rPr>
                  <w:instrText xml:space="preserve"> PAGEREF _Toc483154812 \h </w:instrText>
                </w:r>
                <w:r w:rsidR="00073000">
                  <w:rPr>
                    <w:noProof/>
                    <w:webHidden/>
                  </w:rPr>
                </w:r>
                <w:r w:rsidR="00073000">
                  <w:rPr>
                    <w:noProof/>
                    <w:webHidden/>
                  </w:rPr>
                  <w:fldChar w:fldCharType="separate"/>
                </w:r>
                <w:r w:rsidR="00073000">
                  <w:rPr>
                    <w:noProof/>
                    <w:webHidden/>
                  </w:rPr>
                  <w:t>1</w:t>
                </w:r>
                <w:r w:rsidR="00073000">
                  <w:rPr>
                    <w:noProof/>
                    <w:webHidden/>
                  </w:rPr>
                  <w:fldChar w:fldCharType="end"/>
                </w:r>
              </w:hyperlink>
            </w:p>
            <w:p w:rsidR="00073000" w:rsidRDefault="00073000">
              <w:pPr>
                <w:pStyle w:val="TDC2"/>
                <w:tabs>
                  <w:tab w:val="right" w:leader="dot" w:pos="8494"/>
                </w:tabs>
                <w:rPr>
                  <w:rFonts w:eastAsiaTheme="minorEastAsia"/>
                  <w:noProof/>
                  <w:lang w:eastAsia="es-ES"/>
                </w:rPr>
              </w:pPr>
              <w:hyperlink w:anchor="_Toc483154813" w:history="1">
                <w:r w:rsidRPr="00ED6D6E">
                  <w:rPr>
                    <w:rStyle w:val="Hipervnculo"/>
                    <w:noProof/>
                  </w:rPr>
                  <w:t>1.1Marc teòric</w:t>
                </w:r>
                <w:r>
                  <w:rPr>
                    <w:noProof/>
                    <w:webHidden/>
                  </w:rPr>
                  <w:tab/>
                </w:r>
                <w:r>
                  <w:rPr>
                    <w:noProof/>
                    <w:webHidden/>
                  </w:rPr>
                  <w:fldChar w:fldCharType="begin"/>
                </w:r>
                <w:r>
                  <w:rPr>
                    <w:noProof/>
                    <w:webHidden/>
                  </w:rPr>
                  <w:instrText xml:space="preserve"> PAGEREF _Toc483154813 \h </w:instrText>
                </w:r>
                <w:r>
                  <w:rPr>
                    <w:noProof/>
                    <w:webHidden/>
                  </w:rPr>
                </w:r>
                <w:r>
                  <w:rPr>
                    <w:noProof/>
                    <w:webHidden/>
                  </w:rPr>
                  <w:fldChar w:fldCharType="separate"/>
                </w:r>
                <w:r>
                  <w:rPr>
                    <w:noProof/>
                    <w:webHidden/>
                  </w:rPr>
                  <w:t>1</w:t>
                </w:r>
                <w:r>
                  <w:rPr>
                    <w:noProof/>
                    <w:webHidden/>
                  </w:rPr>
                  <w:fldChar w:fldCharType="end"/>
                </w:r>
              </w:hyperlink>
            </w:p>
            <w:p w:rsidR="00073000" w:rsidRDefault="00073000">
              <w:pPr>
                <w:pStyle w:val="TDC2"/>
                <w:tabs>
                  <w:tab w:val="right" w:leader="dot" w:pos="8494"/>
                </w:tabs>
                <w:rPr>
                  <w:rFonts w:eastAsiaTheme="minorEastAsia"/>
                  <w:noProof/>
                  <w:lang w:eastAsia="es-ES"/>
                </w:rPr>
              </w:pPr>
              <w:hyperlink w:anchor="_Toc483154814" w:history="1">
                <w:r w:rsidRPr="00ED6D6E">
                  <w:rPr>
                    <w:rStyle w:val="Hipervnculo"/>
                    <w:noProof/>
                  </w:rPr>
                  <w:t>1.2Motivació</w:t>
                </w:r>
                <w:r>
                  <w:rPr>
                    <w:noProof/>
                    <w:webHidden/>
                  </w:rPr>
                  <w:tab/>
                </w:r>
                <w:r>
                  <w:rPr>
                    <w:noProof/>
                    <w:webHidden/>
                  </w:rPr>
                  <w:fldChar w:fldCharType="begin"/>
                </w:r>
                <w:r>
                  <w:rPr>
                    <w:noProof/>
                    <w:webHidden/>
                  </w:rPr>
                  <w:instrText xml:space="preserve"> PAGEREF _Toc483154814 \h </w:instrText>
                </w:r>
                <w:r>
                  <w:rPr>
                    <w:noProof/>
                    <w:webHidden/>
                  </w:rPr>
                </w:r>
                <w:r>
                  <w:rPr>
                    <w:noProof/>
                    <w:webHidden/>
                  </w:rPr>
                  <w:fldChar w:fldCharType="separate"/>
                </w:r>
                <w:r>
                  <w:rPr>
                    <w:noProof/>
                    <w:webHidden/>
                  </w:rPr>
                  <w:t>1</w:t>
                </w:r>
                <w:r>
                  <w:rPr>
                    <w:noProof/>
                    <w:webHidden/>
                  </w:rPr>
                  <w:fldChar w:fldCharType="end"/>
                </w:r>
              </w:hyperlink>
            </w:p>
            <w:p w:rsidR="00073000" w:rsidRDefault="00073000">
              <w:pPr>
                <w:pStyle w:val="TDC1"/>
                <w:tabs>
                  <w:tab w:val="right" w:leader="dot" w:pos="8494"/>
                </w:tabs>
                <w:rPr>
                  <w:rFonts w:eastAsiaTheme="minorEastAsia"/>
                  <w:noProof/>
                  <w:lang w:eastAsia="es-ES"/>
                </w:rPr>
              </w:pPr>
              <w:hyperlink w:anchor="_Toc483154815" w:history="1">
                <w:r w:rsidRPr="00ED6D6E">
                  <w:rPr>
                    <w:rStyle w:val="Hipervnculo"/>
                    <w:rFonts w:cs="Helvetica"/>
                    <w:noProof/>
                    <w:shd w:val="clear" w:color="auto" w:fill="EBEBEB"/>
                  </w:rPr>
                  <w:t>2.Les nacions unides</w:t>
                </w:r>
                <w:r>
                  <w:rPr>
                    <w:noProof/>
                    <w:webHidden/>
                  </w:rPr>
                  <w:tab/>
                </w:r>
                <w:r>
                  <w:rPr>
                    <w:noProof/>
                    <w:webHidden/>
                  </w:rPr>
                  <w:fldChar w:fldCharType="begin"/>
                </w:r>
                <w:r>
                  <w:rPr>
                    <w:noProof/>
                    <w:webHidden/>
                  </w:rPr>
                  <w:instrText xml:space="preserve"> PAGEREF _Toc483154815 \h </w:instrText>
                </w:r>
                <w:r>
                  <w:rPr>
                    <w:noProof/>
                    <w:webHidden/>
                  </w:rPr>
                </w:r>
                <w:r>
                  <w:rPr>
                    <w:noProof/>
                    <w:webHidden/>
                  </w:rPr>
                  <w:fldChar w:fldCharType="separate"/>
                </w:r>
                <w:r>
                  <w:rPr>
                    <w:noProof/>
                    <w:webHidden/>
                  </w:rPr>
                  <w:t>2</w:t>
                </w:r>
                <w:r>
                  <w:rPr>
                    <w:noProof/>
                    <w:webHidden/>
                  </w:rPr>
                  <w:fldChar w:fldCharType="end"/>
                </w:r>
              </w:hyperlink>
            </w:p>
            <w:p w:rsidR="00073000" w:rsidRDefault="00073000">
              <w:pPr>
                <w:pStyle w:val="TDC1"/>
                <w:tabs>
                  <w:tab w:val="right" w:leader="dot" w:pos="8494"/>
                </w:tabs>
                <w:rPr>
                  <w:rFonts w:eastAsiaTheme="minorEastAsia"/>
                  <w:noProof/>
                  <w:lang w:eastAsia="es-ES"/>
                </w:rPr>
              </w:pPr>
              <w:hyperlink w:anchor="_Toc483154816" w:history="1">
                <w:r w:rsidRPr="00ED6D6E">
                  <w:rPr>
                    <w:rStyle w:val="Hipervnculo"/>
                    <w:noProof/>
                  </w:rPr>
                  <w:t>4.Fonts de finançament</w:t>
                </w:r>
                <w:r>
                  <w:rPr>
                    <w:noProof/>
                    <w:webHidden/>
                  </w:rPr>
                  <w:tab/>
                </w:r>
                <w:r>
                  <w:rPr>
                    <w:noProof/>
                    <w:webHidden/>
                  </w:rPr>
                  <w:fldChar w:fldCharType="begin"/>
                </w:r>
                <w:r>
                  <w:rPr>
                    <w:noProof/>
                    <w:webHidden/>
                  </w:rPr>
                  <w:instrText xml:space="preserve"> PAGEREF _Toc483154816 \h </w:instrText>
                </w:r>
                <w:r>
                  <w:rPr>
                    <w:noProof/>
                    <w:webHidden/>
                  </w:rPr>
                </w:r>
                <w:r>
                  <w:rPr>
                    <w:noProof/>
                    <w:webHidden/>
                  </w:rPr>
                  <w:fldChar w:fldCharType="separate"/>
                </w:r>
                <w:r>
                  <w:rPr>
                    <w:noProof/>
                    <w:webHidden/>
                  </w:rPr>
                  <w:t>4</w:t>
                </w:r>
                <w:r>
                  <w:rPr>
                    <w:noProof/>
                    <w:webHidden/>
                  </w:rPr>
                  <w:fldChar w:fldCharType="end"/>
                </w:r>
              </w:hyperlink>
            </w:p>
            <w:p w:rsidR="00073000" w:rsidRDefault="00073000">
              <w:pPr>
                <w:pStyle w:val="TDC1"/>
                <w:tabs>
                  <w:tab w:val="right" w:leader="dot" w:pos="8494"/>
                </w:tabs>
                <w:rPr>
                  <w:rFonts w:eastAsiaTheme="minorEastAsia"/>
                  <w:noProof/>
                  <w:lang w:eastAsia="es-ES"/>
                </w:rPr>
              </w:pPr>
              <w:hyperlink w:anchor="_Toc483154817" w:history="1">
                <w:r w:rsidRPr="00ED6D6E">
                  <w:rPr>
                    <w:rStyle w:val="Hipervnculo"/>
                    <w:noProof/>
                  </w:rPr>
                  <w:t>5.Educació i qualitat</w:t>
                </w:r>
                <w:r>
                  <w:rPr>
                    <w:noProof/>
                    <w:webHidden/>
                  </w:rPr>
                  <w:tab/>
                </w:r>
                <w:r>
                  <w:rPr>
                    <w:noProof/>
                    <w:webHidden/>
                  </w:rPr>
                  <w:fldChar w:fldCharType="begin"/>
                </w:r>
                <w:r>
                  <w:rPr>
                    <w:noProof/>
                    <w:webHidden/>
                  </w:rPr>
                  <w:instrText xml:space="preserve"> PAGEREF _Toc483154817 \h </w:instrText>
                </w:r>
                <w:r>
                  <w:rPr>
                    <w:noProof/>
                    <w:webHidden/>
                  </w:rPr>
                </w:r>
                <w:r>
                  <w:rPr>
                    <w:noProof/>
                    <w:webHidden/>
                  </w:rPr>
                  <w:fldChar w:fldCharType="separate"/>
                </w:r>
                <w:r>
                  <w:rPr>
                    <w:noProof/>
                    <w:webHidden/>
                  </w:rPr>
                  <w:t>6</w:t>
                </w:r>
                <w:r>
                  <w:rPr>
                    <w:noProof/>
                    <w:webHidden/>
                  </w:rPr>
                  <w:fldChar w:fldCharType="end"/>
                </w:r>
              </w:hyperlink>
            </w:p>
            <w:p w:rsidR="00073000" w:rsidRDefault="00073000">
              <w:pPr>
                <w:pStyle w:val="TDC2"/>
                <w:tabs>
                  <w:tab w:val="right" w:leader="dot" w:pos="8494"/>
                </w:tabs>
                <w:rPr>
                  <w:rFonts w:eastAsiaTheme="minorEastAsia"/>
                  <w:noProof/>
                  <w:lang w:eastAsia="es-ES"/>
                </w:rPr>
              </w:pPr>
              <w:hyperlink w:anchor="_Toc483154818" w:history="1">
                <w:r w:rsidRPr="00ED6D6E">
                  <w:rPr>
                    <w:rStyle w:val="Hipervnculo"/>
                    <w:noProof/>
                  </w:rPr>
                  <w:t>5.1.Anàlisi de la situació actual</w:t>
                </w:r>
                <w:r>
                  <w:rPr>
                    <w:noProof/>
                    <w:webHidden/>
                  </w:rPr>
                  <w:tab/>
                </w:r>
                <w:r>
                  <w:rPr>
                    <w:noProof/>
                    <w:webHidden/>
                  </w:rPr>
                  <w:fldChar w:fldCharType="begin"/>
                </w:r>
                <w:r>
                  <w:rPr>
                    <w:noProof/>
                    <w:webHidden/>
                  </w:rPr>
                  <w:instrText xml:space="preserve"> PAGEREF _Toc483154818 \h </w:instrText>
                </w:r>
                <w:r>
                  <w:rPr>
                    <w:noProof/>
                    <w:webHidden/>
                  </w:rPr>
                </w:r>
                <w:r>
                  <w:rPr>
                    <w:noProof/>
                    <w:webHidden/>
                  </w:rPr>
                  <w:fldChar w:fldCharType="separate"/>
                </w:r>
                <w:r>
                  <w:rPr>
                    <w:noProof/>
                    <w:webHidden/>
                  </w:rPr>
                  <w:t>7</w:t>
                </w:r>
                <w:r>
                  <w:rPr>
                    <w:noProof/>
                    <w:webHidden/>
                  </w:rPr>
                  <w:fldChar w:fldCharType="end"/>
                </w:r>
              </w:hyperlink>
            </w:p>
            <w:p w:rsidR="00073000" w:rsidRDefault="00073000">
              <w:pPr>
                <w:pStyle w:val="TDC2"/>
                <w:tabs>
                  <w:tab w:val="right" w:leader="dot" w:pos="8494"/>
                </w:tabs>
                <w:rPr>
                  <w:rFonts w:eastAsiaTheme="minorEastAsia"/>
                  <w:noProof/>
                  <w:lang w:eastAsia="es-ES"/>
                </w:rPr>
              </w:pPr>
              <w:hyperlink w:anchor="_Toc483154819" w:history="1">
                <w:r w:rsidRPr="00ED6D6E">
                  <w:rPr>
                    <w:rStyle w:val="Hipervnculo"/>
                    <w:noProof/>
                  </w:rPr>
                  <w:t>5.2 Organismes col·laboradors</w:t>
                </w:r>
                <w:r>
                  <w:rPr>
                    <w:noProof/>
                    <w:webHidden/>
                  </w:rPr>
                  <w:tab/>
                </w:r>
                <w:r>
                  <w:rPr>
                    <w:noProof/>
                    <w:webHidden/>
                  </w:rPr>
                  <w:fldChar w:fldCharType="begin"/>
                </w:r>
                <w:r>
                  <w:rPr>
                    <w:noProof/>
                    <w:webHidden/>
                  </w:rPr>
                  <w:instrText xml:space="preserve"> PAGEREF _Toc483154819 \h </w:instrText>
                </w:r>
                <w:r>
                  <w:rPr>
                    <w:noProof/>
                    <w:webHidden/>
                  </w:rPr>
                </w:r>
                <w:r>
                  <w:rPr>
                    <w:noProof/>
                    <w:webHidden/>
                  </w:rPr>
                  <w:fldChar w:fldCharType="separate"/>
                </w:r>
                <w:r>
                  <w:rPr>
                    <w:noProof/>
                    <w:webHidden/>
                  </w:rPr>
                  <w:t>8</w:t>
                </w:r>
                <w:r>
                  <w:rPr>
                    <w:noProof/>
                    <w:webHidden/>
                  </w:rPr>
                  <w:fldChar w:fldCharType="end"/>
                </w:r>
              </w:hyperlink>
            </w:p>
            <w:p w:rsidR="00073000" w:rsidRDefault="00073000">
              <w:pPr>
                <w:pStyle w:val="TDC3"/>
                <w:tabs>
                  <w:tab w:val="right" w:leader="dot" w:pos="8494"/>
                </w:tabs>
                <w:rPr>
                  <w:rFonts w:eastAsiaTheme="minorEastAsia"/>
                  <w:noProof/>
                  <w:lang w:eastAsia="es-ES"/>
                </w:rPr>
              </w:pPr>
              <w:hyperlink w:anchor="_Toc483154820" w:history="1">
                <w:r w:rsidRPr="00ED6D6E">
                  <w:rPr>
                    <w:rStyle w:val="Hipervnculo"/>
                    <w:noProof/>
                  </w:rPr>
                  <w:t>5.2.1.Organització de les Nacions Unides per a l’educació, la ciencia i la cultura</w:t>
                </w:r>
                <w:r>
                  <w:rPr>
                    <w:noProof/>
                    <w:webHidden/>
                  </w:rPr>
                  <w:tab/>
                </w:r>
                <w:r>
                  <w:rPr>
                    <w:noProof/>
                    <w:webHidden/>
                  </w:rPr>
                  <w:fldChar w:fldCharType="begin"/>
                </w:r>
                <w:r>
                  <w:rPr>
                    <w:noProof/>
                    <w:webHidden/>
                  </w:rPr>
                  <w:instrText xml:space="preserve"> PAGEREF _Toc483154820 \h </w:instrText>
                </w:r>
                <w:r>
                  <w:rPr>
                    <w:noProof/>
                    <w:webHidden/>
                  </w:rPr>
                </w:r>
                <w:r>
                  <w:rPr>
                    <w:noProof/>
                    <w:webHidden/>
                  </w:rPr>
                  <w:fldChar w:fldCharType="separate"/>
                </w:r>
                <w:r>
                  <w:rPr>
                    <w:noProof/>
                    <w:webHidden/>
                  </w:rPr>
                  <w:t>8</w:t>
                </w:r>
                <w:r>
                  <w:rPr>
                    <w:noProof/>
                    <w:webHidden/>
                  </w:rPr>
                  <w:fldChar w:fldCharType="end"/>
                </w:r>
              </w:hyperlink>
            </w:p>
            <w:p w:rsidR="00073000" w:rsidRDefault="00073000">
              <w:pPr>
                <w:pStyle w:val="TDC3"/>
                <w:tabs>
                  <w:tab w:val="right" w:leader="dot" w:pos="8494"/>
                </w:tabs>
                <w:rPr>
                  <w:rFonts w:eastAsiaTheme="minorEastAsia"/>
                  <w:noProof/>
                  <w:lang w:eastAsia="es-ES"/>
                </w:rPr>
              </w:pPr>
              <w:hyperlink w:anchor="_Toc483154821" w:history="1">
                <w:r w:rsidRPr="00ED6D6E">
                  <w:rPr>
                    <w:rStyle w:val="Hipervnculo"/>
                    <w:rFonts w:ascii="Cambria" w:hAnsi="Cambria"/>
                    <w:noProof/>
                  </w:rPr>
                  <w:t>5.2.2. En primer lloc: l’educació</w:t>
                </w:r>
                <w:r>
                  <w:rPr>
                    <w:noProof/>
                    <w:webHidden/>
                  </w:rPr>
                  <w:tab/>
                </w:r>
                <w:r>
                  <w:rPr>
                    <w:noProof/>
                    <w:webHidden/>
                  </w:rPr>
                  <w:fldChar w:fldCharType="begin"/>
                </w:r>
                <w:r>
                  <w:rPr>
                    <w:noProof/>
                    <w:webHidden/>
                  </w:rPr>
                  <w:instrText xml:space="preserve"> PAGEREF _Toc483154821 \h </w:instrText>
                </w:r>
                <w:r>
                  <w:rPr>
                    <w:noProof/>
                    <w:webHidden/>
                  </w:rPr>
                </w:r>
                <w:r>
                  <w:rPr>
                    <w:noProof/>
                    <w:webHidden/>
                  </w:rPr>
                  <w:fldChar w:fldCharType="separate"/>
                </w:r>
                <w:r>
                  <w:rPr>
                    <w:noProof/>
                    <w:webHidden/>
                  </w:rPr>
                  <w:t>9</w:t>
                </w:r>
                <w:r>
                  <w:rPr>
                    <w:noProof/>
                    <w:webHidden/>
                  </w:rPr>
                  <w:fldChar w:fldCharType="end"/>
                </w:r>
              </w:hyperlink>
            </w:p>
            <w:p w:rsidR="00073000" w:rsidRDefault="00073000">
              <w:pPr>
                <w:pStyle w:val="TDC3"/>
                <w:tabs>
                  <w:tab w:val="right" w:leader="dot" w:pos="8494"/>
                </w:tabs>
                <w:rPr>
                  <w:rFonts w:eastAsiaTheme="minorEastAsia"/>
                  <w:noProof/>
                  <w:lang w:eastAsia="es-ES"/>
                </w:rPr>
              </w:pPr>
              <w:hyperlink w:anchor="_Toc483154822" w:history="1">
                <w:r w:rsidRPr="00ED6D6E">
                  <w:rPr>
                    <w:rStyle w:val="Hipervnculo"/>
                    <w:noProof/>
                  </w:rPr>
                  <w:t>5.2.3. Educació sexual</w:t>
                </w:r>
                <w:r>
                  <w:rPr>
                    <w:noProof/>
                    <w:webHidden/>
                  </w:rPr>
                  <w:tab/>
                </w:r>
                <w:r>
                  <w:rPr>
                    <w:noProof/>
                    <w:webHidden/>
                  </w:rPr>
                  <w:fldChar w:fldCharType="begin"/>
                </w:r>
                <w:r>
                  <w:rPr>
                    <w:noProof/>
                    <w:webHidden/>
                  </w:rPr>
                  <w:instrText xml:space="preserve"> PAGEREF _Toc483154822 \h </w:instrText>
                </w:r>
                <w:r>
                  <w:rPr>
                    <w:noProof/>
                    <w:webHidden/>
                  </w:rPr>
                </w:r>
                <w:r>
                  <w:rPr>
                    <w:noProof/>
                    <w:webHidden/>
                  </w:rPr>
                  <w:fldChar w:fldCharType="separate"/>
                </w:r>
                <w:r>
                  <w:rPr>
                    <w:noProof/>
                    <w:webHidden/>
                  </w:rPr>
                  <w:t>12</w:t>
                </w:r>
                <w:r>
                  <w:rPr>
                    <w:noProof/>
                    <w:webHidden/>
                  </w:rPr>
                  <w:fldChar w:fldCharType="end"/>
                </w:r>
              </w:hyperlink>
            </w:p>
            <w:p w:rsidR="00073000" w:rsidRDefault="00073000">
              <w:pPr>
                <w:pStyle w:val="TDC1"/>
                <w:tabs>
                  <w:tab w:val="right" w:leader="dot" w:pos="8494"/>
                </w:tabs>
                <w:rPr>
                  <w:rFonts w:eastAsiaTheme="minorEastAsia"/>
                  <w:noProof/>
                  <w:lang w:eastAsia="es-ES"/>
                </w:rPr>
              </w:pPr>
              <w:hyperlink w:anchor="_Toc483154823" w:history="1">
                <w:r w:rsidRPr="00ED6D6E">
                  <w:rPr>
                    <w:rStyle w:val="Hipervnculo"/>
                    <w:rFonts w:asciiTheme="majorHAnsi" w:hAnsiTheme="majorHAnsi"/>
                    <w:noProof/>
                  </w:rPr>
                  <w:t>6.Predicció a posteriori</w:t>
                </w:r>
                <w:r>
                  <w:rPr>
                    <w:noProof/>
                    <w:webHidden/>
                  </w:rPr>
                  <w:tab/>
                </w:r>
                <w:r>
                  <w:rPr>
                    <w:noProof/>
                    <w:webHidden/>
                  </w:rPr>
                  <w:fldChar w:fldCharType="begin"/>
                </w:r>
                <w:r>
                  <w:rPr>
                    <w:noProof/>
                    <w:webHidden/>
                  </w:rPr>
                  <w:instrText xml:space="preserve"> PAGEREF _Toc483154823 \h </w:instrText>
                </w:r>
                <w:r>
                  <w:rPr>
                    <w:noProof/>
                    <w:webHidden/>
                  </w:rPr>
                </w:r>
                <w:r>
                  <w:rPr>
                    <w:noProof/>
                    <w:webHidden/>
                  </w:rPr>
                  <w:fldChar w:fldCharType="separate"/>
                </w:r>
                <w:r>
                  <w:rPr>
                    <w:noProof/>
                    <w:webHidden/>
                  </w:rPr>
                  <w:t>13</w:t>
                </w:r>
                <w:r>
                  <w:rPr>
                    <w:noProof/>
                    <w:webHidden/>
                  </w:rPr>
                  <w:fldChar w:fldCharType="end"/>
                </w:r>
              </w:hyperlink>
            </w:p>
            <w:p w:rsidR="00073000" w:rsidRDefault="00073000">
              <w:pPr>
                <w:pStyle w:val="TDC1"/>
                <w:tabs>
                  <w:tab w:val="right" w:leader="dot" w:pos="8494"/>
                </w:tabs>
                <w:rPr>
                  <w:rFonts w:eastAsiaTheme="minorEastAsia"/>
                  <w:noProof/>
                  <w:lang w:eastAsia="es-ES"/>
                </w:rPr>
              </w:pPr>
              <w:hyperlink w:anchor="_Toc483154824" w:history="1">
                <w:r w:rsidRPr="00ED6D6E">
                  <w:rPr>
                    <w:rStyle w:val="Hipervnculo"/>
                    <w:rFonts w:asciiTheme="majorHAnsi" w:hAnsiTheme="majorHAnsi"/>
                    <w:noProof/>
                  </w:rPr>
                  <w:t>7. Formes de cooperació</w:t>
                </w:r>
                <w:r>
                  <w:rPr>
                    <w:noProof/>
                    <w:webHidden/>
                  </w:rPr>
                  <w:tab/>
                </w:r>
                <w:r>
                  <w:rPr>
                    <w:noProof/>
                    <w:webHidden/>
                  </w:rPr>
                  <w:fldChar w:fldCharType="begin"/>
                </w:r>
                <w:r>
                  <w:rPr>
                    <w:noProof/>
                    <w:webHidden/>
                  </w:rPr>
                  <w:instrText xml:space="preserve"> PAGEREF _Toc483154824 \h </w:instrText>
                </w:r>
                <w:r>
                  <w:rPr>
                    <w:noProof/>
                    <w:webHidden/>
                  </w:rPr>
                </w:r>
                <w:r>
                  <w:rPr>
                    <w:noProof/>
                    <w:webHidden/>
                  </w:rPr>
                  <w:fldChar w:fldCharType="separate"/>
                </w:r>
                <w:r>
                  <w:rPr>
                    <w:noProof/>
                    <w:webHidden/>
                  </w:rPr>
                  <w:t>15</w:t>
                </w:r>
                <w:r>
                  <w:rPr>
                    <w:noProof/>
                    <w:webHidden/>
                  </w:rPr>
                  <w:fldChar w:fldCharType="end"/>
                </w:r>
              </w:hyperlink>
            </w:p>
            <w:p w:rsidR="00073000" w:rsidRDefault="00073000">
              <w:pPr>
                <w:pStyle w:val="TDC1"/>
                <w:tabs>
                  <w:tab w:val="right" w:leader="dot" w:pos="8494"/>
                </w:tabs>
                <w:rPr>
                  <w:rFonts w:eastAsiaTheme="minorEastAsia"/>
                  <w:noProof/>
                  <w:lang w:eastAsia="es-ES"/>
                </w:rPr>
              </w:pPr>
              <w:hyperlink w:anchor="_Toc483154825" w:history="1">
                <w:r w:rsidRPr="00ED6D6E">
                  <w:rPr>
                    <w:rStyle w:val="Hipervnculo"/>
                    <w:noProof/>
                  </w:rPr>
                  <w:t>8.Conclusions</w:t>
                </w:r>
                <w:r>
                  <w:rPr>
                    <w:noProof/>
                    <w:webHidden/>
                  </w:rPr>
                  <w:tab/>
                </w:r>
                <w:r>
                  <w:rPr>
                    <w:noProof/>
                    <w:webHidden/>
                  </w:rPr>
                  <w:fldChar w:fldCharType="begin"/>
                </w:r>
                <w:r>
                  <w:rPr>
                    <w:noProof/>
                    <w:webHidden/>
                  </w:rPr>
                  <w:instrText xml:space="preserve"> PAGEREF _Toc483154825 \h </w:instrText>
                </w:r>
                <w:r>
                  <w:rPr>
                    <w:noProof/>
                    <w:webHidden/>
                  </w:rPr>
                </w:r>
                <w:r>
                  <w:rPr>
                    <w:noProof/>
                    <w:webHidden/>
                  </w:rPr>
                  <w:fldChar w:fldCharType="separate"/>
                </w:r>
                <w:r>
                  <w:rPr>
                    <w:noProof/>
                    <w:webHidden/>
                  </w:rPr>
                  <w:t>16</w:t>
                </w:r>
                <w:r>
                  <w:rPr>
                    <w:noProof/>
                    <w:webHidden/>
                  </w:rPr>
                  <w:fldChar w:fldCharType="end"/>
                </w:r>
              </w:hyperlink>
            </w:p>
            <w:p w:rsidR="003E3C5B" w:rsidRDefault="003E3C5B">
              <w:r w:rsidRPr="009E1C4B">
                <w:rPr>
                  <w:b/>
                  <w:bCs/>
                  <w:color w:val="548DD4" w:themeColor="text2" w:themeTint="99"/>
                </w:rPr>
                <w:fldChar w:fldCharType="end"/>
              </w:r>
            </w:p>
          </w:sdtContent>
        </w:sdt>
        <w:p w:rsidR="0097087D" w:rsidRDefault="00A363F3"/>
      </w:sdtContent>
    </w:sdt>
    <w:p w:rsidR="00A0193C" w:rsidRDefault="00A363F3"/>
    <w:p w:rsidR="0097087D" w:rsidRDefault="0097087D"/>
    <w:p w:rsidR="0097087D" w:rsidRDefault="0097087D"/>
    <w:p w:rsidR="0097087D" w:rsidRDefault="0097087D"/>
    <w:p w:rsidR="0097087D" w:rsidRDefault="0097087D"/>
    <w:p w:rsidR="0097087D" w:rsidRDefault="0097087D"/>
    <w:p w:rsidR="0097087D" w:rsidRDefault="0097087D"/>
    <w:p w:rsidR="00345389" w:rsidRDefault="00345389" w:rsidP="003E3C5B">
      <w:pPr>
        <w:pStyle w:val="Ttulo1"/>
      </w:pPr>
    </w:p>
    <w:p w:rsidR="00345389" w:rsidRDefault="00345389" w:rsidP="00345389"/>
    <w:p w:rsidR="00345389" w:rsidRPr="00345389" w:rsidRDefault="00345389" w:rsidP="00345389"/>
    <w:p w:rsidR="005056CE" w:rsidRPr="00345389" w:rsidRDefault="005056CE" w:rsidP="003E3C5B">
      <w:pPr>
        <w:pStyle w:val="Ttulo1"/>
        <w:rPr>
          <w:b w:val="0"/>
          <w:szCs w:val="24"/>
          <w:u w:val="single"/>
        </w:rPr>
      </w:pPr>
      <w:bookmarkStart w:id="0" w:name="_Toc483154812"/>
      <w:proofErr w:type="gramStart"/>
      <w:r w:rsidRPr="00345389">
        <w:rPr>
          <w:b w:val="0"/>
          <w:szCs w:val="24"/>
          <w:u w:val="single"/>
        </w:rPr>
        <w:lastRenderedPageBreak/>
        <w:t>1.Introducció</w:t>
      </w:r>
      <w:bookmarkEnd w:id="0"/>
      <w:proofErr w:type="gramEnd"/>
    </w:p>
    <w:p w:rsidR="00C65FB2" w:rsidRPr="00345389" w:rsidRDefault="005056CE" w:rsidP="003E3C5B">
      <w:pPr>
        <w:pStyle w:val="Ttulo2"/>
        <w:rPr>
          <w:rFonts w:asciiTheme="minorHAnsi" w:hAnsiTheme="minorHAnsi"/>
          <w:b w:val="0"/>
          <w:sz w:val="28"/>
          <w:szCs w:val="24"/>
          <w:u w:val="single"/>
        </w:rPr>
      </w:pPr>
      <w:bookmarkStart w:id="1" w:name="_Toc483154813"/>
      <w:r w:rsidRPr="00345389">
        <w:rPr>
          <w:b w:val="0"/>
          <w:sz w:val="28"/>
          <w:szCs w:val="24"/>
          <w:u w:val="single"/>
        </w:rPr>
        <w:t>1.1</w:t>
      </w:r>
      <w:r w:rsidR="00C65FB2" w:rsidRPr="00345389">
        <w:rPr>
          <w:rFonts w:asciiTheme="minorHAnsi" w:hAnsiTheme="minorHAnsi"/>
          <w:b w:val="0"/>
          <w:sz w:val="28"/>
          <w:szCs w:val="24"/>
          <w:u w:val="single"/>
        </w:rPr>
        <w:t>Marc teòric</w:t>
      </w:r>
      <w:bookmarkEnd w:id="1"/>
    </w:p>
    <w:p w:rsidR="00345389" w:rsidRPr="00345389" w:rsidRDefault="00345389" w:rsidP="00345389"/>
    <w:p w:rsidR="00C65FB2" w:rsidRPr="005056CE" w:rsidRDefault="00C65FB2" w:rsidP="005056CE">
      <w:pPr>
        <w:spacing w:line="360" w:lineRule="auto"/>
        <w:rPr>
          <w:sz w:val="24"/>
          <w:szCs w:val="24"/>
        </w:rPr>
      </w:pPr>
      <w:r w:rsidRPr="005056CE">
        <w:rPr>
          <w:sz w:val="24"/>
          <w:szCs w:val="24"/>
        </w:rPr>
        <w:t>El present treball està format per una descripció de la situació actual que pateixen algunes persones a causa de la pobresa. Elsproblemes que existeixen actualmente són molt més greus del que ens podem imaginar.</w:t>
      </w:r>
    </w:p>
    <w:p w:rsidR="00C65FB2" w:rsidRPr="005056CE" w:rsidRDefault="00C65FB2" w:rsidP="005056CE">
      <w:pPr>
        <w:spacing w:line="360" w:lineRule="auto"/>
        <w:rPr>
          <w:sz w:val="24"/>
          <w:szCs w:val="24"/>
        </w:rPr>
      </w:pPr>
      <w:r w:rsidRPr="005056CE">
        <w:rPr>
          <w:sz w:val="24"/>
          <w:szCs w:val="24"/>
        </w:rPr>
        <w:t>Per aquesta raó, cal pendre consciència de la situació que estan vivint moltes persones, saber els antecedents que produeixen aquestes taxes de crisis i quins han de ser els principals objectius que cal marcar-se per tal de poder canviar la societat cap a un món millor.</w:t>
      </w:r>
    </w:p>
    <w:p w:rsidR="00C65FB2" w:rsidRDefault="00C65FB2" w:rsidP="005056CE">
      <w:pPr>
        <w:spacing w:line="360" w:lineRule="auto"/>
        <w:rPr>
          <w:sz w:val="24"/>
          <w:szCs w:val="24"/>
        </w:rPr>
      </w:pPr>
      <w:r w:rsidRPr="005056CE">
        <w:rPr>
          <w:sz w:val="24"/>
          <w:szCs w:val="24"/>
        </w:rPr>
        <w:t>En resum, aquest petit treball relata la situació actual que viuen alguns països en referencia a conflictes, amb el principal objectiu de coneixer amb profunditat com es viu el tema de l’educació en els països de desenvolupament i la seva qualitat.</w:t>
      </w:r>
    </w:p>
    <w:p w:rsidR="00E47AB0" w:rsidRDefault="00C65FB2" w:rsidP="00E47AB0">
      <w:pPr>
        <w:spacing w:line="360" w:lineRule="auto"/>
        <w:rPr>
          <w:sz w:val="24"/>
          <w:szCs w:val="24"/>
        </w:rPr>
      </w:pPr>
      <w:r w:rsidRPr="005056CE">
        <w:rPr>
          <w:sz w:val="24"/>
          <w:szCs w:val="24"/>
        </w:rPr>
        <w:t>Els objectius del desenvolupament sostenible representen un conjunt de propòsits que cal complir amb un determinat període de temps i així crear un futur on es pugui garantir una vida digne i protegir al planeta.</w:t>
      </w:r>
      <w:r w:rsidR="00E47AB0" w:rsidRPr="00E47AB0">
        <w:rPr>
          <w:sz w:val="24"/>
          <w:szCs w:val="24"/>
        </w:rPr>
        <w:t xml:space="preserve"> </w:t>
      </w:r>
    </w:p>
    <w:p w:rsidR="00E47AB0" w:rsidRPr="005056CE" w:rsidRDefault="00E47AB0" w:rsidP="00E47AB0">
      <w:pPr>
        <w:spacing w:line="360" w:lineRule="auto"/>
        <w:rPr>
          <w:sz w:val="24"/>
          <w:szCs w:val="24"/>
        </w:rPr>
      </w:pPr>
      <w:r>
        <w:rPr>
          <w:sz w:val="24"/>
          <w:szCs w:val="24"/>
        </w:rPr>
        <w:t>També cal destacar que una petita introducció sobre les Nacions Unides i altres temes relacionats, és una información complementària  necessària per comprendre correctament alguns aspectes específics tractats.</w:t>
      </w:r>
    </w:p>
    <w:p w:rsidR="00C65FB2" w:rsidRPr="005056CE" w:rsidRDefault="00C65FB2" w:rsidP="005056CE">
      <w:pPr>
        <w:spacing w:line="360" w:lineRule="auto"/>
        <w:rPr>
          <w:sz w:val="24"/>
          <w:szCs w:val="24"/>
        </w:rPr>
      </w:pPr>
    </w:p>
    <w:p w:rsidR="00C65FB2" w:rsidRDefault="005056CE" w:rsidP="003E3C5B">
      <w:pPr>
        <w:pStyle w:val="Ttulo2"/>
        <w:rPr>
          <w:rFonts w:asciiTheme="minorHAnsi" w:hAnsiTheme="minorHAnsi"/>
          <w:b w:val="0"/>
          <w:sz w:val="24"/>
          <w:szCs w:val="24"/>
          <w:u w:val="single"/>
        </w:rPr>
      </w:pPr>
      <w:bookmarkStart w:id="2" w:name="_Toc483154814"/>
      <w:r w:rsidRPr="00345389">
        <w:rPr>
          <w:b w:val="0"/>
          <w:sz w:val="28"/>
          <w:szCs w:val="24"/>
          <w:u w:val="single"/>
        </w:rPr>
        <w:t>1.2</w:t>
      </w:r>
      <w:r w:rsidR="00C65FB2" w:rsidRPr="00345389">
        <w:rPr>
          <w:rFonts w:asciiTheme="minorHAnsi" w:hAnsiTheme="minorHAnsi"/>
          <w:b w:val="0"/>
          <w:sz w:val="28"/>
          <w:szCs w:val="24"/>
          <w:u w:val="single"/>
        </w:rPr>
        <w:t>Motivació</w:t>
      </w:r>
      <w:bookmarkEnd w:id="2"/>
    </w:p>
    <w:p w:rsidR="00345389" w:rsidRPr="00345389" w:rsidRDefault="00345389" w:rsidP="00345389"/>
    <w:p w:rsidR="00C65FB2" w:rsidRPr="005056CE" w:rsidRDefault="00C65FB2" w:rsidP="005056CE">
      <w:pPr>
        <w:spacing w:line="360" w:lineRule="auto"/>
        <w:rPr>
          <w:sz w:val="24"/>
          <w:szCs w:val="24"/>
        </w:rPr>
      </w:pPr>
      <w:r w:rsidRPr="005056CE">
        <w:rPr>
          <w:sz w:val="24"/>
          <w:szCs w:val="24"/>
        </w:rPr>
        <w:t>El principal motiu que m’ha impulsat a triar aquest tema, ha estat dur a terme una cooperativa a nivel personal sobre les diferències que existeixen en l’educació entre països, les desigualtats que existeixen, i la gran dificultat que representa per ells. Estudiar també les grans diferències que existeixen en l’educació en la diferencia de gènere. Crec que és un tema que té gran debat amagat.</w:t>
      </w:r>
    </w:p>
    <w:p w:rsidR="00C65FB2" w:rsidRPr="005056CE" w:rsidRDefault="00C65FB2" w:rsidP="005056CE">
      <w:pPr>
        <w:spacing w:line="360" w:lineRule="auto"/>
        <w:rPr>
          <w:sz w:val="24"/>
          <w:szCs w:val="24"/>
        </w:rPr>
      </w:pPr>
    </w:p>
    <w:p w:rsidR="00345389" w:rsidRDefault="00345389" w:rsidP="00073000">
      <w:pPr>
        <w:pStyle w:val="Ttulo1"/>
        <w:rPr>
          <w:rFonts w:asciiTheme="minorHAnsi" w:hAnsiTheme="minorHAnsi" w:cs="Helvetica"/>
          <w:b w:val="0"/>
          <w:bCs w:val="0"/>
          <w:color w:val="548DD4" w:themeColor="text2" w:themeTint="99"/>
          <w:szCs w:val="24"/>
          <w:u w:val="single"/>
          <w:shd w:val="clear" w:color="auto" w:fill="EBEBEB"/>
        </w:rPr>
      </w:pPr>
      <w:bookmarkStart w:id="3" w:name="_Toc483154815"/>
      <w:bookmarkStart w:id="4" w:name="_GoBack"/>
      <w:bookmarkEnd w:id="4"/>
      <w:proofErr w:type="gramStart"/>
      <w:r w:rsidRPr="00345389">
        <w:rPr>
          <w:rFonts w:cs="Helvetica"/>
          <w:b w:val="0"/>
          <w:bCs w:val="0"/>
          <w:color w:val="548DD4" w:themeColor="text2" w:themeTint="99"/>
          <w:szCs w:val="24"/>
          <w:u w:val="single"/>
          <w:shd w:val="clear" w:color="auto" w:fill="EBEBEB"/>
        </w:rPr>
        <w:lastRenderedPageBreak/>
        <w:t>2.</w:t>
      </w:r>
      <w:r>
        <w:rPr>
          <w:rFonts w:asciiTheme="minorHAnsi" w:hAnsiTheme="minorHAnsi" w:cs="Helvetica"/>
          <w:b w:val="0"/>
          <w:bCs w:val="0"/>
          <w:color w:val="548DD4" w:themeColor="text2" w:themeTint="99"/>
          <w:szCs w:val="24"/>
          <w:u w:val="single"/>
          <w:shd w:val="clear" w:color="auto" w:fill="EBEBEB"/>
        </w:rPr>
        <w:t>Les</w:t>
      </w:r>
      <w:proofErr w:type="gramEnd"/>
      <w:r>
        <w:rPr>
          <w:rFonts w:asciiTheme="minorHAnsi" w:hAnsiTheme="minorHAnsi" w:cs="Helvetica"/>
          <w:b w:val="0"/>
          <w:bCs w:val="0"/>
          <w:color w:val="548DD4" w:themeColor="text2" w:themeTint="99"/>
          <w:szCs w:val="24"/>
          <w:u w:val="single"/>
          <w:shd w:val="clear" w:color="auto" w:fill="EBEBEB"/>
        </w:rPr>
        <w:t xml:space="preserve"> n</w:t>
      </w:r>
      <w:r w:rsidRPr="00345389">
        <w:rPr>
          <w:rFonts w:asciiTheme="minorHAnsi" w:hAnsiTheme="minorHAnsi" w:cs="Helvetica"/>
          <w:b w:val="0"/>
          <w:bCs w:val="0"/>
          <w:color w:val="548DD4" w:themeColor="text2" w:themeTint="99"/>
          <w:szCs w:val="24"/>
          <w:u w:val="single"/>
          <w:shd w:val="clear" w:color="auto" w:fill="EBEBEB"/>
        </w:rPr>
        <w:t>acions unides</w:t>
      </w:r>
      <w:bookmarkEnd w:id="3"/>
    </w:p>
    <w:p w:rsidR="00073000" w:rsidRPr="00073000" w:rsidRDefault="00073000" w:rsidP="00073000"/>
    <w:p w:rsidR="00345389" w:rsidRDefault="00C65FB2" w:rsidP="00345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4"/>
          <w:szCs w:val="24"/>
          <w:shd w:val="clear" w:color="auto" w:fill="FFFFFF"/>
        </w:rPr>
      </w:pPr>
      <w:r w:rsidRPr="005056CE">
        <w:rPr>
          <w:sz w:val="24"/>
          <w:szCs w:val="24"/>
          <w:shd w:val="clear" w:color="auto" w:fill="FFFFFF"/>
        </w:rPr>
        <w:t>L'</w:t>
      </w:r>
      <w:r w:rsidRPr="005056CE">
        <w:rPr>
          <w:b/>
          <w:bCs/>
          <w:sz w:val="24"/>
          <w:szCs w:val="24"/>
          <w:shd w:val="clear" w:color="auto" w:fill="FFFFFF"/>
        </w:rPr>
        <w:t>Organització de les Nacions Unides</w:t>
      </w:r>
      <w:r w:rsidRPr="005056CE">
        <w:rPr>
          <w:rStyle w:val="apple-converted-space"/>
          <w:sz w:val="24"/>
          <w:szCs w:val="24"/>
          <w:shd w:val="clear" w:color="auto" w:fill="FFFFFF"/>
        </w:rPr>
        <w:t> </w:t>
      </w:r>
      <w:r w:rsidRPr="005056CE">
        <w:rPr>
          <w:sz w:val="24"/>
          <w:szCs w:val="24"/>
          <w:shd w:val="clear" w:color="auto" w:fill="FFFFFF"/>
        </w:rPr>
        <w:t>(</w:t>
      </w:r>
      <w:r w:rsidRPr="005056CE">
        <w:rPr>
          <w:b/>
          <w:bCs/>
          <w:sz w:val="24"/>
          <w:szCs w:val="24"/>
          <w:shd w:val="clear" w:color="auto" w:fill="FFFFFF"/>
        </w:rPr>
        <w:t>ONU</w:t>
      </w:r>
      <w:r w:rsidRPr="005056CE">
        <w:rPr>
          <w:sz w:val="24"/>
          <w:szCs w:val="24"/>
          <w:shd w:val="clear" w:color="auto" w:fill="FFFFFF"/>
        </w:rPr>
        <w:t>) és una</w:t>
      </w:r>
      <w:r w:rsidRPr="005056CE">
        <w:rPr>
          <w:rStyle w:val="apple-converted-space"/>
          <w:sz w:val="24"/>
          <w:szCs w:val="24"/>
          <w:shd w:val="clear" w:color="auto" w:fill="FFFFFF"/>
        </w:rPr>
        <w:t> </w:t>
      </w:r>
      <w:hyperlink r:id="rId12" w:tooltip="Organització internacional" w:history="1">
        <w:r w:rsidRPr="005056CE">
          <w:rPr>
            <w:rStyle w:val="Hipervnculo"/>
            <w:color w:val="auto"/>
            <w:sz w:val="24"/>
            <w:szCs w:val="24"/>
            <w:u w:val="none"/>
            <w:shd w:val="clear" w:color="auto" w:fill="FFFFFF"/>
          </w:rPr>
          <w:t>organització intergovernamental</w:t>
        </w:r>
      </w:hyperlink>
      <w:r w:rsidRPr="005056CE">
        <w:rPr>
          <w:rStyle w:val="apple-converted-space"/>
          <w:sz w:val="24"/>
          <w:szCs w:val="24"/>
          <w:shd w:val="clear" w:color="auto" w:fill="FFFFFF"/>
        </w:rPr>
        <w:t> </w:t>
      </w:r>
      <w:r w:rsidRPr="005056CE">
        <w:rPr>
          <w:sz w:val="24"/>
          <w:szCs w:val="24"/>
          <w:shd w:val="clear" w:color="auto" w:fill="FFFFFF"/>
        </w:rPr>
        <w:t>mundial, creada per la</w:t>
      </w:r>
      <w:r w:rsidRPr="005056CE">
        <w:rPr>
          <w:rStyle w:val="apple-converted-space"/>
          <w:sz w:val="24"/>
          <w:szCs w:val="24"/>
          <w:shd w:val="clear" w:color="auto" w:fill="FFFFFF"/>
        </w:rPr>
        <w:t> </w:t>
      </w:r>
      <w:hyperlink r:id="rId13" w:tooltip="Carta de San Francisco" w:history="1">
        <w:r w:rsidRPr="005056CE">
          <w:rPr>
            <w:rStyle w:val="Hipervnculo"/>
            <w:color w:val="auto"/>
            <w:sz w:val="24"/>
            <w:szCs w:val="24"/>
            <w:u w:val="none"/>
            <w:shd w:val="clear" w:color="auto" w:fill="FFFFFF"/>
          </w:rPr>
          <w:t>Carta de San Francisco</w:t>
        </w:r>
      </w:hyperlink>
      <w:r w:rsidRPr="005056CE">
        <w:rPr>
          <w:rStyle w:val="apple-converted-space"/>
          <w:sz w:val="24"/>
          <w:szCs w:val="24"/>
          <w:shd w:val="clear" w:color="auto" w:fill="FFFFFF"/>
        </w:rPr>
        <w:t> </w:t>
      </w:r>
      <w:r w:rsidRPr="005056CE">
        <w:rPr>
          <w:sz w:val="24"/>
          <w:szCs w:val="24"/>
          <w:shd w:val="clear" w:color="auto" w:fill="FFFFFF"/>
        </w:rPr>
        <w:t>el</w:t>
      </w:r>
      <w:r w:rsidRPr="005056CE">
        <w:rPr>
          <w:rStyle w:val="apple-converted-space"/>
          <w:sz w:val="24"/>
          <w:szCs w:val="24"/>
          <w:shd w:val="clear" w:color="auto" w:fill="FFFFFF"/>
        </w:rPr>
        <w:t> </w:t>
      </w:r>
      <w:hyperlink r:id="rId14" w:tooltip="1945" w:history="1">
        <w:r w:rsidRPr="005056CE">
          <w:rPr>
            <w:rStyle w:val="Hipervnculo"/>
            <w:color w:val="auto"/>
            <w:sz w:val="24"/>
            <w:szCs w:val="24"/>
            <w:u w:val="none"/>
            <w:shd w:val="clear" w:color="auto" w:fill="FFFFFF"/>
          </w:rPr>
          <w:t>1945</w:t>
        </w:r>
      </w:hyperlink>
      <w:r w:rsidRPr="005056CE">
        <w:rPr>
          <w:sz w:val="24"/>
          <w:szCs w:val="24"/>
          <w:shd w:val="clear" w:color="auto" w:fill="FFFFFF"/>
        </w:rPr>
        <w:t>, amb la finalitat de mantenir la</w:t>
      </w:r>
      <w:r w:rsidRPr="005056CE">
        <w:rPr>
          <w:rStyle w:val="apple-converted-space"/>
          <w:sz w:val="24"/>
          <w:szCs w:val="24"/>
          <w:shd w:val="clear" w:color="auto" w:fill="FFFFFF"/>
        </w:rPr>
        <w:t> </w:t>
      </w:r>
      <w:hyperlink r:id="rId15" w:tooltip="Pau" w:history="1">
        <w:r w:rsidRPr="005056CE">
          <w:rPr>
            <w:rStyle w:val="Hipervnculo"/>
            <w:color w:val="auto"/>
            <w:sz w:val="24"/>
            <w:szCs w:val="24"/>
            <w:u w:val="none"/>
            <w:shd w:val="clear" w:color="auto" w:fill="FFFFFF"/>
          </w:rPr>
          <w:t>pau</w:t>
        </w:r>
      </w:hyperlink>
      <w:r w:rsidRPr="005056CE">
        <w:rPr>
          <w:sz w:val="24"/>
          <w:szCs w:val="24"/>
          <w:shd w:val="clear" w:color="auto" w:fill="FFFFFF"/>
        </w:rPr>
        <w:t>, promoure la cooperació econòmica, cultural, social i humanitària, garantir la seguretat dels estats basant-se en els principis d'igualtat i</w:t>
      </w:r>
      <w:r w:rsidRPr="005056CE">
        <w:rPr>
          <w:rStyle w:val="apple-converted-space"/>
          <w:sz w:val="24"/>
          <w:szCs w:val="24"/>
          <w:shd w:val="clear" w:color="auto" w:fill="FFFFFF"/>
        </w:rPr>
        <w:t> </w:t>
      </w:r>
      <w:hyperlink r:id="rId16" w:tooltip="Autodeterminació" w:history="1">
        <w:r w:rsidRPr="005056CE">
          <w:rPr>
            <w:rStyle w:val="Hipervnculo"/>
            <w:color w:val="auto"/>
            <w:sz w:val="24"/>
            <w:szCs w:val="24"/>
            <w:u w:val="none"/>
            <w:shd w:val="clear" w:color="auto" w:fill="FFFFFF"/>
          </w:rPr>
          <w:t>autodeterminació</w:t>
        </w:r>
      </w:hyperlink>
      <w:r w:rsidRPr="005056CE">
        <w:rPr>
          <w:rStyle w:val="apple-converted-space"/>
          <w:sz w:val="24"/>
          <w:szCs w:val="24"/>
          <w:shd w:val="clear" w:color="auto" w:fill="FFFFFF"/>
        </w:rPr>
        <w:t> </w:t>
      </w:r>
      <w:r w:rsidRPr="005056CE">
        <w:rPr>
          <w:sz w:val="24"/>
          <w:szCs w:val="24"/>
          <w:shd w:val="clear" w:color="auto" w:fill="FFFFFF"/>
        </w:rPr>
        <w:t>i vetllar pel respecte dels</w:t>
      </w:r>
      <w:r w:rsidRPr="005056CE">
        <w:rPr>
          <w:rStyle w:val="apple-converted-space"/>
          <w:sz w:val="24"/>
          <w:szCs w:val="24"/>
          <w:shd w:val="clear" w:color="auto" w:fill="FFFFFF"/>
        </w:rPr>
        <w:t> </w:t>
      </w:r>
      <w:hyperlink r:id="rId17" w:tooltip="Drets humans" w:history="1">
        <w:r w:rsidRPr="005056CE">
          <w:rPr>
            <w:rStyle w:val="Hipervnculo"/>
            <w:color w:val="auto"/>
            <w:sz w:val="24"/>
            <w:szCs w:val="24"/>
            <w:u w:val="none"/>
            <w:shd w:val="clear" w:color="auto" w:fill="FFFFFF"/>
          </w:rPr>
          <w:t>drets humans</w:t>
        </w:r>
      </w:hyperlink>
      <w:r w:rsidRPr="005056CE">
        <w:rPr>
          <w:sz w:val="24"/>
          <w:szCs w:val="24"/>
          <w:shd w:val="clear" w:color="auto" w:fill="FFFFFF"/>
        </w:rPr>
        <w:t xml:space="preserve">. </w:t>
      </w:r>
      <w:r w:rsidRPr="005056CE">
        <w:rPr>
          <w:sz w:val="24"/>
          <w:szCs w:val="24"/>
          <w:shd w:val="clear" w:color="auto" w:fill="FFFFFF"/>
          <w:lang w:val="fr-FR"/>
        </w:rPr>
        <w:t>Actualment formen part de l'organisme un total de 193</w:t>
      </w:r>
      <w:r w:rsidRPr="005056CE">
        <w:rPr>
          <w:rStyle w:val="apple-converted-space"/>
          <w:sz w:val="24"/>
          <w:szCs w:val="24"/>
          <w:shd w:val="clear" w:color="auto" w:fill="FFFFFF"/>
          <w:lang w:val="fr-FR"/>
        </w:rPr>
        <w:t> </w:t>
      </w:r>
      <w:hyperlink r:id="rId18" w:tooltip="Estat" w:history="1">
        <w:r w:rsidRPr="005056CE">
          <w:rPr>
            <w:rStyle w:val="Hipervnculo"/>
            <w:color w:val="auto"/>
            <w:sz w:val="24"/>
            <w:szCs w:val="24"/>
            <w:u w:val="none"/>
            <w:shd w:val="clear" w:color="auto" w:fill="FFFFFF"/>
            <w:lang w:val="fr-FR"/>
          </w:rPr>
          <w:t>estats</w:t>
        </w:r>
      </w:hyperlink>
      <w:r w:rsidRPr="005056CE">
        <w:rPr>
          <w:rStyle w:val="apple-converted-space"/>
          <w:sz w:val="24"/>
          <w:szCs w:val="24"/>
          <w:shd w:val="clear" w:color="auto" w:fill="FFFFFF"/>
          <w:lang w:val="fr-FR"/>
        </w:rPr>
        <w:t> </w:t>
      </w:r>
      <w:r w:rsidRPr="005056CE">
        <w:rPr>
          <w:sz w:val="24"/>
          <w:szCs w:val="24"/>
          <w:shd w:val="clear" w:color="auto" w:fill="FFFFFF"/>
          <w:lang w:val="fr-FR"/>
        </w:rPr>
        <w:t xml:space="preserve">delmón, és </w:t>
      </w:r>
      <w:proofErr w:type="gramStart"/>
      <w:r w:rsidRPr="005056CE">
        <w:rPr>
          <w:sz w:val="24"/>
          <w:szCs w:val="24"/>
          <w:shd w:val="clear" w:color="auto" w:fill="FFFFFF"/>
          <w:lang w:val="fr-FR"/>
        </w:rPr>
        <w:t>a</w:t>
      </w:r>
      <w:proofErr w:type="gramEnd"/>
      <w:r w:rsidRPr="005056CE">
        <w:rPr>
          <w:sz w:val="24"/>
          <w:szCs w:val="24"/>
          <w:shd w:val="clear" w:color="auto" w:fill="FFFFFF"/>
          <w:lang w:val="fr-FR"/>
        </w:rPr>
        <w:t xml:space="preserve"> dir, gairebé tots els que són àmpliament reconeguts. </w:t>
      </w:r>
      <w:r w:rsidRPr="005056CE">
        <w:rPr>
          <w:sz w:val="24"/>
          <w:szCs w:val="24"/>
          <w:shd w:val="clear" w:color="auto" w:fill="FFFFFF"/>
        </w:rPr>
        <w:t>A més té tres observadors permanents: el</w:t>
      </w:r>
      <w:r w:rsidRPr="005056CE">
        <w:rPr>
          <w:rStyle w:val="apple-converted-space"/>
          <w:sz w:val="24"/>
          <w:szCs w:val="24"/>
          <w:shd w:val="clear" w:color="auto" w:fill="FFFFFF"/>
        </w:rPr>
        <w:t> </w:t>
      </w:r>
      <w:hyperlink r:id="rId19" w:tooltip="Vaticà" w:history="1">
        <w:r w:rsidRPr="005056CE">
          <w:rPr>
            <w:rStyle w:val="Hipervnculo"/>
            <w:color w:val="auto"/>
            <w:sz w:val="24"/>
            <w:szCs w:val="24"/>
            <w:u w:val="none"/>
            <w:shd w:val="clear" w:color="auto" w:fill="FFFFFF"/>
          </w:rPr>
          <w:t>Vaticà</w:t>
        </w:r>
      </w:hyperlink>
      <w:r w:rsidRPr="005056CE">
        <w:rPr>
          <w:sz w:val="24"/>
          <w:szCs w:val="24"/>
          <w:shd w:val="clear" w:color="auto" w:fill="FFFFFF"/>
        </w:rPr>
        <w:t>, l'</w:t>
      </w:r>
      <w:hyperlink r:id="rId20" w:tooltip="Orde Sobirana i Militar de Malta" w:history="1">
        <w:r w:rsidRPr="005056CE">
          <w:rPr>
            <w:rStyle w:val="Hipervnculo"/>
            <w:color w:val="auto"/>
            <w:sz w:val="24"/>
            <w:szCs w:val="24"/>
            <w:u w:val="none"/>
            <w:shd w:val="clear" w:color="auto" w:fill="FFFFFF"/>
          </w:rPr>
          <w:t>Orde Sobirana i Militar de Malta</w:t>
        </w:r>
      </w:hyperlink>
      <w:r w:rsidRPr="005056CE">
        <w:rPr>
          <w:sz w:val="24"/>
          <w:szCs w:val="24"/>
          <w:shd w:val="clear" w:color="auto" w:fill="FFFFFF"/>
        </w:rPr>
        <w:t>, i l'</w:t>
      </w:r>
      <w:hyperlink r:id="rId21" w:tooltip="Territoris Palestins" w:history="1">
        <w:r w:rsidRPr="005056CE">
          <w:rPr>
            <w:rStyle w:val="Hipervnculo"/>
            <w:color w:val="auto"/>
            <w:sz w:val="24"/>
            <w:szCs w:val="24"/>
            <w:u w:val="none"/>
            <w:shd w:val="clear" w:color="auto" w:fill="FFFFFF"/>
          </w:rPr>
          <w:t>Estat de Palestina</w:t>
        </w:r>
      </w:hyperlink>
      <w:r w:rsidRPr="005056CE">
        <w:rPr>
          <w:sz w:val="24"/>
          <w:szCs w:val="24"/>
          <w:shd w:val="clear" w:color="auto" w:fill="FFFFFF"/>
        </w:rPr>
        <w:t>.</w:t>
      </w:r>
    </w:p>
    <w:p w:rsidR="00345389" w:rsidRDefault="00345389" w:rsidP="00345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4"/>
          <w:szCs w:val="24"/>
          <w:shd w:val="clear" w:color="auto" w:fill="FFFFFF"/>
        </w:rPr>
      </w:pPr>
    </w:p>
    <w:p w:rsidR="00C65FB2" w:rsidRPr="00345389" w:rsidRDefault="003E3C5B" w:rsidP="00345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548DD4" w:themeColor="text2" w:themeTint="99"/>
          <w:sz w:val="28"/>
          <w:szCs w:val="24"/>
        </w:rPr>
      </w:pPr>
      <w:proofErr w:type="gramStart"/>
      <w:r w:rsidRPr="00345389">
        <w:rPr>
          <w:color w:val="548DD4" w:themeColor="text2" w:themeTint="99"/>
          <w:sz w:val="28"/>
          <w:szCs w:val="24"/>
        </w:rPr>
        <w:t>3.</w:t>
      </w:r>
      <w:r w:rsidR="00C65FB2" w:rsidRPr="00345389">
        <w:rPr>
          <w:color w:val="548DD4" w:themeColor="text2" w:themeTint="99"/>
          <w:sz w:val="28"/>
          <w:szCs w:val="24"/>
        </w:rPr>
        <w:t>Objectius</w:t>
      </w:r>
      <w:proofErr w:type="gramEnd"/>
      <w:r w:rsidR="00C65FB2" w:rsidRPr="00345389">
        <w:rPr>
          <w:color w:val="548DD4" w:themeColor="text2" w:themeTint="99"/>
          <w:sz w:val="28"/>
          <w:szCs w:val="24"/>
        </w:rPr>
        <w:t xml:space="preserve"> del desenvolupament sostenible</w:t>
      </w:r>
    </w:p>
    <w:p w:rsidR="00345389" w:rsidRPr="00345389" w:rsidRDefault="00345389" w:rsidP="00345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sz w:val="24"/>
          <w:szCs w:val="24"/>
          <w:shd w:val="clear" w:color="auto" w:fill="FFFFFF"/>
        </w:rPr>
      </w:pPr>
    </w:p>
    <w:p w:rsidR="00C65FB2" w:rsidRPr="005056CE" w:rsidRDefault="00C65FB2" w:rsidP="005056CE">
      <w:pPr>
        <w:spacing w:line="360" w:lineRule="auto"/>
        <w:rPr>
          <w:sz w:val="24"/>
          <w:szCs w:val="24"/>
        </w:rPr>
      </w:pPr>
      <w:r w:rsidRPr="005056CE">
        <w:rPr>
          <w:sz w:val="24"/>
          <w:szCs w:val="24"/>
        </w:rPr>
        <w:t>Els Objectius de Desenvolupament Sostenible (ODS), oficialment coneguts mitjançant l’agenda per “Transformar el nostre món: l’Agenda 2030 pel Desenvolupament Sostenible”, són un conjunt d’objectius relacionats amb el futur desenvolupament internacional creats per les Nacions Unides i promoguts com a Objectius Mundials per al Desenvolupament Sostenible. Substitueixen els Objectius de Desenvolupament del Mil·lenni (OSM), que caducaran a final de 2015. Els ODS seran vàlids de 2015 a 2030. HI ha 17 objectius i 169 metes específiques per a aquests objectius. Podríem dir que aquest conjunt de 17 objectius reflexen una ideologia que es vol assolir caracteritzada per obtenir un desenvolupament sostenible per les persones i el planeta, protegir el planeta, invertir en un futur que tots volem i garantir una vida digna per a tothom.</w:t>
      </w:r>
    </w:p>
    <w:p w:rsidR="00C65FB2" w:rsidRPr="005056CE" w:rsidRDefault="00C65FB2" w:rsidP="005056CE">
      <w:pPr>
        <w:spacing w:line="360" w:lineRule="auto"/>
        <w:rPr>
          <w:sz w:val="24"/>
          <w:szCs w:val="24"/>
        </w:rPr>
      </w:pPr>
      <w:r w:rsidRPr="005056CE">
        <w:rPr>
          <w:sz w:val="24"/>
          <w:szCs w:val="24"/>
        </w:rPr>
        <w:t>Els 17 objectius es mostren a continuación:</w:t>
      </w:r>
    </w:p>
    <w:p w:rsidR="00C65FB2" w:rsidRPr="005056CE" w:rsidRDefault="00C65FB2" w:rsidP="005056CE">
      <w:pPr>
        <w:spacing w:line="360" w:lineRule="auto"/>
        <w:rPr>
          <w:sz w:val="24"/>
          <w:szCs w:val="24"/>
        </w:rPr>
      </w:pPr>
      <w:r w:rsidRPr="005056CE">
        <w:rPr>
          <w:sz w:val="24"/>
          <w:szCs w:val="24"/>
        </w:rPr>
        <w:t>1. Acabar amb la pobresa</w:t>
      </w:r>
    </w:p>
    <w:p w:rsidR="00C65FB2" w:rsidRPr="005056CE" w:rsidRDefault="00C65FB2" w:rsidP="005056CE">
      <w:pPr>
        <w:spacing w:line="360" w:lineRule="auto"/>
        <w:rPr>
          <w:sz w:val="24"/>
          <w:szCs w:val="24"/>
        </w:rPr>
      </w:pPr>
      <w:r w:rsidRPr="005056CE">
        <w:rPr>
          <w:sz w:val="24"/>
          <w:szCs w:val="24"/>
        </w:rPr>
        <w:t>2. Evitar la fam al món</w:t>
      </w:r>
    </w:p>
    <w:p w:rsidR="00C65FB2" w:rsidRPr="005056CE" w:rsidRDefault="00C65FB2" w:rsidP="005056CE">
      <w:pPr>
        <w:spacing w:line="360" w:lineRule="auto"/>
        <w:rPr>
          <w:sz w:val="24"/>
          <w:szCs w:val="24"/>
        </w:rPr>
      </w:pPr>
      <w:r w:rsidRPr="005056CE">
        <w:rPr>
          <w:sz w:val="24"/>
          <w:szCs w:val="24"/>
        </w:rPr>
        <w:t>3. Garantir la salut i el benestar</w:t>
      </w:r>
    </w:p>
    <w:p w:rsidR="00C65FB2" w:rsidRPr="005056CE" w:rsidRDefault="00C65FB2" w:rsidP="005056CE">
      <w:pPr>
        <w:spacing w:line="360" w:lineRule="auto"/>
        <w:rPr>
          <w:sz w:val="24"/>
          <w:szCs w:val="24"/>
        </w:rPr>
      </w:pPr>
      <w:r w:rsidRPr="005056CE">
        <w:rPr>
          <w:sz w:val="24"/>
          <w:szCs w:val="24"/>
        </w:rPr>
        <w:t>4. Promoure una educació de qualitat</w:t>
      </w:r>
    </w:p>
    <w:p w:rsidR="00C65FB2" w:rsidRPr="005056CE" w:rsidRDefault="00C65FB2" w:rsidP="005056CE">
      <w:pPr>
        <w:spacing w:line="360" w:lineRule="auto"/>
        <w:rPr>
          <w:sz w:val="24"/>
          <w:szCs w:val="24"/>
        </w:rPr>
      </w:pPr>
      <w:r w:rsidRPr="005056CE">
        <w:rPr>
          <w:sz w:val="24"/>
          <w:szCs w:val="24"/>
        </w:rPr>
        <w:t>5. Buscar l’igualtat de gènere</w:t>
      </w:r>
    </w:p>
    <w:p w:rsidR="00C65FB2" w:rsidRPr="005056CE" w:rsidRDefault="00C65FB2" w:rsidP="005056CE">
      <w:pPr>
        <w:spacing w:line="360" w:lineRule="auto"/>
        <w:rPr>
          <w:sz w:val="24"/>
          <w:szCs w:val="24"/>
          <w:lang w:val="en-US"/>
        </w:rPr>
      </w:pPr>
      <w:r w:rsidRPr="005056CE">
        <w:rPr>
          <w:sz w:val="24"/>
          <w:szCs w:val="24"/>
          <w:lang w:val="en-US"/>
        </w:rPr>
        <w:lastRenderedPageBreak/>
        <w:t>6. Aigua neta i sanejament</w:t>
      </w:r>
    </w:p>
    <w:p w:rsidR="00C65FB2" w:rsidRPr="005056CE" w:rsidRDefault="00C65FB2" w:rsidP="005056CE">
      <w:pPr>
        <w:spacing w:line="360" w:lineRule="auto"/>
        <w:rPr>
          <w:sz w:val="24"/>
          <w:szCs w:val="24"/>
          <w:lang w:val="en-US"/>
        </w:rPr>
      </w:pPr>
      <w:r w:rsidRPr="005056CE">
        <w:rPr>
          <w:sz w:val="24"/>
          <w:szCs w:val="24"/>
          <w:lang w:val="en-US"/>
        </w:rPr>
        <w:t>7. Energia assequible i no contaminant</w:t>
      </w:r>
    </w:p>
    <w:p w:rsidR="00C65FB2" w:rsidRPr="005056CE" w:rsidRDefault="00C65FB2" w:rsidP="005056CE">
      <w:pPr>
        <w:spacing w:line="360" w:lineRule="auto"/>
        <w:rPr>
          <w:sz w:val="24"/>
          <w:szCs w:val="24"/>
          <w:lang w:val="en-US"/>
        </w:rPr>
      </w:pPr>
      <w:r w:rsidRPr="005056CE">
        <w:rPr>
          <w:sz w:val="24"/>
          <w:szCs w:val="24"/>
          <w:lang w:val="en-US"/>
        </w:rPr>
        <w:t>8. Oportunitats laborals i creixement econòmic</w:t>
      </w:r>
    </w:p>
    <w:p w:rsidR="00C65FB2" w:rsidRPr="005056CE" w:rsidRDefault="00C65FB2" w:rsidP="005056CE">
      <w:pPr>
        <w:spacing w:line="360" w:lineRule="auto"/>
        <w:rPr>
          <w:sz w:val="24"/>
          <w:szCs w:val="24"/>
        </w:rPr>
      </w:pPr>
      <w:r w:rsidRPr="005056CE">
        <w:rPr>
          <w:sz w:val="24"/>
          <w:szCs w:val="24"/>
        </w:rPr>
        <w:t>9. Indústria, innovació i infraestructura.</w:t>
      </w:r>
    </w:p>
    <w:p w:rsidR="00C65FB2" w:rsidRPr="005056CE" w:rsidRDefault="00C65FB2" w:rsidP="005056CE">
      <w:pPr>
        <w:spacing w:line="360" w:lineRule="auto"/>
        <w:rPr>
          <w:sz w:val="24"/>
          <w:szCs w:val="24"/>
        </w:rPr>
      </w:pPr>
      <w:r w:rsidRPr="005056CE">
        <w:rPr>
          <w:sz w:val="24"/>
          <w:szCs w:val="24"/>
        </w:rPr>
        <w:t>10. Reduïr les desigualtats.</w:t>
      </w:r>
    </w:p>
    <w:p w:rsidR="00C65FB2" w:rsidRPr="005056CE" w:rsidRDefault="00C65FB2" w:rsidP="005056CE">
      <w:pPr>
        <w:spacing w:line="360" w:lineRule="auto"/>
        <w:rPr>
          <w:sz w:val="24"/>
          <w:szCs w:val="24"/>
        </w:rPr>
      </w:pPr>
      <w:r w:rsidRPr="005056CE">
        <w:rPr>
          <w:sz w:val="24"/>
          <w:szCs w:val="24"/>
        </w:rPr>
        <w:t>11. Ciutats i comunitats sostenibles.</w:t>
      </w:r>
    </w:p>
    <w:p w:rsidR="00C65FB2" w:rsidRPr="005056CE" w:rsidRDefault="00C65FB2" w:rsidP="005056CE">
      <w:pPr>
        <w:spacing w:line="360" w:lineRule="auto"/>
        <w:rPr>
          <w:sz w:val="24"/>
          <w:szCs w:val="24"/>
        </w:rPr>
      </w:pPr>
      <w:r w:rsidRPr="005056CE">
        <w:rPr>
          <w:sz w:val="24"/>
          <w:szCs w:val="24"/>
        </w:rPr>
        <w:t>12. Producció i un consum responsable.</w:t>
      </w:r>
    </w:p>
    <w:p w:rsidR="00C65FB2" w:rsidRPr="005056CE" w:rsidRDefault="00C65FB2" w:rsidP="005056CE">
      <w:pPr>
        <w:spacing w:line="360" w:lineRule="auto"/>
        <w:rPr>
          <w:sz w:val="24"/>
          <w:szCs w:val="24"/>
        </w:rPr>
      </w:pPr>
      <w:r w:rsidRPr="005056CE">
        <w:rPr>
          <w:sz w:val="24"/>
          <w:szCs w:val="24"/>
        </w:rPr>
        <w:t>13. Actuar contra el canvi climàtic</w:t>
      </w:r>
    </w:p>
    <w:p w:rsidR="00C65FB2" w:rsidRPr="005056CE" w:rsidRDefault="00C65FB2" w:rsidP="005056CE">
      <w:pPr>
        <w:spacing w:line="360" w:lineRule="auto"/>
        <w:rPr>
          <w:sz w:val="24"/>
          <w:szCs w:val="24"/>
        </w:rPr>
      </w:pPr>
      <w:r w:rsidRPr="005056CE">
        <w:rPr>
          <w:sz w:val="24"/>
          <w:szCs w:val="24"/>
        </w:rPr>
        <w:t>14. Vida submarina.</w:t>
      </w:r>
    </w:p>
    <w:p w:rsidR="00C65FB2" w:rsidRPr="005056CE" w:rsidRDefault="00C65FB2" w:rsidP="005056CE">
      <w:pPr>
        <w:spacing w:line="360" w:lineRule="auto"/>
        <w:rPr>
          <w:sz w:val="24"/>
          <w:szCs w:val="24"/>
        </w:rPr>
      </w:pPr>
      <w:r w:rsidRPr="005056CE">
        <w:rPr>
          <w:sz w:val="24"/>
          <w:szCs w:val="24"/>
        </w:rPr>
        <w:t>15. Vida dels ecosistemes terrestres.</w:t>
      </w:r>
    </w:p>
    <w:p w:rsidR="00C65FB2" w:rsidRPr="005056CE" w:rsidRDefault="00C65FB2" w:rsidP="005056CE">
      <w:pPr>
        <w:spacing w:line="360" w:lineRule="auto"/>
        <w:rPr>
          <w:sz w:val="24"/>
          <w:szCs w:val="24"/>
        </w:rPr>
      </w:pPr>
      <w:r w:rsidRPr="005056CE">
        <w:rPr>
          <w:sz w:val="24"/>
          <w:szCs w:val="24"/>
        </w:rPr>
        <w:t>16. Pau, justícia i institucions sòlides.</w:t>
      </w:r>
    </w:p>
    <w:p w:rsidR="00C65FB2" w:rsidRDefault="00C65FB2" w:rsidP="005056CE">
      <w:pPr>
        <w:spacing w:line="360" w:lineRule="auto"/>
        <w:rPr>
          <w:sz w:val="24"/>
          <w:szCs w:val="24"/>
        </w:rPr>
      </w:pPr>
      <w:r w:rsidRPr="005056CE">
        <w:rPr>
          <w:sz w:val="24"/>
          <w:szCs w:val="24"/>
        </w:rPr>
        <w:t>17. Establir aliances per poder aconseguir els objectius proposats.</w:t>
      </w:r>
    </w:p>
    <w:p w:rsidR="00345389" w:rsidRDefault="00345389" w:rsidP="005056CE">
      <w:pPr>
        <w:spacing w:line="360" w:lineRule="auto"/>
        <w:rPr>
          <w:sz w:val="24"/>
          <w:szCs w:val="24"/>
        </w:rPr>
      </w:pPr>
    </w:p>
    <w:p w:rsidR="00345389" w:rsidRDefault="00345389" w:rsidP="005056CE">
      <w:pPr>
        <w:spacing w:line="360" w:lineRule="auto"/>
        <w:rPr>
          <w:sz w:val="24"/>
          <w:szCs w:val="24"/>
        </w:rPr>
      </w:pPr>
    </w:p>
    <w:p w:rsidR="00345389" w:rsidRDefault="00345389" w:rsidP="005056CE">
      <w:pPr>
        <w:spacing w:line="360" w:lineRule="auto"/>
        <w:rPr>
          <w:sz w:val="24"/>
          <w:szCs w:val="24"/>
        </w:rPr>
      </w:pPr>
    </w:p>
    <w:p w:rsidR="00345389" w:rsidRDefault="00345389" w:rsidP="005056CE">
      <w:pPr>
        <w:spacing w:line="360" w:lineRule="auto"/>
        <w:rPr>
          <w:sz w:val="24"/>
          <w:szCs w:val="24"/>
        </w:rPr>
      </w:pPr>
    </w:p>
    <w:p w:rsidR="00345389" w:rsidRDefault="00345389" w:rsidP="005056CE">
      <w:pPr>
        <w:spacing w:line="360" w:lineRule="auto"/>
        <w:rPr>
          <w:sz w:val="24"/>
          <w:szCs w:val="24"/>
        </w:rPr>
      </w:pPr>
    </w:p>
    <w:p w:rsidR="00345389" w:rsidRDefault="00345389" w:rsidP="005056CE">
      <w:pPr>
        <w:spacing w:line="360" w:lineRule="auto"/>
        <w:rPr>
          <w:sz w:val="24"/>
          <w:szCs w:val="24"/>
        </w:rPr>
      </w:pPr>
    </w:p>
    <w:p w:rsidR="00345389" w:rsidRDefault="00345389" w:rsidP="005056CE">
      <w:pPr>
        <w:spacing w:line="360" w:lineRule="auto"/>
        <w:rPr>
          <w:sz w:val="24"/>
          <w:szCs w:val="24"/>
        </w:rPr>
      </w:pPr>
    </w:p>
    <w:p w:rsidR="00345389" w:rsidRPr="005056CE" w:rsidRDefault="00345389" w:rsidP="005056CE">
      <w:pPr>
        <w:spacing w:line="360" w:lineRule="auto"/>
        <w:rPr>
          <w:sz w:val="24"/>
          <w:szCs w:val="24"/>
        </w:rPr>
      </w:pPr>
    </w:p>
    <w:p w:rsidR="005056CE" w:rsidRPr="00073000" w:rsidRDefault="003E3C5B" w:rsidP="00073000">
      <w:pPr>
        <w:pStyle w:val="Ttulo1"/>
        <w:rPr>
          <w:rFonts w:asciiTheme="minorHAnsi" w:hAnsiTheme="minorHAnsi"/>
          <w:b w:val="0"/>
          <w:bCs w:val="0"/>
          <w:szCs w:val="24"/>
          <w:u w:val="single"/>
        </w:rPr>
      </w:pPr>
      <w:bookmarkStart w:id="5" w:name="_Toc483154816"/>
      <w:proofErr w:type="gramStart"/>
      <w:r w:rsidRPr="00345389">
        <w:rPr>
          <w:b w:val="0"/>
          <w:bCs w:val="0"/>
          <w:szCs w:val="24"/>
          <w:u w:val="single"/>
        </w:rPr>
        <w:lastRenderedPageBreak/>
        <w:t>4.</w:t>
      </w:r>
      <w:r w:rsidR="00345389" w:rsidRPr="00345389">
        <w:rPr>
          <w:rFonts w:asciiTheme="minorHAnsi" w:hAnsiTheme="minorHAnsi"/>
          <w:b w:val="0"/>
          <w:bCs w:val="0"/>
          <w:szCs w:val="24"/>
          <w:u w:val="single"/>
        </w:rPr>
        <w:t>Fonts</w:t>
      </w:r>
      <w:proofErr w:type="gramEnd"/>
      <w:r w:rsidR="00345389" w:rsidRPr="00345389">
        <w:rPr>
          <w:rFonts w:asciiTheme="minorHAnsi" w:hAnsiTheme="minorHAnsi"/>
          <w:b w:val="0"/>
          <w:bCs w:val="0"/>
          <w:szCs w:val="24"/>
          <w:u w:val="single"/>
        </w:rPr>
        <w:t xml:space="preserve"> de finançament</w:t>
      </w:r>
      <w:bookmarkEnd w:id="5"/>
    </w:p>
    <w:p w:rsidR="005056CE" w:rsidRPr="005056CE" w:rsidRDefault="005056CE" w:rsidP="005056CE">
      <w:pPr>
        <w:spacing w:line="360" w:lineRule="auto"/>
        <w:rPr>
          <w:noProof/>
          <w:sz w:val="24"/>
          <w:szCs w:val="24"/>
          <w:lang w:eastAsia="es-ES"/>
        </w:rPr>
      </w:pPr>
      <w:r w:rsidRPr="005056CE">
        <w:rPr>
          <w:noProof/>
          <w:sz w:val="24"/>
          <w:szCs w:val="24"/>
          <w:lang w:eastAsia="es-ES"/>
        </w:rPr>
        <w:t xml:space="preserve">En  la gràfica que es mostra a continuació es pot observar la distribució del capital recaptat per les Nacions Unides. Podem observar valors dels últims deu anys, representats en columnes i dividits per utilització del capital per recursos bàsics o altres tipus de recursos. </w:t>
      </w:r>
    </w:p>
    <w:p w:rsidR="005056CE" w:rsidRPr="005056CE" w:rsidRDefault="005056CE" w:rsidP="005056CE">
      <w:pPr>
        <w:spacing w:line="360" w:lineRule="auto"/>
        <w:rPr>
          <w:noProof/>
          <w:sz w:val="24"/>
          <w:szCs w:val="24"/>
          <w:lang w:eastAsia="es-ES"/>
        </w:rPr>
      </w:pPr>
      <w:r w:rsidRPr="005056CE">
        <w:rPr>
          <w:noProof/>
          <w:sz w:val="24"/>
          <w:szCs w:val="24"/>
          <w:lang w:eastAsia="es-ES"/>
        </w:rPr>
        <w:t>Tot i que els últims anys les contribucions obtingudes han anat mimvant des del 2007 al 2014, podem observar un creixement de capital del 2004 al 2007.</w:t>
      </w:r>
    </w:p>
    <w:p w:rsidR="005056CE" w:rsidRPr="005056CE" w:rsidRDefault="005056CE" w:rsidP="005056CE">
      <w:pPr>
        <w:spacing w:line="360" w:lineRule="auto"/>
        <w:rPr>
          <w:noProof/>
          <w:sz w:val="24"/>
          <w:szCs w:val="24"/>
          <w:lang w:eastAsia="es-ES"/>
        </w:rPr>
      </w:pPr>
      <w:r w:rsidRPr="005056CE">
        <w:rPr>
          <w:noProof/>
          <w:sz w:val="24"/>
          <w:szCs w:val="24"/>
          <w:lang w:eastAsia="es-ES"/>
        </w:rPr>
        <w:t>Aproximadament la cinquena part de totes les contribucions obtingudes estan destinades al sistema de les nacions unides per al desenvolupament.</w:t>
      </w:r>
    </w:p>
    <w:p w:rsidR="005056CE" w:rsidRPr="005056CE" w:rsidRDefault="005056CE" w:rsidP="00842175">
      <w:pPr>
        <w:spacing w:line="360" w:lineRule="auto"/>
        <w:jc w:val="center"/>
        <w:rPr>
          <w:noProof/>
          <w:sz w:val="24"/>
          <w:szCs w:val="24"/>
          <w:lang w:eastAsia="es-ES"/>
        </w:rPr>
      </w:pPr>
      <w:r w:rsidRPr="005056CE">
        <w:rPr>
          <w:noProof/>
          <w:sz w:val="24"/>
          <w:szCs w:val="24"/>
          <w:lang w:eastAsia="es-ES"/>
        </w:rPr>
        <w:drawing>
          <wp:inline distT="0" distB="0" distL="0" distR="0" wp14:anchorId="5E8CC6BA" wp14:editId="59B0C275">
            <wp:extent cx="3641725" cy="24752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a:extLst>
                        <a:ext uri="{28A0092B-C50C-407E-A947-70E740481C1C}">
                          <a14:useLocalDpi xmlns:a14="http://schemas.microsoft.com/office/drawing/2010/main" val="0"/>
                        </a:ext>
                      </a:extLst>
                    </a:blip>
                    <a:srcRect l="33870" t="34596" r="36311" b="29466"/>
                    <a:stretch>
                      <a:fillRect/>
                    </a:stretch>
                  </pic:blipFill>
                  <pic:spPr bwMode="auto">
                    <a:xfrm>
                      <a:off x="0" y="0"/>
                      <a:ext cx="3641725" cy="2475230"/>
                    </a:xfrm>
                    <a:prstGeom prst="rect">
                      <a:avLst/>
                    </a:prstGeom>
                    <a:noFill/>
                    <a:ln>
                      <a:noFill/>
                    </a:ln>
                  </pic:spPr>
                </pic:pic>
              </a:graphicData>
            </a:graphic>
          </wp:inline>
        </w:drawing>
      </w:r>
    </w:p>
    <w:p w:rsidR="005056CE" w:rsidRPr="005056CE" w:rsidRDefault="005056CE" w:rsidP="005056CE">
      <w:pPr>
        <w:spacing w:line="360" w:lineRule="auto"/>
        <w:rPr>
          <w:noProof/>
          <w:sz w:val="24"/>
          <w:szCs w:val="24"/>
          <w:lang w:eastAsia="es-ES"/>
        </w:rPr>
      </w:pPr>
      <w:r w:rsidRPr="005056CE">
        <w:rPr>
          <w:noProof/>
          <w:sz w:val="24"/>
          <w:szCs w:val="24"/>
          <w:lang w:eastAsia="es-ES"/>
        </w:rPr>
        <w:t>Els recursos bàsics són un pilar molt important per als països que es troben en situació de pobresa i permeten respondre a la crisi amb gran flexibilitat i rapidesa.</w:t>
      </w:r>
    </w:p>
    <w:p w:rsidR="005056CE" w:rsidRPr="005056CE" w:rsidRDefault="005056CE" w:rsidP="005056CE">
      <w:pPr>
        <w:spacing w:line="360" w:lineRule="auto"/>
        <w:rPr>
          <w:noProof/>
          <w:sz w:val="24"/>
          <w:szCs w:val="24"/>
          <w:lang w:eastAsia="es-ES"/>
        </w:rPr>
      </w:pPr>
      <w:r w:rsidRPr="005056CE">
        <w:rPr>
          <w:noProof/>
          <w:sz w:val="24"/>
          <w:szCs w:val="24"/>
          <w:lang w:eastAsia="es-ES"/>
        </w:rPr>
        <w:t>També cal observar quins països aporten més contribucions que no pas els altres. Si ens fixem en la gràfica de sota, que desenvolupa d’una forma clara d’on procedeixen els recursos bàsics del 2014, podem observar que dels 10 països aliats a Noruega és el país que contribueix més en la causa seguit del Regne Unit.</w:t>
      </w:r>
    </w:p>
    <w:p w:rsidR="005056CE" w:rsidRPr="005056CE" w:rsidRDefault="005056CE" w:rsidP="005056CE">
      <w:pPr>
        <w:spacing w:line="360" w:lineRule="auto"/>
        <w:rPr>
          <w:noProof/>
          <w:sz w:val="24"/>
          <w:szCs w:val="24"/>
          <w:lang w:eastAsia="es-ES"/>
        </w:rPr>
      </w:pPr>
      <w:r w:rsidRPr="005056CE">
        <w:rPr>
          <w:sz w:val="24"/>
          <w:szCs w:val="24"/>
        </w:rPr>
        <w:br/>
      </w:r>
    </w:p>
    <w:p w:rsidR="005056CE" w:rsidRPr="005056CE" w:rsidRDefault="005056CE" w:rsidP="005056CE">
      <w:pPr>
        <w:spacing w:line="360" w:lineRule="auto"/>
        <w:jc w:val="center"/>
        <w:rPr>
          <w:b/>
          <w:bCs/>
          <w:sz w:val="24"/>
          <w:szCs w:val="24"/>
          <w:u w:val="single"/>
        </w:rPr>
      </w:pPr>
      <w:r w:rsidRPr="005056CE">
        <w:rPr>
          <w:noProof/>
          <w:sz w:val="24"/>
          <w:szCs w:val="24"/>
          <w:lang w:eastAsia="es-ES"/>
        </w:rPr>
        <w:lastRenderedPageBreak/>
        <w:drawing>
          <wp:inline distT="0" distB="0" distL="0" distR="0" wp14:anchorId="6D20EA21" wp14:editId="22C2D5D9">
            <wp:extent cx="3547110" cy="25069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3">
                      <a:extLst>
                        <a:ext uri="{28A0092B-C50C-407E-A947-70E740481C1C}">
                          <a14:useLocalDpi xmlns:a14="http://schemas.microsoft.com/office/drawing/2010/main" val="0"/>
                        </a:ext>
                      </a:extLst>
                    </a:blip>
                    <a:srcRect l="33876" t="36615" r="34161" b="23390"/>
                    <a:stretch>
                      <a:fillRect/>
                    </a:stretch>
                  </pic:blipFill>
                  <pic:spPr bwMode="auto">
                    <a:xfrm>
                      <a:off x="0" y="0"/>
                      <a:ext cx="3547110" cy="2506980"/>
                    </a:xfrm>
                    <a:prstGeom prst="rect">
                      <a:avLst/>
                    </a:prstGeom>
                    <a:noFill/>
                    <a:ln>
                      <a:noFill/>
                    </a:ln>
                  </pic:spPr>
                </pic:pic>
              </a:graphicData>
            </a:graphic>
          </wp:inline>
        </w:drawing>
      </w:r>
    </w:p>
    <w:p w:rsidR="005056CE" w:rsidRPr="005056CE" w:rsidRDefault="005056CE" w:rsidP="005056CE">
      <w:pPr>
        <w:spacing w:line="360" w:lineRule="auto"/>
        <w:rPr>
          <w:noProof/>
          <w:sz w:val="24"/>
          <w:szCs w:val="24"/>
          <w:lang w:eastAsia="es-ES"/>
        </w:rPr>
      </w:pPr>
    </w:p>
    <w:p w:rsidR="005056CE" w:rsidRPr="005056CE" w:rsidRDefault="005056CE" w:rsidP="005056CE">
      <w:pPr>
        <w:spacing w:line="360" w:lineRule="auto"/>
        <w:rPr>
          <w:b/>
          <w:bCs/>
          <w:sz w:val="24"/>
          <w:szCs w:val="24"/>
          <w:u w:val="single"/>
        </w:rPr>
      </w:pPr>
      <w:r w:rsidRPr="005056CE">
        <w:rPr>
          <w:color w:val="212121"/>
          <w:sz w:val="24"/>
          <w:szCs w:val="24"/>
          <w:shd w:val="clear" w:color="auto" w:fill="FFFFFF"/>
        </w:rPr>
        <w:t>En 2014, el 90% dels recursos bàsics del PNUD van ser assignats a països de baixos ingressos, i per cada dólar dels recursos bàsics invertits en aquestsspaïsos, el PNUD va mobilitzar altres 5 dòlars d'assistència per al desenvolupament de fonts addicionals. Si bé només el 10% dels recursos bàsics del PNUD es van assignar a països d'ingressos mitjans, per cada un d’aquests dòlars va ser posible recaptar altres 25 dòlars per a la seva utilització en el desenvolupament local de països d'ingressos mitjans.</w:t>
      </w:r>
    </w:p>
    <w:p w:rsidR="005056CE" w:rsidRPr="00345389" w:rsidRDefault="005056CE" w:rsidP="005056CE">
      <w:pPr>
        <w:spacing w:line="360" w:lineRule="auto"/>
        <w:rPr>
          <w:b/>
          <w:bCs/>
          <w:sz w:val="24"/>
          <w:szCs w:val="24"/>
          <w:u w:val="single"/>
        </w:rPr>
      </w:pPr>
      <w:r w:rsidRPr="005056CE">
        <w:rPr>
          <w:sz w:val="24"/>
          <w:szCs w:val="24"/>
        </w:rPr>
        <w:br/>
        <w:t>Algunes entitats com per exemple el sistema de les Nacions Unides, fundacions socials, el sector privat o algunes institucions financeres internacionals, representen un conjunt d’institucions que cooperen conjuntament i formen aliances per tal de dur a terme una correcte financiació de projectes i maximitzar els beneficis que es poden obtenir.</w:t>
      </w:r>
    </w:p>
    <w:p w:rsidR="005056CE" w:rsidRPr="005056CE" w:rsidRDefault="005056CE" w:rsidP="005056CE">
      <w:pPr>
        <w:spacing w:line="360" w:lineRule="auto"/>
        <w:rPr>
          <w:sz w:val="24"/>
          <w:szCs w:val="24"/>
        </w:rPr>
      </w:pPr>
    </w:p>
    <w:p w:rsidR="005056CE" w:rsidRPr="005056CE" w:rsidRDefault="005056CE" w:rsidP="005056CE">
      <w:pPr>
        <w:spacing w:line="360" w:lineRule="auto"/>
        <w:rPr>
          <w:sz w:val="24"/>
          <w:szCs w:val="24"/>
        </w:rPr>
      </w:pPr>
    </w:p>
    <w:p w:rsidR="005056CE" w:rsidRDefault="005056CE" w:rsidP="005056CE">
      <w:pPr>
        <w:spacing w:line="360" w:lineRule="auto"/>
        <w:rPr>
          <w:sz w:val="24"/>
          <w:szCs w:val="24"/>
        </w:rPr>
      </w:pPr>
    </w:p>
    <w:p w:rsidR="00345389" w:rsidRDefault="00345389" w:rsidP="005056CE">
      <w:pPr>
        <w:spacing w:line="360" w:lineRule="auto"/>
        <w:rPr>
          <w:sz w:val="24"/>
          <w:szCs w:val="24"/>
        </w:rPr>
      </w:pPr>
    </w:p>
    <w:p w:rsidR="00C36E47" w:rsidRDefault="003E3C5B" w:rsidP="00C36E47">
      <w:pPr>
        <w:pStyle w:val="Ttulo1"/>
        <w:rPr>
          <w:rFonts w:asciiTheme="minorHAnsi" w:hAnsiTheme="minorHAnsi"/>
          <w:sz w:val="24"/>
          <w:szCs w:val="24"/>
        </w:rPr>
      </w:pPr>
      <w:bookmarkStart w:id="6" w:name="_Toc483154817"/>
      <w:proofErr w:type="gramStart"/>
      <w:r>
        <w:rPr>
          <w:sz w:val="24"/>
          <w:szCs w:val="24"/>
        </w:rPr>
        <w:lastRenderedPageBreak/>
        <w:t>5.</w:t>
      </w:r>
      <w:r w:rsidR="00345389">
        <w:rPr>
          <w:rFonts w:asciiTheme="minorHAnsi" w:hAnsiTheme="minorHAnsi"/>
          <w:sz w:val="24"/>
          <w:szCs w:val="24"/>
        </w:rPr>
        <w:t>Educació</w:t>
      </w:r>
      <w:proofErr w:type="gramEnd"/>
      <w:r w:rsidR="00345389">
        <w:rPr>
          <w:rFonts w:asciiTheme="minorHAnsi" w:hAnsiTheme="minorHAnsi"/>
          <w:sz w:val="24"/>
          <w:szCs w:val="24"/>
        </w:rPr>
        <w:t xml:space="preserve"> i qualitat</w:t>
      </w:r>
      <w:bookmarkEnd w:id="6"/>
    </w:p>
    <w:p w:rsidR="00C36E47" w:rsidRPr="00C36E47" w:rsidRDefault="00C36E47" w:rsidP="00C36E47"/>
    <w:p w:rsidR="00C36E47" w:rsidRDefault="005056CE" w:rsidP="005056CE">
      <w:pPr>
        <w:spacing w:line="360" w:lineRule="auto"/>
        <w:rPr>
          <w:noProof/>
          <w:lang w:eastAsia="es-ES"/>
        </w:rPr>
      </w:pPr>
      <w:r w:rsidRPr="005056CE">
        <w:rPr>
          <w:sz w:val="24"/>
          <w:szCs w:val="24"/>
        </w:rPr>
        <w:t>L’educació i la seva qualitat és un dels principals objectius del desenvolupament sostenible per tal d’assolir un futur millor per als infants arreu del món. S’enten l’educació com un procés d’ensenyament i aprenentatge d’una persona. L’educació, en el sentit més ampli, és qualsevol acte o l’experiència que té un efecte formatiu en la ment, el caràcter o la capacitat física d’un individu. En un sentit tècnic, l’educació és el procés pel qual la societat transmet, de manera deliberada, organitzada i sistemàtica, els seus coneixements acumulats, aptituds i valors a les noves generacions.</w:t>
      </w:r>
      <w:r w:rsidR="00C36E47" w:rsidRPr="00C36E47">
        <w:rPr>
          <w:noProof/>
          <w:lang w:eastAsia="es-ES"/>
        </w:rPr>
        <w:t xml:space="preserve"> </w:t>
      </w:r>
    </w:p>
    <w:p w:rsidR="005056CE" w:rsidRPr="005056CE" w:rsidRDefault="00C36E47" w:rsidP="00C36E47">
      <w:pPr>
        <w:spacing w:line="360" w:lineRule="auto"/>
        <w:jc w:val="center"/>
        <w:rPr>
          <w:sz w:val="24"/>
          <w:szCs w:val="24"/>
        </w:rPr>
      </w:pPr>
      <w:r>
        <w:rPr>
          <w:noProof/>
          <w:lang w:eastAsia="es-ES"/>
        </w:rPr>
        <w:drawing>
          <wp:inline distT="0" distB="0" distL="0" distR="0" wp14:anchorId="3FEBB5A0" wp14:editId="50A3A286">
            <wp:extent cx="2607111" cy="1383323"/>
            <wp:effectExtent l="0" t="0" r="3175" b="7620"/>
            <wp:docPr id="21" name="Imagen 21" descr="http://www.un.org/sustainabledevelopment/es/wp-content/uploads/sites/3/2015/01/10394783_1554470304811466_3541660852073336876_n-e1421800489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un.org/sustainabledevelopment/es/wp-content/uploads/sites/3/2015/01/10394783_1554470304811466_3541660852073336876_n-e142180048985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9210" cy="1389743"/>
                    </a:xfrm>
                    <a:prstGeom prst="rect">
                      <a:avLst/>
                    </a:prstGeom>
                    <a:noFill/>
                    <a:ln>
                      <a:noFill/>
                    </a:ln>
                  </pic:spPr>
                </pic:pic>
              </a:graphicData>
            </a:graphic>
          </wp:inline>
        </w:drawing>
      </w:r>
    </w:p>
    <w:p w:rsidR="005056CE" w:rsidRPr="005056CE" w:rsidRDefault="005056CE" w:rsidP="005056CE">
      <w:pPr>
        <w:spacing w:line="360" w:lineRule="auto"/>
        <w:rPr>
          <w:sz w:val="24"/>
          <w:szCs w:val="24"/>
        </w:rPr>
      </w:pPr>
      <w:r w:rsidRPr="005056CE">
        <w:rPr>
          <w:sz w:val="24"/>
          <w:szCs w:val="24"/>
        </w:rPr>
        <w:t>El principal objectiu és poder arribar a crear una societat caracteritzada per tenir una educación inclusiva, equitativa i de qualitat, així com promoure oportunitats d’aprenentatge durant tota la vida per a tothom. Aconseguir una educació de qualitat per a la societat actual és la principal base per a millorar la vida de les persones i continuar amb el desenvolupament sostenible. En els darrers anys s’han produït importants avenços en relació a una millora de l’ accés a l’ educació en tots els nivells i l’increment de la taxa d’escolarització en les escoles, sobretot en el cas de les dones i nenes. Actualment existeixen desigualgats remarcables entre els nens i nenes en un mateix país, fet que priva d’oportunitats per culpa de diferències de sexe.</w:t>
      </w:r>
    </w:p>
    <w:p w:rsidR="005056CE" w:rsidRPr="005056CE" w:rsidRDefault="005056CE" w:rsidP="005056CE">
      <w:pPr>
        <w:spacing w:line="360" w:lineRule="auto"/>
        <w:rPr>
          <w:sz w:val="24"/>
          <w:szCs w:val="24"/>
        </w:rPr>
      </w:pPr>
      <w:r w:rsidRPr="005056CE">
        <w:rPr>
          <w:sz w:val="24"/>
          <w:szCs w:val="24"/>
        </w:rPr>
        <w:t xml:space="preserve">Aquest tema és de gran importància, ja que gràcies a una bona educació, es crea una igualtat entre les oportunitats de feina existents i així es pot disminuir la desigualtat que existeix en la nostra societat i començar un camí cap a una societat amb igualtat de gènere i fomentar la tolerància entre les persones i així crear un món més pacífic. És la clau per poder aconseguir altres objectius del desenvolupament sostenible, ja que es </w:t>
      </w:r>
      <w:r w:rsidRPr="005056CE">
        <w:rPr>
          <w:sz w:val="24"/>
          <w:szCs w:val="24"/>
        </w:rPr>
        <w:lastRenderedPageBreak/>
        <w:t xml:space="preserve">considera que quan les persones adquireixen un mínim de conceptes, poden començar a escapar del cicle creat per la pobresa. </w:t>
      </w:r>
    </w:p>
    <w:p w:rsidR="005056CE" w:rsidRDefault="005056CE" w:rsidP="005056CE">
      <w:pPr>
        <w:spacing w:line="360" w:lineRule="auto"/>
        <w:rPr>
          <w:sz w:val="24"/>
          <w:szCs w:val="24"/>
        </w:rPr>
      </w:pPr>
      <w:r w:rsidRPr="005056CE">
        <w:rPr>
          <w:sz w:val="24"/>
          <w:szCs w:val="24"/>
        </w:rPr>
        <w:t>Aquets objectius es podran assolir gràcies a una cooperació conjunta impulsada per vàries institucions, ajuntant el seu treball individual arribant així al objetiu marcat.</w:t>
      </w:r>
    </w:p>
    <w:p w:rsidR="00345389" w:rsidRPr="005056CE" w:rsidRDefault="00345389" w:rsidP="005056CE">
      <w:pPr>
        <w:spacing w:line="360" w:lineRule="auto"/>
        <w:rPr>
          <w:sz w:val="24"/>
          <w:szCs w:val="24"/>
        </w:rPr>
      </w:pPr>
    </w:p>
    <w:p w:rsidR="005056CE" w:rsidRPr="005056CE" w:rsidRDefault="003E3C5B" w:rsidP="003E3C5B">
      <w:pPr>
        <w:pStyle w:val="Ttulo2"/>
        <w:rPr>
          <w:rFonts w:asciiTheme="minorHAnsi" w:hAnsiTheme="minorHAnsi"/>
          <w:sz w:val="24"/>
          <w:szCs w:val="24"/>
        </w:rPr>
      </w:pPr>
      <w:bookmarkStart w:id="7" w:name="_Toc483154818"/>
      <w:r>
        <w:rPr>
          <w:sz w:val="24"/>
          <w:szCs w:val="24"/>
        </w:rPr>
        <w:t>5.1</w:t>
      </w:r>
      <w:proofErr w:type="gramStart"/>
      <w:r>
        <w:rPr>
          <w:sz w:val="24"/>
          <w:szCs w:val="24"/>
        </w:rPr>
        <w:t>.</w:t>
      </w:r>
      <w:r w:rsidR="00345389">
        <w:rPr>
          <w:rFonts w:asciiTheme="minorHAnsi" w:hAnsiTheme="minorHAnsi"/>
          <w:sz w:val="24"/>
          <w:szCs w:val="24"/>
        </w:rPr>
        <w:t>A</w:t>
      </w:r>
      <w:r w:rsidR="00345389" w:rsidRPr="005056CE">
        <w:rPr>
          <w:rFonts w:asciiTheme="minorHAnsi" w:hAnsiTheme="minorHAnsi"/>
          <w:sz w:val="24"/>
          <w:szCs w:val="24"/>
        </w:rPr>
        <w:t>nàlisi</w:t>
      </w:r>
      <w:proofErr w:type="gramEnd"/>
      <w:r w:rsidR="00345389" w:rsidRPr="005056CE">
        <w:rPr>
          <w:rFonts w:asciiTheme="minorHAnsi" w:hAnsiTheme="minorHAnsi"/>
          <w:sz w:val="24"/>
          <w:szCs w:val="24"/>
        </w:rPr>
        <w:t xml:space="preserve"> de la situació actual</w:t>
      </w:r>
      <w:bookmarkEnd w:id="7"/>
    </w:p>
    <w:p w:rsidR="00C65FB2" w:rsidRPr="005056CE" w:rsidRDefault="00C65FB2" w:rsidP="005056CE">
      <w:pPr>
        <w:spacing w:line="360" w:lineRule="auto"/>
        <w:rPr>
          <w:sz w:val="24"/>
          <w:szCs w:val="24"/>
        </w:rPr>
      </w:pPr>
    </w:p>
    <w:p w:rsidR="005056CE" w:rsidRPr="005056CE" w:rsidRDefault="005056CE" w:rsidP="00345389">
      <w:pPr>
        <w:spacing w:line="360" w:lineRule="auto"/>
        <w:jc w:val="center"/>
        <w:rPr>
          <w:sz w:val="24"/>
          <w:szCs w:val="24"/>
        </w:rPr>
      </w:pPr>
      <w:r w:rsidRPr="005056CE">
        <w:rPr>
          <w:noProof/>
          <w:sz w:val="24"/>
          <w:szCs w:val="24"/>
          <w:lang w:eastAsia="es-ES"/>
        </w:rPr>
        <w:drawing>
          <wp:inline distT="0" distB="0" distL="0" distR="0" wp14:anchorId="2792A1DA" wp14:editId="3F57EEA1">
            <wp:extent cx="2883519" cy="1470991"/>
            <wp:effectExtent l="0" t="0" r="0" b="0"/>
            <wp:docPr id="12" name="Imagen 12" descr="Descripción: Gráfico sobre educación, Estado Mundial de la Infancia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Gráfico sobre educación, Estado Mundial de la Infancia 20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570" cy="1469487"/>
                    </a:xfrm>
                    <a:prstGeom prst="rect">
                      <a:avLst/>
                    </a:prstGeom>
                    <a:noFill/>
                    <a:ln>
                      <a:noFill/>
                    </a:ln>
                  </pic:spPr>
                </pic:pic>
              </a:graphicData>
            </a:graphic>
          </wp:inline>
        </w:drawing>
      </w:r>
    </w:p>
    <w:p w:rsidR="00345389" w:rsidRDefault="005056CE" w:rsidP="005056CE">
      <w:pPr>
        <w:spacing w:line="360" w:lineRule="auto"/>
        <w:rPr>
          <w:sz w:val="24"/>
          <w:szCs w:val="24"/>
        </w:rPr>
      </w:pPr>
      <w:r w:rsidRPr="005056CE">
        <w:rPr>
          <w:noProof/>
          <w:sz w:val="24"/>
          <w:szCs w:val="24"/>
          <w:lang w:eastAsia="es-ES"/>
        </w:rPr>
        <w:drawing>
          <wp:inline distT="0" distB="0" distL="0" distR="0" wp14:anchorId="2B6A6670" wp14:editId="2BE8A943">
            <wp:extent cx="2610416" cy="1331844"/>
            <wp:effectExtent l="0" t="0" r="0" b="1905"/>
            <wp:docPr id="13" name="Imagen 13" descr="Descripción: SOW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Descripción: SOWC desig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H="1">
                      <a:off x="0" y="0"/>
                      <a:ext cx="2620340" cy="1336907"/>
                    </a:xfrm>
                    <a:prstGeom prst="rect">
                      <a:avLst/>
                    </a:prstGeom>
                    <a:noFill/>
                    <a:ln>
                      <a:noFill/>
                    </a:ln>
                  </pic:spPr>
                </pic:pic>
              </a:graphicData>
            </a:graphic>
          </wp:inline>
        </w:drawing>
      </w:r>
      <w:r w:rsidR="00345389" w:rsidRPr="005056CE">
        <w:rPr>
          <w:noProof/>
          <w:sz w:val="24"/>
          <w:szCs w:val="24"/>
          <w:lang w:eastAsia="es-ES"/>
        </w:rPr>
        <w:drawing>
          <wp:inline distT="0" distB="0" distL="0" distR="0" wp14:anchorId="439E04F1" wp14:editId="20307189">
            <wp:extent cx="2607978" cy="1330254"/>
            <wp:effectExtent l="0" t="0" r="1905" b="3810"/>
            <wp:docPr id="14" name="Imagen 14" descr="Descripción: SOW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SOWC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8217" cy="1330376"/>
                    </a:xfrm>
                    <a:prstGeom prst="rect">
                      <a:avLst/>
                    </a:prstGeom>
                    <a:noFill/>
                    <a:ln>
                      <a:noFill/>
                    </a:ln>
                  </pic:spPr>
                </pic:pic>
              </a:graphicData>
            </a:graphic>
          </wp:inline>
        </w:drawing>
      </w:r>
    </w:p>
    <w:p w:rsidR="005056CE" w:rsidRPr="005056CE" w:rsidRDefault="005056CE" w:rsidP="005056CE">
      <w:pPr>
        <w:spacing w:line="360" w:lineRule="auto"/>
        <w:rPr>
          <w:sz w:val="24"/>
          <w:szCs w:val="24"/>
        </w:rPr>
      </w:pPr>
      <w:r w:rsidRPr="005056CE">
        <w:rPr>
          <w:sz w:val="24"/>
          <w:szCs w:val="24"/>
        </w:rPr>
        <w:t>Per què és important un canvi a nivell educatiu arreu del món?</w:t>
      </w:r>
    </w:p>
    <w:p w:rsidR="005056CE" w:rsidRPr="005056CE" w:rsidRDefault="005056CE" w:rsidP="005056CE">
      <w:pPr>
        <w:spacing w:line="360" w:lineRule="auto"/>
        <w:rPr>
          <w:sz w:val="24"/>
          <w:szCs w:val="24"/>
        </w:rPr>
      </w:pPr>
      <w:r w:rsidRPr="005056CE">
        <w:rPr>
          <w:sz w:val="24"/>
          <w:szCs w:val="24"/>
        </w:rPr>
        <w:t>La situació que es viu arreu del món en referència a l’eduació, és molt precària. Actualment, més de la meitat dels infants que no han estat escolaritzats arreu del món, es troben a la regió geográfica d’ Àfrica Subsahariana. Hi ha una relació entre els països que pateixen algún conflicte polític i l’educació, ja que en regions afectades per la guerra, aproximadament el 50% dels infants no van a l’escola per no córrer cap perill, fet que dóna a reflexionar. En aquests països tot i que la taxa d’escolarització ha arribat al 91%, encara hi ha 57 millons de nens sense poder anar a l’escola. El problema no és la taxa d’escolarització, sinó que són els fets que priven als nens a assistir a l’escola pels problemes existents.</w:t>
      </w:r>
    </w:p>
    <w:p w:rsidR="005056CE" w:rsidRPr="005056CE" w:rsidRDefault="005056CE" w:rsidP="005056CE">
      <w:pPr>
        <w:spacing w:line="360" w:lineRule="auto"/>
        <w:rPr>
          <w:sz w:val="24"/>
          <w:szCs w:val="24"/>
        </w:rPr>
      </w:pPr>
      <w:r w:rsidRPr="005056CE">
        <w:rPr>
          <w:sz w:val="24"/>
          <w:szCs w:val="24"/>
        </w:rPr>
        <w:lastRenderedPageBreak/>
        <w:t>El 38% de nens i nenes surten de l’escola primària sense saber escriure, llegir i sense els conceptes bàsics de matemàtiques apresos. Es calcula que 103 millons de joves no tenen un nivel mínim d’estudis, més del 60% del qual respresentat pel sexe femení, un clar exemple que mostra la desigualtat de sexe.</w:t>
      </w:r>
    </w:p>
    <w:p w:rsidR="005056CE" w:rsidRPr="005056CE" w:rsidRDefault="005056CE" w:rsidP="005056CE">
      <w:pPr>
        <w:spacing w:line="360" w:lineRule="auto"/>
        <w:rPr>
          <w:sz w:val="24"/>
          <w:szCs w:val="24"/>
        </w:rPr>
      </w:pPr>
      <w:r w:rsidRPr="005056CE">
        <w:rPr>
          <w:sz w:val="24"/>
          <w:szCs w:val="24"/>
        </w:rPr>
        <w:t>Avui en dia, encara que en països que no estan afectats per cap tipus de conflicte no s’observa en tanta claretat, existeixen encara diferències en l’igualtat de gènere. Aquest fet provoca que les nenes i les dones no tinguin tantes possiblitats a l’inclusió en l’educació com el sexe masculí.</w:t>
      </w:r>
    </w:p>
    <w:p w:rsidR="005056CE" w:rsidRPr="005056CE" w:rsidRDefault="005056CE" w:rsidP="005056CE">
      <w:pPr>
        <w:spacing w:line="360" w:lineRule="auto"/>
        <w:rPr>
          <w:sz w:val="24"/>
          <w:szCs w:val="24"/>
        </w:rPr>
      </w:pPr>
      <w:r w:rsidRPr="005056CE">
        <w:rPr>
          <w:sz w:val="24"/>
          <w:szCs w:val="24"/>
        </w:rPr>
        <w:t>Tot i que són dades impactants, són dades obtingudes d’estudis realitzats a nivell mundial. Aquesta informació és un antecedent de la formulació dels objectius del desenvolupament sostenible, ja que porten a reflexionar i són un camí per a la recerca de nous recursos.</w:t>
      </w:r>
    </w:p>
    <w:p w:rsidR="005056CE" w:rsidRPr="005056CE" w:rsidRDefault="005056CE" w:rsidP="005056CE">
      <w:pPr>
        <w:spacing w:line="360" w:lineRule="auto"/>
        <w:rPr>
          <w:b/>
          <w:bCs/>
          <w:sz w:val="24"/>
          <w:szCs w:val="24"/>
          <w:u w:val="single"/>
        </w:rPr>
      </w:pPr>
    </w:p>
    <w:p w:rsidR="005056CE" w:rsidRPr="00345389" w:rsidRDefault="003E3C5B" w:rsidP="003E3C5B">
      <w:pPr>
        <w:pStyle w:val="Ttulo2"/>
        <w:rPr>
          <w:rFonts w:asciiTheme="minorHAnsi" w:hAnsiTheme="minorHAnsi"/>
          <w:b w:val="0"/>
          <w:bCs w:val="0"/>
          <w:sz w:val="28"/>
          <w:szCs w:val="24"/>
          <w:u w:val="single"/>
        </w:rPr>
      </w:pPr>
      <w:bookmarkStart w:id="8" w:name="_Toc483154819"/>
      <w:r w:rsidRPr="00345389">
        <w:rPr>
          <w:b w:val="0"/>
          <w:bCs w:val="0"/>
          <w:sz w:val="28"/>
          <w:szCs w:val="24"/>
          <w:u w:val="single"/>
        </w:rPr>
        <w:t>5</w:t>
      </w:r>
      <w:r>
        <w:rPr>
          <w:b w:val="0"/>
          <w:bCs w:val="0"/>
          <w:sz w:val="24"/>
          <w:szCs w:val="24"/>
          <w:u w:val="single"/>
        </w:rPr>
        <w:t>.</w:t>
      </w:r>
      <w:r w:rsidR="00345389" w:rsidRPr="00345389">
        <w:rPr>
          <w:b w:val="0"/>
          <w:bCs w:val="0"/>
          <w:sz w:val="28"/>
          <w:szCs w:val="24"/>
          <w:u w:val="single"/>
        </w:rPr>
        <w:t>2</w:t>
      </w:r>
      <w:r w:rsidR="00C36E47">
        <w:rPr>
          <w:b w:val="0"/>
          <w:bCs w:val="0"/>
          <w:sz w:val="28"/>
          <w:szCs w:val="24"/>
          <w:u w:val="single"/>
        </w:rPr>
        <w:t xml:space="preserve"> </w:t>
      </w:r>
      <w:r w:rsidR="00345389">
        <w:rPr>
          <w:rFonts w:asciiTheme="minorHAnsi" w:hAnsiTheme="minorHAnsi"/>
          <w:b w:val="0"/>
          <w:bCs w:val="0"/>
          <w:sz w:val="28"/>
          <w:szCs w:val="24"/>
          <w:u w:val="single"/>
        </w:rPr>
        <w:t>O</w:t>
      </w:r>
      <w:r w:rsidR="00345389" w:rsidRPr="00345389">
        <w:rPr>
          <w:rFonts w:asciiTheme="minorHAnsi" w:hAnsiTheme="minorHAnsi"/>
          <w:b w:val="0"/>
          <w:bCs w:val="0"/>
          <w:sz w:val="28"/>
          <w:szCs w:val="24"/>
          <w:u w:val="single"/>
        </w:rPr>
        <w:t>rganismes col·laboradors</w:t>
      </w:r>
      <w:bookmarkEnd w:id="8"/>
    </w:p>
    <w:p w:rsidR="005056CE" w:rsidRPr="005056CE" w:rsidRDefault="005056CE" w:rsidP="005056CE">
      <w:pPr>
        <w:spacing w:line="360" w:lineRule="auto"/>
        <w:rPr>
          <w:sz w:val="24"/>
          <w:szCs w:val="24"/>
        </w:rPr>
      </w:pPr>
      <w:r w:rsidRPr="005056CE">
        <w:rPr>
          <w:sz w:val="24"/>
          <w:szCs w:val="24"/>
        </w:rPr>
        <w:t>Per tal de promoure un canvi en l’educació i en la seva qualitat, algunes institucions o iniciatives caracteritzades per dur a terme tasques humanitàries arreu del món es posen en funcionament per tal de poder ajudar a països en conflictes a desenvolupar aspectos coml’educació dels infants.</w:t>
      </w:r>
    </w:p>
    <w:p w:rsidR="005056CE" w:rsidRPr="00345389" w:rsidRDefault="003E3C5B" w:rsidP="003E3C5B">
      <w:pPr>
        <w:pStyle w:val="Ttulo3"/>
        <w:rPr>
          <w:b w:val="0"/>
          <w:sz w:val="28"/>
          <w:szCs w:val="24"/>
        </w:rPr>
      </w:pPr>
      <w:bookmarkStart w:id="9" w:name="_Toc483154820"/>
      <w:r w:rsidRPr="00345389">
        <w:rPr>
          <w:b w:val="0"/>
          <w:bCs w:val="0"/>
          <w:sz w:val="28"/>
          <w:szCs w:val="24"/>
          <w:u w:val="single"/>
        </w:rPr>
        <w:t>5.2.1</w:t>
      </w:r>
      <w:proofErr w:type="gramStart"/>
      <w:r w:rsidRPr="00345389">
        <w:rPr>
          <w:b w:val="0"/>
          <w:bCs w:val="0"/>
          <w:sz w:val="28"/>
          <w:szCs w:val="24"/>
          <w:u w:val="single"/>
        </w:rPr>
        <w:t>.</w:t>
      </w:r>
      <w:r w:rsidR="005056CE" w:rsidRPr="00345389">
        <w:rPr>
          <w:b w:val="0"/>
          <w:sz w:val="28"/>
          <w:szCs w:val="24"/>
          <w:u w:val="single"/>
        </w:rPr>
        <w:t>Organització</w:t>
      </w:r>
      <w:proofErr w:type="gramEnd"/>
      <w:r w:rsidR="005056CE" w:rsidRPr="00345389">
        <w:rPr>
          <w:b w:val="0"/>
          <w:sz w:val="28"/>
          <w:szCs w:val="24"/>
          <w:u w:val="single"/>
        </w:rPr>
        <w:t xml:space="preserve"> de les Nacions Unides per a l’educació, la ciencia i la cultura</w:t>
      </w:r>
      <w:bookmarkEnd w:id="9"/>
    </w:p>
    <w:p w:rsidR="005056CE" w:rsidRPr="005056CE" w:rsidRDefault="005056CE" w:rsidP="00505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Courier New"/>
          <w:color w:val="212121"/>
          <w:sz w:val="24"/>
          <w:szCs w:val="24"/>
          <w:lang w:val="ca-ES" w:eastAsia="es-ES"/>
        </w:rPr>
      </w:pPr>
      <w:r w:rsidRPr="005056CE">
        <w:rPr>
          <w:sz w:val="24"/>
          <w:szCs w:val="24"/>
        </w:rPr>
        <w:br/>
      </w:r>
      <w:r w:rsidRPr="005056CE">
        <w:rPr>
          <w:color w:val="212121"/>
          <w:sz w:val="24"/>
          <w:szCs w:val="24"/>
          <w:shd w:val="clear" w:color="auto" w:fill="FFFFFF"/>
        </w:rPr>
        <w:t>L'educació transforma vides i ocupa el centre mateix de la missió de la UNESCO, consistent en consolidar la pau, eradicar la pobresa i impulsar el desenvolupament sostenible. La UNESCO considera que l'educació és un dret humà per a tothom, al llarg de tota la vida, i que l'accés a la instrucció ha d'anar acompanyat de la qualitat. La UNESCO és l'única organització de les Nacions Unides que disposa d'un mandat per abastar tots els aspectes de l'educació.</w:t>
      </w:r>
      <w:r w:rsidRPr="005056CE">
        <w:rPr>
          <w:rFonts w:eastAsia="Times New Roman" w:cs="Courier New"/>
          <w:color w:val="212121"/>
          <w:sz w:val="24"/>
          <w:szCs w:val="24"/>
          <w:lang w:val="ca-ES" w:eastAsia="es-ES"/>
        </w:rPr>
        <w:t>La UNESCO és l'única organització de les Nacions Unides que disposa d'un mandat per abastar tots els aspectes de l'educació.</w:t>
      </w:r>
    </w:p>
    <w:p w:rsidR="005056CE" w:rsidRPr="005056CE" w:rsidRDefault="005056CE" w:rsidP="005056CE">
      <w:pPr>
        <w:spacing w:line="360" w:lineRule="auto"/>
        <w:rPr>
          <w:color w:val="212121"/>
          <w:sz w:val="24"/>
          <w:szCs w:val="24"/>
          <w:shd w:val="clear" w:color="auto" w:fill="FFFFFF"/>
          <w:lang w:val="ca-ES"/>
        </w:rPr>
      </w:pPr>
    </w:p>
    <w:p w:rsidR="005056CE" w:rsidRPr="005056CE" w:rsidRDefault="005056CE" w:rsidP="005056CE">
      <w:pPr>
        <w:spacing w:line="360" w:lineRule="auto"/>
        <w:rPr>
          <w:noProof/>
          <w:sz w:val="24"/>
          <w:szCs w:val="24"/>
          <w:lang w:val="ca-ES" w:eastAsia="es-ES"/>
        </w:rPr>
      </w:pPr>
    </w:p>
    <w:p w:rsidR="005056CE" w:rsidRPr="005056CE" w:rsidRDefault="005056CE" w:rsidP="00C36E47">
      <w:pPr>
        <w:spacing w:line="360" w:lineRule="auto"/>
        <w:jc w:val="center"/>
        <w:rPr>
          <w:noProof/>
          <w:sz w:val="24"/>
          <w:szCs w:val="24"/>
          <w:lang w:eastAsia="es-ES"/>
        </w:rPr>
      </w:pPr>
      <w:r w:rsidRPr="005056CE">
        <w:rPr>
          <w:noProof/>
          <w:sz w:val="24"/>
          <w:szCs w:val="24"/>
          <w:lang w:eastAsia="es-ES"/>
        </w:rPr>
        <w:drawing>
          <wp:inline distT="0" distB="0" distL="0" distR="0" wp14:anchorId="5C1FC14C" wp14:editId="494761B7">
            <wp:extent cx="3141784" cy="1357654"/>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l="26442" t="50690" r="39001" b="22906"/>
                    <a:stretch>
                      <a:fillRect/>
                    </a:stretch>
                  </pic:blipFill>
                  <pic:spPr bwMode="auto">
                    <a:xfrm>
                      <a:off x="0" y="0"/>
                      <a:ext cx="3170854" cy="1370216"/>
                    </a:xfrm>
                    <a:prstGeom prst="rect">
                      <a:avLst/>
                    </a:prstGeom>
                    <a:noFill/>
                    <a:ln>
                      <a:noFill/>
                    </a:ln>
                  </pic:spPr>
                </pic:pic>
              </a:graphicData>
            </a:graphic>
          </wp:inline>
        </w:drawing>
      </w:r>
    </w:p>
    <w:p w:rsidR="005056CE" w:rsidRPr="005056CE" w:rsidRDefault="005056CE" w:rsidP="005056CE">
      <w:pPr>
        <w:spacing w:line="360" w:lineRule="auto"/>
        <w:rPr>
          <w:noProof/>
          <w:sz w:val="24"/>
          <w:szCs w:val="24"/>
          <w:lang w:eastAsia="es-ES"/>
        </w:rPr>
      </w:pPr>
      <w:r w:rsidRPr="005056CE">
        <w:rPr>
          <w:noProof/>
          <w:sz w:val="24"/>
          <w:szCs w:val="24"/>
          <w:lang w:eastAsia="es-ES"/>
        </w:rPr>
        <w:t xml:space="preserve">L’obtenció d’una societat caracteritzada per una cultura de pau i no violència, es una ideologia en construcció, la busca de diferentes metedologies d’obtencio de la pau com per exemple la meditació, la prevensió de conflictes i la seva resolució, tolerancia, acceptisisme, pau educativa i l’opció de diàleg per a tothom, són sistemes utilitzats per aquesta organització per tal de millorar alguns aspectes de l’educació. </w:t>
      </w:r>
    </w:p>
    <w:p w:rsidR="005056CE" w:rsidRPr="005056CE" w:rsidRDefault="005056CE" w:rsidP="005056CE">
      <w:pPr>
        <w:spacing w:line="360" w:lineRule="auto"/>
        <w:rPr>
          <w:noProof/>
          <w:sz w:val="24"/>
          <w:szCs w:val="24"/>
          <w:lang w:eastAsia="es-ES"/>
        </w:rPr>
      </w:pPr>
      <w:r w:rsidRPr="005056CE">
        <w:rPr>
          <w:noProof/>
          <w:sz w:val="24"/>
          <w:szCs w:val="24"/>
          <w:lang w:eastAsia="es-ES"/>
        </w:rPr>
        <w:t>Aquesta organització treballa per una educació del segle XXI, per millorar la llibertat d’expresió, fomentar la creativitat dels infants protegint simultàneament el matrimoni, per ensenyar a conviure  en comunitat, prendre consciència del problema mediambiental que estem vivint i construir  una societat de coneixement.</w:t>
      </w:r>
    </w:p>
    <w:p w:rsidR="005056CE" w:rsidRPr="005056CE" w:rsidRDefault="005056CE" w:rsidP="005056CE">
      <w:pPr>
        <w:spacing w:line="360" w:lineRule="auto"/>
        <w:rPr>
          <w:noProof/>
          <w:sz w:val="24"/>
          <w:szCs w:val="24"/>
          <w:lang w:eastAsia="es-ES"/>
        </w:rPr>
      </w:pPr>
      <w:r w:rsidRPr="005056CE">
        <w:rPr>
          <w:noProof/>
          <w:sz w:val="24"/>
          <w:szCs w:val="24"/>
          <w:lang w:eastAsia="es-ES"/>
        </w:rPr>
        <w:t>Principalment treballa en excès en la zona geogràfica de l’Àfrica ja que és una regió amb alta taxa de conflictes ètnics i un dels llocs on més necessària és l’ajuda humanitaria, i interactua tant  en nens com en nenes per tal d’així buscar l’igualtat de gènere en la societat.</w:t>
      </w:r>
    </w:p>
    <w:p w:rsidR="005056CE" w:rsidRPr="005056CE" w:rsidRDefault="005056CE" w:rsidP="005056CE">
      <w:pPr>
        <w:spacing w:line="360" w:lineRule="auto"/>
        <w:rPr>
          <w:sz w:val="24"/>
          <w:szCs w:val="24"/>
        </w:rPr>
      </w:pPr>
    </w:p>
    <w:p w:rsidR="005056CE" w:rsidRPr="00345389" w:rsidRDefault="00345389" w:rsidP="003E3C5B">
      <w:pPr>
        <w:pStyle w:val="Prrafodelista"/>
        <w:spacing w:line="360" w:lineRule="auto"/>
        <w:ind w:left="0"/>
        <w:outlineLvl w:val="2"/>
        <w:rPr>
          <w:rFonts w:ascii="Cambria" w:hAnsi="Cambria"/>
          <w:color w:val="548DD4" w:themeColor="text2" w:themeTint="99"/>
          <w:sz w:val="28"/>
          <w:szCs w:val="24"/>
        </w:rPr>
      </w:pPr>
      <w:bookmarkStart w:id="10" w:name="_Toc483154821"/>
      <w:r>
        <w:rPr>
          <w:rFonts w:ascii="Cambria" w:hAnsi="Cambria"/>
          <w:color w:val="548DD4" w:themeColor="text2" w:themeTint="99"/>
          <w:sz w:val="28"/>
          <w:szCs w:val="24"/>
        </w:rPr>
        <w:t>5.2.2. E</w:t>
      </w:r>
      <w:r w:rsidRPr="00345389">
        <w:rPr>
          <w:rFonts w:ascii="Cambria" w:hAnsi="Cambria"/>
          <w:color w:val="548DD4" w:themeColor="text2" w:themeTint="99"/>
          <w:sz w:val="28"/>
          <w:szCs w:val="24"/>
        </w:rPr>
        <w:t>n primer lloc: l’educació</w:t>
      </w:r>
      <w:bookmarkEnd w:id="10"/>
    </w:p>
    <w:p w:rsidR="005056CE" w:rsidRDefault="005056CE" w:rsidP="005056CE">
      <w:pPr>
        <w:spacing w:line="360" w:lineRule="auto"/>
        <w:rPr>
          <w:sz w:val="24"/>
          <w:szCs w:val="24"/>
        </w:rPr>
      </w:pPr>
      <w:r w:rsidRPr="005056CE">
        <w:rPr>
          <w:sz w:val="24"/>
          <w:szCs w:val="24"/>
        </w:rPr>
        <w:t>Aquesta iniciativa impulsada des de les Nacions Unides a nivell mundial pel secretari general per tal d’accelerar el progrés cap a l’assoliment dels objectius marcats pel desenvolupament del mil·leni, treballant generalment amb infants, té com a objectiu generar fons addicionals que puguin ser invertits en l’educació en busca d’una educacio de qualitat.</w:t>
      </w:r>
    </w:p>
    <w:p w:rsidR="00C36E47" w:rsidRPr="005056CE" w:rsidRDefault="00C36E47" w:rsidP="005056CE">
      <w:pPr>
        <w:spacing w:line="360" w:lineRule="auto"/>
        <w:rPr>
          <w:sz w:val="24"/>
          <w:szCs w:val="24"/>
        </w:rPr>
      </w:pPr>
    </w:p>
    <w:p w:rsidR="005056CE" w:rsidRPr="005056CE" w:rsidRDefault="005056CE" w:rsidP="005056CE">
      <w:pPr>
        <w:spacing w:line="360" w:lineRule="auto"/>
        <w:rPr>
          <w:sz w:val="24"/>
          <w:szCs w:val="24"/>
        </w:rPr>
      </w:pPr>
      <w:r w:rsidRPr="005056CE">
        <w:rPr>
          <w:sz w:val="24"/>
          <w:szCs w:val="24"/>
        </w:rPr>
        <w:lastRenderedPageBreak/>
        <w:t>Per tal de poder aconseguir aquest objectiu hi han tres prioritats que es volen conservar.</w:t>
      </w:r>
    </w:p>
    <w:p w:rsidR="005056CE" w:rsidRPr="005056CE" w:rsidRDefault="005056CE" w:rsidP="005056CE">
      <w:pPr>
        <w:pStyle w:val="HTMLconformatoprevio"/>
        <w:numPr>
          <w:ilvl w:val="0"/>
          <w:numId w:val="4"/>
        </w:numPr>
        <w:shd w:val="clear" w:color="auto" w:fill="FFFFFF"/>
        <w:spacing w:line="360" w:lineRule="auto"/>
        <w:rPr>
          <w:rFonts w:asciiTheme="minorHAnsi" w:hAnsiTheme="minorHAnsi"/>
          <w:color w:val="212121"/>
          <w:sz w:val="24"/>
          <w:szCs w:val="24"/>
          <w:lang w:val="ca-ES"/>
        </w:rPr>
      </w:pPr>
      <w:r w:rsidRPr="005056CE">
        <w:rPr>
          <w:rFonts w:asciiTheme="minorHAnsi" w:hAnsiTheme="minorHAnsi"/>
          <w:color w:val="212121"/>
          <w:sz w:val="24"/>
          <w:szCs w:val="24"/>
          <w:lang w:val="ca-ES"/>
        </w:rPr>
        <w:t>Prioritat 1: tots els nens i l'escola</w:t>
      </w:r>
    </w:p>
    <w:p w:rsidR="005056CE" w:rsidRPr="005056CE" w:rsidRDefault="005056CE" w:rsidP="005056CE">
      <w:pPr>
        <w:pStyle w:val="HTMLconformatoprevio"/>
        <w:shd w:val="clear" w:color="auto" w:fill="FFFFFF"/>
        <w:spacing w:line="360" w:lineRule="auto"/>
        <w:ind w:left="360"/>
        <w:rPr>
          <w:rFonts w:asciiTheme="minorHAnsi" w:hAnsiTheme="minorHAnsi"/>
          <w:color w:val="212121"/>
          <w:sz w:val="24"/>
          <w:szCs w:val="24"/>
          <w:lang w:val="ca-ES"/>
        </w:rPr>
      </w:pPr>
    </w:p>
    <w:p w:rsidR="005056CE" w:rsidRPr="005056CE" w:rsidRDefault="005056CE" w:rsidP="005056CE">
      <w:pPr>
        <w:pStyle w:val="HTMLconformatoprevio"/>
        <w:shd w:val="clear" w:color="auto" w:fill="FFFFFF"/>
        <w:spacing w:line="360" w:lineRule="auto"/>
        <w:ind w:left="720"/>
        <w:rPr>
          <w:rFonts w:asciiTheme="minorHAnsi" w:hAnsiTheme="minorHAnsi"/>
          <w:color w:val="212121"/>
          <w:sz w:val="24"/>
          <w:szCs w:val="24"/>
        </w:rPr>
      </w:pPr>
      <w:r w:rsidRPr="005056CE">
        <w:rPr>
          <w:rFonts w:asciiTheme="minorHAnsi" w:hAnsiTheme="minorHAnsi"/>
          <w:color w:val="212121"/>
          <w:sz w:val="24"/>
          <w:szCs w:val="24"/>
          <w:lang w:val="ca-ES"/>
        </w:rPr>
        <w:t>L'educació és el gran motor de progrés social, econòmic i polític. A mesura que les persones aprenen a llegir, comptar i raonar críticament, les seves perspectives de salut i prosperitat amplien  exponencialment. Però tots els nostres avenços en l'educació no s'han beneficiat per igual. Les taxes d'escolarització primària  només compten part de la història lamentable. Milions de nens que comencen l'escola primària,  són incapaços d'acabar, i encara més es perd a l'escola secundària. Avui en dia, al voltant de 71 milions de persones, incloent joves,   la meitat de tots els adolescents en els països de baixos ingressos no estan rebent cap educació post-primària. Ja no podem pagar el cost de la seva exclusió.</w:t>
      </w:r>
    </w:p>
    <w:p w:rsidR="005056CE" w:rsidRPr="005056CE" w:rsidRDefault="005056CE" w:rsidP="005056CE">
      <w:pPr>
        <w:pStyle w:val="Prrafodelista"/>
        <w:spacing w:line="360" w:lineRule="auto"/>
        <w:rPr>
          <w:sz w:val="24"/>
          <w:szCs w:val="24"/>
        </w:rPr>
      </w:pPr>
    </w:p>
    <w:p w:rsidR="005056CE" w:rsidRPr="005056CE" w:rsidRDefault="005056CE" w:rsidP="005056CE">
      <w:pPr>
        <w:pStyle w:val="HTMLconformatoprevio"/>
        <w:numPr>
          <w:ilvl w:val="0"/>
          <w:numId w:val="4"/>
        </w:numPr>
        <w:shd w:val="clear" w:color="auto" w:fill="FFFFFF"/>
        <w:spacing w:line="360" w:lineRule="auto"/>
        <w:rPr>
          <w:rFonts w:asciiTheme="minorHAnsi" w:hAnsiTheme="minorHAnsi"/>
          <w:color w:val="212121"/>
          <w:sz w:val="24"/>
          <w:szCs w:val="24"/>
          <w:lang w:val="ca-ES"/>
        </w:rPr>
      </w:pPr>
      <w:r w:rsidRPr="005056CE">
        <w:rPr>
          <w:rFonts w:asciiTheme="minorHAnsi" w:hAnsiTheme="minorHAnsi"/>
          <w:color w:val="212121"/>
          <w:sz w:val="24"/>
          <w:szCs w:val="24"/>
          <w:lang w:val="ca-ES"/>
        </w:rPr>
        <w:t>Prioritat 2: Millorar la qualitat de l'aprenentatge</w:t>
      </w:r>
    </w:p>
    <w:p w:rsidR="005056CE" w:rsidRPr="005056CE" w:rsidRDefault="005056CE" w:rsidP="005056CE">
      <w:pPr>
        <w:pStyle w:val="HTMLconformatoprevio"/>
        <w:shd w:val="clear" w:color="auto" w:fill="FFFFFF"/>
        <w:spacing w:line="360" w:lineRule="auto"/>
        <w:ind w:left="720"/>
        <w:rPr>
          <w:rFonts w:asciiTheme="minorHAnsi" w:hAnsiTheme="minorHAnsi"/>
          <w:color w:val="212121"/>
          <w:sz w:val="24"/>
          <w:szCs w:val="24"/>
          <w:lang w:val="ca-ES"/>
        </w:rPr>
      </w:pPr>
    </w:p>
    <w:p w:rsidR="005056CE" w:rsidRPr="005056CE" w:rsidRDefault="005056CE" w:rsidP="005056CE">
      <w:pPr>
        <w:pStyle w:val="HTMLconformatoprevio"/>
        <w:shd w:val="clear" w:color="auto" w:fill="FFFFFF"/>
        <w:spacing w:line="360" w:lineRule="auto"/>
        <w:ind w:left="720"/>
        <w:rPr>
          <w:rFonts w:asciiTheme="minorHAnsi" w:hAnsiTheme="minorHAnsi"/>
          <w:color w:val="212121"/>
          <w:sz w:val="24"/>
          <w:szCs w:val="24"/>
          <w:lang w:val="ca-ES"/>
        </w:rPr>
      </w:pPr>
      <w:r w:rsidRPr="005056CE">
        <w:rPr>
          <w:rFonts w:asciiTheme="minorHAnsi" w:hAnsiTheme="minorHAnsi"/>
          <w:color w:val="212121"/>
          <w:sz w:val="24"/>
          <w:szCs w:val="24"/>
          <w:lang w:val="ca-ES"/>
        </w:rPr>
        <w:t>L’assistència a l'escola ha d'obrir vies d'aprenentatge i descobriment, però amb massa freqüència no ho fa. Milions de nens passen per l'escola i surten sense l'alfabetització i l'aritmètica bàsiques. L'educació és, en última instància jutjada perquè l'aprenen les persones. Molts dels estudiants de tot el món estan apostant el seu futur en mal entrenats mestres, feblement motivats sense suficients llibres i altres elements bàsics per a facilitar el seu aprenentatge. Això és greu perjudici, no només per als mateixos estudiants,  sinó als pares que se sacrifiquen per donar-los suport i el futur dels països depèn d'ells. Si bé ens esforcem per augmentar l'assistència a l'escola, hem d'assegurar que les nostres escoles són motors d'oportunitat i no només els magatzems d'inactivitat.</w:t>
      </w:r>
    </w:p>
    <w:p w:rsidR="005056CE" w:rsidRDefault="005056CE" w:rsidP="005056CE">
      <w:pPr>
        <w:pStyle w:val="Prrafodelista"/>
        <w:spacing w:line="360" w:lineRule="auto"/>
        <w:rPr>
          <w:sz w:val="24"/>
          <w:szCs w:val="24"/>
          <w:lang w:val="ca-ES"/>
        </w:rPr>
      </w:pPr>
    </w:p>
    <w:p w:rsidR="00C36E47" w:rsidRPr="005056CE" w:rsidRDefault="00C36E47" w:rsidP="005056CE">
      <w:pPr>
        <w:pStyle w:val="Prrafodelista"/>
        <w:spacing w:line="360" w:lineRule="auto"/>
        <w:rPr>
          <w:sz w:val="24"/>
          <w:szCs w:val="24"/>
          <w:lang w:val="ca-ES"/>
        </w:rPr>
      </w:pPr>
    </w:p>
    <w:p w:rsidR="005056CE" w:rsidRPr="005056CE" w:rsidRDefault="005056CE" w:rsidP="005056CE">
      <w:pPr>
        <w:pStyle w:val="HTMLconformatoprevio"/>
        <w:numPr>
          <w:ilvl w:val="0"/>
          <w:numId w:val="4"/>
        </w:numPr>
        <w:shd w:val="clear" w:color="auto" w:fill="FFFFFF"/>
        <w:spacing w:line="360" w:lineRule="auto"/>
        <w:rPr>
          <w:rFonts w:asciiTheme="minorHAnsi" w:hAnsiTheme="minorHAnsi"/>
          <w:color w:val="212121"/>
          <w:sz w:val="24"/>
          <w:szCs w:val="24"/>
          <w:lang w:val="ca-ES"/>
        </w:rPr>
      </w:pPr>
      <w:r w:rsidRPr="005056CE">
        <w:rPr>
          <w:rFonts w:asciiTheme="minorHAnsi" w:hAnsiTheme="minorHAnsi"/>
          <w:color w:val="212121"/>
          <w:sz w:val="24"/>
          <w:szCs w:val="24"/>
          <w:lang w:val="ca-ES"/>
        </w:rPr>
        <w:lastRenderedPageBreak/>
        <w:t>Prioritat 3: Fomentar la ciutadania global</w:t>
      </w:r>
    </w:p>
    <w:p w:rsidR="005056CE" w:rsidRPr="005056CE" w:rsidRDefault="005056CE" w:rsidP="005056CE">
      <w:pPr>
        <w:pStyle w:val="HTMLconformatoprevio"/>
        <w:shd w:val="clear" w:color="auto" w:fill="FFFFFF"/>
        <w:spacing w:line="360" w:lineRule="auto"/>
        <w:ind w:left="720"/>
        <w:rPr>
          <w:rFonts w:asciiTheme="minorHAnsi" w:hAnsiTheme="minorHAnsi"/>
          <w:color w:val="212121"/>
          <w:sz w:val="24"/>
          <w:szCs w:val="24"/>
          <w:lang w:val="ca-ES"/>
        </w:rPr>
      </w:pPr>
    </w:p>
    <w:p w:rsidR="005056CE" w:rsidRPr="005056CE" w:rsidRDefault="005056CE" w:rsidP="005056CE">
      <w:pPr>
        <w:pStyle w:val="HTMLconformatoprevio"/>
        <w:shd w:val="clear" w:color="auto" w:fill="FFFFFF"/>
        <w:spacing w:line="360" w:lineRule="auto"/>
        <w:ind w:left="720"/>
        <w:rPr>
          <w:rFonts w:asciiTheme="minorHAnsi" w:hAnsiTheme="minorHAnsi"/>
          <w:color w:val="212121"/>
          <w:sz w:val="24"/>
          <w:szCs w:val="24"/>
          <w:lang w:val="ca-ES"/>
        </w:rPr>
      </w:pPr>
      <w:r w:rsidRPr="005056CE">
        <w:rPr>
          <w:rFonts w:asciiTheme="minorHAnsi" w:hAnsiTheme="minorHAnsi"/>
          <w:color w:val="212121"/>
          <w:sz w:val="24"/>
          <w:szCs w:val="24"/>
          <w:lang w:val="ca-ES"/>
        </w:rPr>
        <w:t>El món s'enfronta als desafiaments globals, que requereixen solucions globals. Aquests desafiaments globals interconnectats,  exigeixen profunds canvis en la nostra manera de pensar i actuar per la dignitat dels éssers humans. No n'hi ha prou amb l'educació per produir individus que poden llegir, escriure i comptar. L'educació ha de ser transformador i portar els valors compartits de la vida. S'ha de conrear una cura activa per al món i per a aquells amb els que compartim la mateixa. L'educació també ha de ser rellevant per respondre a les grans preguntes del dia. Solucions tecnològiques, la regulació política o instruments financers per si sols,  no poden aconseguir un desenvolupament sostenible. Es requereix la transformació de la manera de pensar i actuar. L'educació ha d'assumir plenament el seu paper central en ajudar a la gent a forjar societats més justes, pacífiques, tolerants i incloents. S'ha de donar a les persones la comprensió, habilitats i valors que necessiten per cooperar en la resolució dels reptes interconnectats del segle 21.</w:t>
      </w:r>
    </w:p>
    <w:p w:rsidR="005056CE" w:rsidRPr="005056CE" w:rsidRDefault="005056CE" w:rsidP="005056CE">
      <w:pPr>
        <w:pStyle w:val="Prrafodelista"/>
        <w:spacing w:line="360" w:lineRule="auto"/>
        <w:rPr>
          <w:sz w:val="24"/>
          <w:szCs w:val="24"/>
          <w:lang w:val="ca-ES"/>
        </w:rPr>
      </w:pPr>
    </w:p>
    <w:p w:rsidR="005056CE" w:rsidRPr="005056CE" w:rsidRDefault="005056CE" w:rsidP="005056CE">
      <w:pPr>
        <w:spacing w:line="360" w:lineRule="auto"/>
        <w:rPr>
          <w:sz w:val="24"/>
          <w:szCs w:val="24"/>
          <w:lang w:val="ca-ES"/>
        </w:rPr>
      </w:pPr>
    </w:p>
    <w:p w:rsidR="003E3C5B" w:rsidRDefault="005056CE" w:rsidP="00C36E47">
      <w:pPr>
        <w:spacing w:line="360" w:lineRule="auto"/>
        <w:jc w:val="center"/>
        <w:rPr>
          <w:sz w:val="24"/>
          <w:szCs w:val="24"/>
        </w:rPr>
      </w:pPr>
      <w:r w:rsidRPr="005056CE">
        <w:rPr>
          <w:noProof/>
          <w:sz w:val="24"/>
          <w:szCs w:val="24"/>
          <w:lang w:eastAsia="es-ES"/>
        </w:rPr>
        <w:drawing>
          <wp:inline distT="0" distB="0" distL="0" distR="0" wp14:anchorId="2BEBCE96" wp14:editId="1061131B">
            <wp:extent cx="3751385" cy="2849119"/>
            <wp:effectExtent l="0" t="0" r="1905"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a:extLst>
                        <a:ext uri="{28A0092B-C50C-407E-A947-70E740481C1C}">
                          <a14:useLocalDpi xmlns:a14="http://schemas.microsoft.com/office/drawing/2010/main" val="0"/>
                        </a:ext>
                      </a:extLst>
                    </a:blip>
                    <a:srcRect l="37138" t="46793" r="38388" b="20216"/>
                    <a:stretch>
                      <a:fillRect/>
                    </a:stretch>
                  </pic:blipFill>
                  <pic:spPr bwMode="auto">
                    <a:xfrm>
                      <a:off x="0" y="0"/>
                      <a:ext cx="3763777" cy="2858531"/>
                    </a:xfrm>
                    <a:prstGeom prst="rect">
                      <a:avLst/>
                    </a:prstGeom>
                    <a:noFill/>
                    <a:ln>
                      <a:noFill/>
                    </a:ln>
                  </pic:spPr>
                </pic:pic>
              </a:graphicData>
            </a:graphic>
          </wp:inline>
        </w:drawing>
      </w:r>
    </w:p>
    <w:p w:rsidR="005056CE" w:rsidRPr="00345389" w:rsidRDefault="003E3C5B" w:rsidP="003E3C5B">
      <w:pPr>
        <w:pStyle w:val="Ttulo3"/>
        <w:rPr>
          <w:b w:val="0"/>
          <w:sz w:val="28"/>
          <w:szCs w:val="24"/>
        </w:rPr>
      </w:pPr>
      <w:bookmarkStart w:id="11" w:name="_Toc483154822"/>
      <w:r w:rsidRPr="00345389">
        <w:rPr>
          <w:b w:val="0"/>
          <w:sz w:val="28"/>
          <w:szCs w:val="24"/>
        </w:rPr>
        <w:lastRenderedPageBreak/>
        <w:t xml:space="preserve">5.2.3. </w:t>
      </w:r>
      <w:r w:rsidR="00345389">
        <w:rPr>
          <w:b w:val="0"/>
          <w:sz w:val="28"/>
          <w:szCs w:val="24"/>
        </w:rPr>
        <w:t>Educació</w:t>
      </w:r>
      <w:r w:rsidR="00345389" w:rsidRPr="00345389">
        <w:rPr>
          <w:b w:val="0"/>
          <w:sz w:val="28"/>
          <w:szCs w:val="24"/>
        </w:rPr>
        <w:t xml:space="preserve"> sexual</w:t>
      </w:r>
      <w:bookmarkEnd w:id="11"/>
    </w:p>
    <w:p w:rsidR="005056CE" w:rsidRPr="005056CE" w:rsidRDefault="005056CE" w:rsidP="005056CE">
      <w:pPr>
        <w:spacing w:line="360" w:lineRule="auto"/>
        <w:rPr>
          <w:sz w:val="24"/>
          <w:szCs w:val="24"/>
        </w:rPr>
      </w:pPr>
      <w:r w:rsidRPr="005056CE">
        <w:rPr>
          <w:color w:val="212121"/>
          <w:sz w:val="24"/>
          <w:szCs w:val="24"/>
          <w:shd w:val="clear" w:color="auto" w:fill="FFFFFF"/>
        </w:rPr>
        <w:t>El fons de població de les nacions unides treballa amb els governs per impartir una educació sexual integral, tant a les escoles  com a través de la capacitació i divulgació comunitàries. El UNFPA també promou polítiques i inversions relacionades amb programes d'educació sexual que compleixin les normes convingudes internacionalment.</w:t>
      </w:r>
      <w:r w:rsidRPr="005056CE">
        <w:rPr>
          <w:sz w:val="24"/>
          <w:szCs w:val="24"/>
        </w:rPr>
        <w:br/>
      </w:r>
      <w:r w:rsidRPr="005056CE">
        <w:rPr>
          <w:color w:val="212121"/>
          <w:sz w:val="24"/>
          <w:szCs w:val="24"/>
          <w:shd w:val="clear" w:color="auto" w:fill="FFFFFF"/>
        </w:rPr>
        <w:t xml:space="preserve">Tots els joves hauran d’aportar decisions sobre la seva salut sexual i reproductiva crucials per a la seva vida. No obstant això, les investigacions revelen que la majoria dels adolescents no tenen els coneixements necessaris per prendre aquestes decisions de manera responsable, pel que són vulnerables a la coacció, les infeccions de transmissió sexual i els embarassos no desitjats. L'educació sexual integral permet als joves prendre decisions fonamentades sobre la seva sexualitat i la seva salut. Aquests programes preparen per a la vida i milloren la conducta responsable, i, ja que es basen en els principis de drets humans, ajuden a fomentar els mateixos, la igualtat de gènere i l'apoderament dels joves. </w:t>
      </w:r>
    </w:p>
    <w:p w:rsidR="005056CE" w:rsidRDefault="005056CE" w:rsidP="005056CE">
      <w:pPr>
        <w:spacing w:line="360" w:lineRule="auto"/>
        <w:rPr>
          <w:sz w:val="24"/>
          <w:szCs w:val="24"/>
        </w:rPr>
      </w:pPr>
      <w:r w:rsidRPr="005056CE">
        <w:rPr>
          <w:sz w:val="24"/>
          <w:szCs w:val="24"/>
        </w:rPr>
        <w:t>Així doncs, els principals temes que tracta aquestainstitució,  están relacionats amb la salut sexual i reproductivitat, en concret alguns aspectos com la paternitat, la planificació familiar, les malalties que es poden transmetre per relacions sexuals i la salut materna durant l’embaràs.</w:t>
      </w: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Pr="005056CE" w:rsidRDefault="00C36E47" w:rsidP="005056CE">
      <w:pPr>
        <w:spacing w:line="360" w:lineRule="auto"/>
        <w:rPr>
          <w:sz w:val="24"/>
          <w:szCs w:val="24"/>
        </w:rPr>
      </w:pPr>
    </w:p>
    <w:p w:rsidR="005056CE" w:rsidRPr="00345389" w:rsidRDefault="00345389" w:rsidP="00345389">
      <w:pPr>
        <w:pStyle w:val="Prrafodelista"/>
        <w:spacing w:line="360" w:lineRule="auto"/>
        <w:ind w:left="0"/>
        <w:outlineLvl w:val="0"/>
        <w:rPr>
          <w:rFonts w:asciiTheme="majorHAnsi" w:hAnsiTheme="majorHAnsi"/>
          <w:color w:val="548DD4" w:themeColor="text2" w:themeTint="99"/>
          <w:sz w:val="28"/>
          <w:szCs w:val="28"/>
        </w:rPr>
      </w:pPr>
      <w:bookmarkStart w:id="12" w:name="_Toc483154823"/>
      <w:proofErr w:type="gramStart"/>
      <w:r w:rsidRPr="00345389">
        <w:rPr>
          <w:rFonts w:asciiTheme="majorHAnsi" w:hAnsiTheme="majorHAnsi"/>
          <w:color w:val="548DD4" w:themeColor="text2" w:themeTint="99"/>
          <w:sz w:val="28"/>
          <w:szCs w:val="28"/>
        </w:rPr>
        <w:lastRenderedPageBreak/>
        <w:t>6.Predicció</w:t>
      </w:r>
      <w:proofErr w:type="gramEnd"/>
      <w:r w:rsidRPr="00345389">
        <w:rPr>
          <w:rFonts w:asciiTheme="majorHAnsi" w:hAnsiTheme="majorHAnsi"/>
          <w:color w:val="548DD4" w:themeColor="text2" w:themeTint="99"/>
          <w:sz w:val="28"/>
          <w:szCs w:val="28"/>
        </w:rPr>
        <w:t xml:space="preserve"> a posteriori</w:t>
      </w:r>
      <w:bookmarkEnd w:id="12"/>
    </w:p>
    <w:p w:rsidR="005056CE" w:rsidRPr="005056CE" w:rsidRDefault="005056CE" w:rsidP="005056CE">
      <w:pPr>
        <w:spacing w:line="360" w:lineRule="auto"/>
        <w:rPr>
          <w:sz w:val="24"/>
          <w:szCs w:val="24"/>
        </w:rPr>
      </w:pPr>
      <w:r w:rsidRPr="005056CE">
        <w:rPr>
          <w:sz w:val="24"/>
          <w:szCs w:val="24"/>
        </w:rPr>
        <w:t>Es preveu que l’any 2030 s’hagin pogut assolir els següents propòsits gràcies a la feina realitzada.</w:t>
      </w:r>
    </w:p>
    <w:p w:rsidR="005056CE" w:rsidRPr="005056CE" w:rsidRDefault="005056CE" w:rsidP="005056CE">
      <w:pPr>
        <w:pStyle w:val="Prrafodelista"/>
        <w:numPr>
          <w:ilvl w:val="0"/>
          <w:numId w:val="1"/>
        </w:numPr>
        <w:spacing w:line="360" w:lineRule="auto"/>
        <w:rPr>
          <w:sz w:val="24"/>
          <w:szCs w:val="24"/>
        </w:rPr>
      </w:pPr>
      <w:r w:rsidRPr="005056CE">
        <w:rPr>
          <w:sz w:val="24"/>
          <w:szCs w:val="24"/>
        </w:rPr>
        <w:t>Per 2030, vetllar perquè totes les nenes i tots els nens acabin els cicles de l’ensenyament primari i secundàri, que ha de ser gratuïta, equitativa i de qualitat i produir resultats escolars pertinents i eficaços.</w:t>
      </w:r>
    </w:p>
    <w:p w:rsidR="005056CE" w:rsidRPr="005056CE" w:rsidRDefault="005056CE" w:rsidP="005056CE">
      <w:pPr>
        <w:pStyle w:val="Prrafodelista"/>
        <w:numPr>
          <w:ilvl w:val="0"/>
          <w:numId w:val="1"/>
        </w:numPr>
        <w:spacing w:line="360" w:lineRule="auto"/>
        <w:rPr>
          <w:sz w:val="24"/>
          <w:szCs w:val="24"/>
        </w:rPr>
      </w:pPr>
      <w:r w:rsidRPr="005056CE">
        <w:rPr>
          <w:sz w:val="24"/>
          <w:szCs w:val="24"/>
        </w:rPr>
        <w:t>Per 2030, vetllar perquè totes les xiquetes i tots els nens tinguin accés a serveis d’atenció i desplegament en la primera infància i a un ensenyament pre-escolar de qualitat, per tal que estiguin preparats per a l’ensenyament primari.</w:t>
      </w:r>
    </w:p>
    <w:p w:rsidR="005056CE" w:rsidRPr="005056CE" w:rsidRDefault="005056CE" w:rsidP="005056CE">
      <w:pPr>
        <w:pStyle w:val="Prrafodelista"/>
        <w:numPr>
          <w:ilvl w:val="0"/>
          <w:numId w:val="1"/>
        </w:numPr>
        <w:spacing w:line="360" w:lineRule="auto"/>
        <w:rPr>
          <w:sz w:val="24"/>
          <w:szCs w:val="24"/>
        </w:rPr>
      </w:pPr>
      <w:r w:rsidRPr="005056CE">
        <w:rPr>
          <w:sz w:val="24"/>
          <w:szCs w:val="24"/>
        </w:rPr>
        <w:t xml:space="preserve">Per 2030, assegurar l’accés en condicions d’igualtat per a tots els homes i les dones a una formació tècnica, professional i superior de qualitat, inclosa l’ensenyament universitari. </w:t>
      </w:r>
    </w:p>
    <w:p w:rsidR="005056CE" w:rsidRPr="005056CE" w:rsidRDefault="005056CE" w:rsidP="005056CE">
      <w:pPr>
        <w:pStyle w:val="Prrafodelista"/>
        <w:numPr>
          <w:ilvl w:val="0"/>
          <w:numId w:val="1"/>
        </w:numPr>
        <w:spacing w:line="360" w:lineRule="auto"/>
        <w:rPr>
          <w:sz w:val="24"/>
          <w:szCs w:val="24"/>
        </w:rPr>
      </w:pPr>
      <w:r w:rsidRPr="005056CE">
        <w:rPr>
          <w:sz w:val="24"/>
          <w:szCs w:val="24"/>
        </w:rPr>
        <w:t>Per 2030, augmentar substancialment el nombre de joves i adults que tenen les competències necessàries, en particular tècniques i professionals, per accedir a l’ocupació, el treball decent i l’emprenedoria.</w:t>
      </w:r>
    </w:p>
    <w:p w:rsidR="005056CE" w:rsidRPr="005056CE" w:rsidRDefault="005056CE" w:rsidP="005056CE">
      <w:pPr>
        <w:pStyle w:val="Prrafodelista"/>
        <w:numPr>
          <w:ilvl w:val="0"/>
          <w:numId w:val="1"/>
        </w:numPr>
        <w:spacing w:line="360" w:lineRule="auto"/>
        <w:rPr>
          <w:sz w:val="24"/>
          <w:szCs w:val="24"/>
        </w:rPr>
      </w:pPr>
      <w:r w:rsidRPr="005056CE">
        <w:rPr>
          <w:sz w:val="24"/>
          <w:szCs w:val="24"/>
        </w:rPr>
        <w:t>Per 2030, eliminar les disparitats de gènere en l’educació i garantir l’accés en condicions d’igualtat de les persones vulnerables, incloses les persones amb discapacitat, pobles indígenes i els nens en situacions de vulnerabilitat, a tots els nivells de l’ensenyament i la formació profesional</w:t>
      </w:r>
    </w:p>
    <w:p w:rsidR="005056CE" w:rsidRPr="005056CE" w:rsidRDefault="005056CE" w:rsidP="005056CE">
      <w:pPr>
        <w:pStyle w:val="Prrafodelista"/>
        <w:numPr>
          <w:ilvl w:val="0"/>
          <w:numId w:val="1"/>
        </w:numPr>
        <w:spacing w:line="360" w:lineRule="auto"/>
        <w:rPr>
          <w:sz w:val="24"/>
          <w:szCs w:val="24"/>
        </w:rPr>
      </w:pPr>
      <w:r w:rsidRPr="005056CE">
        <w:rPr>
          <w:sz w:val="24"/>
          <w:szCs w:val="24"/>
        </w:rPr>
        <w:t>Per 2030, garantir que tots els joves i almenys una proporció substancial dels adults, tant homes com dones, tinguin competències de lectura, escriptura i aritmética.</w:t>
      </w:r>
    </w:p>
    <w:p w:rsidR="005056CE" w:rsidRPr="005056CE" w:rsidRDefault="005056CE" w:rsidP="005056CE">
      <w:pPr>
        <w:pStyle w:val="Prrafodelista"/>
        <w:numPr>
          <w:ilvl w:val="0"/>
          <w:numId w:val="1"/>
        </w:numPr>
        <w:spacing w:line="360" w:lineRule="auto"/>
        <w:rPr>
          <w:sz w:val="24"/>
          <w:szCs w:val="24"/>
        </w:rPr>
      </w:pPr>
      <w:r w:rsidRPr="005056CE">
        <w:rPr>
          <w:sz w:val="24"/>
          <w:szCs w:val="24"/>
        </w:rPr>
        <w:t>Per 2030, garantir que tots els alumnes adquireixin els coneixements teòrics i practices necessaris per a promoure el desenvolupament sostenible, entre altres coses mitjançant l’educació per al desenvolupament sostenible i l’adopció d’estils de vida sostenibles, els drets humans, la igualtat entre els gèneres , la promoció d’una cultura de pau i no violència, la ciutadania mundial i la valoració de la diversitat cultural i de la contribució de la cultura al desenvolupament sostenible, entre altres mitjans.</w:t>
      </w:r>
    </w:p>
    <w:p w:rsidR="005056CE" w:rsidRPr="005056CE" w:rsidRDefault="005056CE" w:rsidP="005056CE">
      <w:pPr>
        <w:pStyle w:val="Prrafodelista"/>
        <w:numPr>
          <w:ilvl w:val="0"/>
          <w:numId w:val="1"/>
        </w:numPr>
        <w:spacing w:line="360" w:lineRule="auto"/>
        <w:rPr>
          <w:sz w:val="24"/>
          <w:szCs w:val="24"/>
        </w:rPr>
      </w:pPr>
      <w:r w:rsidRPr="005056CE">
        <w:rPr>
          <w:sz w:val="24"/>
          <w:szCs w:val="24"/>
        </w:rPr>
        <w:lastRenderedPageBreak/>
        <w:t>Construir i adequar instal·lacions escolars que responguin a les necessitats dels nens i les persones amb discapacitat i tinguin en compte qüestions de gènere, i que ofereixin entorns d’aprenentatge segurs, no violents, inclusius i eficaços per a tots.</w:t>
      </w:r>
    </w:p>
    <w:p w:rsidR="005056CE" w:rsidRPr="005056CE" w:rsidRDefault="005056CE" w:rsidP="005056CE">
      <w:pPr>
        <w:pStyle w:val="Prrafodelista"/>
        <w:numPr>
          <w:ilvl w:val="0"/>
          <w:numId w:val="1"/>
        </w:numPr>
        <w:spacing w:line="360" w:lineRule="auto"/>
        <w:rPr>
          <w:sz w:val="24"/>
          <w:szCs w:val="24"/>
        </w:rPr>
      </w:pPr>
      <w:r w:rsidRPr="005056CE">
        <w:rPr>
          <w:sz w:val="24"/>
          <w:szCs w:val="24"/>
        </w:rPr>
        <w:t>Per 2020, augmentar substancialment a nivell mundial el nombre de beques disponibles per als països en desenvolupament, en particular els països menys avançats, els petits Estats insulars en desenvolupament i els països de l’Àfrica, perquè els seus estudiants puguin matricular-se en programes d’estudis superiors , inclosos programes de formació professional i programes tècnics, científics, d’enginyeria i de tecnologia de la informació i les comunicacions, en països desenvolupats i altres països en desenvolupament.</w:t>
      </w:r>
    </w:p>
    <w:p w:rsidR="005056CE" w:rsidRPr="005056CE" w:rsidRDefault="005056CE" w:rsidP="005056CE">
      <w:pPr>
        <w:pStyle w:val="Prrafodelista"/>
        <w:numPr>
          <w:ilvl w:val="0"/>
          <w:numId w:val="1"/>
        </w:numPr>
        <w:spacing w:line="360" w:lineRule="auto"/>
        <w:rPr>
          <w:sz w:val="24"/>
          <w:szCs w:val="24"/>
        </w:rPr>
      </w:pPr>
      <w:r w:rsidRPr="005056CE">
        <w:rPr>
          <w:sz w:val="24"/>
          <w:szCs w:val="24"/>
        </w:rPr>
        <w:t>Per 2030, augmentar substancialment l&amp;#39</w:t>
      </w:r>
      <w:proofErr w:type="gramStart"/>
      <w:r w:rsidRPr="005056CE">
        <w:rPr>
          <w:sz w:val="24"/>
          <w:szCs w:val="24"/>
        </w:rPr>
        <w:t>;oferta</w:t>
      </w:r>
      <w:proofErr w:type="gramEnd"/>
      <w:r w:rsidRPr="005056CE">
        <w:rPr>
          <w:sz w:val="24"/>
          <w:szCs w:val="24"/>
        </w:rPr>
        <w:t xml:space="preserve"> de mestres qualificats, entre altres coses mitjançant la cooperació internacional per a la formació de docents en els països en desenvolupament, especialment els països menys avançats i els petits estats insulars en desenvolupament.</w:t>
      </w:r>
    </w:p>
    <w:p w:rsidR="005056CE" w:rsidRDefault="005056CE"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Default="00C36E47" w:rsidP="005056CE">
      <w:pPr>
        <w:spacing w:line="360" w:lineRule="auto"/>
        <w:rPr>
          <w:sz w:val="24"/>
          <w:szCs w:val="24"/>
        </w:rPr>
      </w:pPr>
    </w:p>
    <w:p w:rsidR="00C36E47" w:rsidRPr="005056CE" w:rsidRDefault="00C36E47" w:rsidP="005056CE">
      <w:pPr>
        <w:spacing w:line="360" w:lineRule="auto"/>
        <w:rPr>
          <w:sz w:val="24"/>
          <w:szCs w:val="24"/>
        </w:rPr>
      </w:pPr>
    </w:p>
    <w:p w:rsidR="005056CE" w:rsidRPr="00C36E47" w:rsidRDefault="00345389" w:rsidP="00C36E47">
      <w:pPr>
        <w:pStyle w:val="Prrafodelista"/>
        <w:spacing w:line="360" w:lineRule="auto"/>
        <w:outlineLvl w:val="0"/>
        <w:rPr>
          <w:rFonts w:asciiTheme="majorHAnsi" w:hAnsiTheme="majorHAnsi"/>
          <w:color w:val="548DD4" w:themeColor="text2" w:themeTint="99"/>
          <w:sz w:val="28"/>
          <w:szCs w:val="28"/>
        </w:rPr>
      </w:pPr>
      <w:bookmarkStart w:id="13" w:name="_Toc483154824"/>
      <w:r w:rsidRPr="00345389">
        <w:rPr>
          <w:rFonts w:asciiTheme="majorHAnsi" w:hAnsiTheme="majorHAnsi"/>
          <w:color w:val="548DD4" w:themeColor="text2" w:themeTint="99"/>
          <w:sz w:val="28"/>
          <w:szCs w:val="28"/>
        </w:rPr>
        <w:lastRenderedPageBreak/>
        <w:t>7. Formes de cooperació</w:t>
      </w:r>
      <w:bookmarkEnd w:id="13"/>
    </w:p>
    <w:p w:rsidR="005056CE" w:rsidRPr="005056CE" w:rsidRDefault="005056CE" w:rsidP="005056CE">
      <w:pPr>
        <w:spacing w:line="360" w:lineRule="auto"/>
        <w:rPr>
          <w:sz w:val="24"/>
          <w:szCs w:val="24"/>
        </w:rPr>
      </w:pPr>
      <w:r w:rsidRPr="005056CE">
        <w:rPr>
          <w:sz w:val="24"/>
          <w:szCs w:val="24"/>
        </w:rPr>
        <w:t>Tot i que es tracta d’un llarg camí amb molta feina a fer, cal tenir present que existeixen moltes formes de cooperació i que tothom pot posar un granet de sorra. Des de petits comités organitzats o grups polítics formats amb una ideologia definida es pot impulsar diverses iniciatives per tal d’afavorir aquest canvi en l’educació i la seva qualitat.Algunes de les metodologies que poden ajudar a construïr una societat millor són aquestes:</w:t>
      </w:r>
    </w:p>
    <w:p w:rsidR="005056CE" w:rsidRPr="005056CE" w:rsidRDefault="005056CE" w:rsidP="005056CE">
      <w:pPr>
        <w:pStyle w:val="Prrafodelista"/>
        <w:numPr>
          <w:ilvl w:val="0"/>
          <w:numId w:val="2"/>
        </w:numPr>
        <w:spacing w:line="360" w:lineRule="auto"/>
        <w:rPr>
          <w:sz w:val="24"/>
          <w:szCs w:val="24"/>
        </w:rPr>
      </w:pPr>
      <w:r w:rsidRPr="005056CE">
        <w:rPr>
          <w:sz w:val="24"/>
          <w:szCs w:val="24"/>
        </w:rPr>
        <w:t>Demanar al govern que doni prioritat a les polítiques i en les pràctiques.</w:t>
      </w:r>
    </w:p>
    <w:p w:rsidR="005056CE" w:rsidRPr="005056CE" w:rsidRDefault="005056CE" w:rsidP="005056CE">
      <w:pPr>
        <w:pStyle w:val="Prrafodelista"/>
        <w:numPr>
          <w:ilvl w:val="0"/>
          <w:numId w:val="2"/>
        </w:numPr>
        <w:spacing w:line="360" w:lineRule="auto"/>
        <w:rPr>
          <w:sz w:val="24"/>
          <w:szCs w:val="24"/>
        </w:rPr>
      </w:pPr>
      <w:r w:rsidRPr="005056CE">
        <w:rPr>
          <w:sz w:val="24"/>
          <w:szCs w:val="24"/>
        </w:rPr>
        <w:t>Pressionar al govern per tal que doni més suport a l’educació pública, especialmente pels grups més vulnerables i marginals.</w:t>
      </w:r>
    </w:p>
    <w:p w:rsidR="005056CE" w:rsidRPr="005056CE" w:rsidRDefault="005056CE" w:rsidP="005056CE">
      <w:pPr>
        <w:pStyle w:val="Prrafodelista"/>
        <w:numPr>
          <w:ilvl w:val="0"/>
          <w:numId w:val="2"/>
        </w:numPr>
        <w:spacing w:line="360" w:lineRule="auto"/>
        <w:rPr>
          <w:sz w:val="24"/>
          <w:szCs w:val="24"/>
        </w:rPr>
      </w:pPr>
      <w:r w:rsidRPr="005056CE">
        <w:rPr>
          <w:sz w:val="24"/>
          <w:szCs w:val="24"/>
        </w:rPr>
        <w:t>Calmar al sector privat a que inverteixi recursos en el desenvolupament dels centres educatius i en l’elaboració de projectes pedagògics.</w:t>
      </w:r>
    </w:p>
    <w:p w:rsidR="005056CE" w:rsidRPr="005056CE" w:rsidRDefault="005056CE" w:rsidP="005056CE">
      <w:pPr>
        <w:pStyle w:val="Prrafodelista"/>
        <w:numPr>
          <w:ilvl w:val="0"/>
          <w:numId w:val="2"/>
        </w:numPr>
        <w:spacing w:line="360" w:lineRule="auto"/>
        <w:rPr>
          <w:sz w:val="24"/>
          <w:szCs w:val="24"/>
        </w:rPr>
      </w:pPr>
      <w:r w:rsidRPr="005056CE">
        <w:rPr>
          <w:sz w:val="24"/>
          <w:szCs w:val="24"/>
        </w:rPr>
        <w:t>Promoure la importància de l’ educació en les comunitats locals amb l’ajut de les organitzacions no governamentals.</w:t>
      </w:r>
    </w:p>
    <w:p w:rsidR="005056CE" w:rsidRDefault="005056CE" w:rsidP="00C65FB2"/>
    <w:p w:rsidR="009E1C4B" w:rsidRDefault="009E1C4B" w:rsidP="00C65FB2"/>
    <w:p w:rsidR="009E1C4B" w:rsidRDefault="009E1C4B" w:rsidP="00C65FB2"/>
    <w:p w:rsidR="009E1C4B" w:rsidRDefault="009E1C4B" w:rsidP="00C65FB2"/>
    <w:p w:rsidR="009E1C4B" w:rsidRDefault="009E1C4B" w:rsidP="00C65FB2"/>
    <w:p w:rsidR="009E1C4B" w:rsidRDefault="009E1C4B" w:rsidP="00C65FB2"/>
    <w:p w:rsidR="009E1C4B" w:rsidRDefault="009E1C4B" w:rsidP="00C65FB2"/>
    <w:p w:rsidR="009E1C4B" w:rsidRDefault="009E1C4B" w:rsidP="00C65FB2"/>
    <w:p w:rsidR="009E1C4B" w:rsidRDefault="009E1C4B" w:rsidP="00C65FB2"/>
    <w:p w:rsidR="009E1C4B" w:rsidRDefault="009E1C4B" w:rsidP="00C65FB2"/>
    <w:p w:rsidR="009E1C4B" w:rsidRDefault="009E1C4B" w:rsidP="00C65FB2"/>
    <w:p w:rsidR="009E1C4B" w:rsidRDefault="009E1C4B" w:rsidP="00C65FB2"/>
    <w:p w:rsidR="009E1C4B" w:rsidRDefault="009E1C4B" w:rsidP="00C65FB2"/>
    <w:p w:rsidR="009E1C4B" w:rsidRDefault="009E1C4B" w:rsidP="009E1C4B">
      <w:pPr>
        <w:pStyle w:val="Ttulo1"/>
        <w:rPr>
          <w:color w:val="548DD4" w:themeColor="text2" w:themeTint="99"/>
        </w:rPr>
      </w:pPr>
      <w:bookmarkStart w:id="14" w:name="_Toc483154825"/>
      <w:proofErr w:type="gramStart"/>
      <w:r w:rsidRPr="009E1C4B">
        <w:rPr>
          <w:color w:val="548DD4" w:themeColor="text2" w:themeTint="99"/>
        </w:rPr>
        <w:lastRenderedPageBreak/>
        <w:t>8.Conclusions</w:t>
      </w:r>
      <w:bookmarkEnd w:id="14"/>
      <w:proofErr w:type="gramEnd"/>
    </w:p>
    <w:p w:rsidR="00116159" w:rsidRDefault="00116159" w:rsidP="00116159"/>
    <w:p w:rsidR="00116159" w:rsidRPr="000001F6" w:rsidRDefault="00116159" w:rsidP="000001F6">
      <w:pPr>
        <w:spacing w:line="360" w:lineRule="auto"/>
        <w:rPr>
          <w:sz w:val="24"/>
        </w:rPr>
      </w:pPr>
      <w:r w:rsidRPr="000001F6">
        <w:rPr>
          <w:sz w:val="24"/>
        </w:rPr>
        <w:t xml:space="preserve">Gràcies al </w:t>
      </w:r>
      <w:r w:rsidRPr="000001F6">
        <w:rPr>
          <w:b/>
          <w:sz w:val="24"/>
        </w:rPr>
        <w:t>treball cooperatiu</w:t>
      </w:r>
      <w:r w:rsidRPr="000001F6">
        <w:rPr>
          <w:sz w:val="24"/>
        </w:rPr>
        <w:t xml:space="preserve"> de diverses organitzacions</w:t>
      </w:r>
      <w:r w:rsidR="00AE3034" w:rsidRPr="000001F6">
        <w:rPr>
          <w:sz w:val="24"/>
        </w:rPr>
        <w:t xml:space="preserve">, </w:t>
      </w:r>
      <w:r w:rsidRPr="000001F6">
        <w:rPr>
          <w:sz w:val="24"/>
        </w:rPr>
        <w:t xml:space="preserve"> que </w:t>
      </w:r>
      <w:r w:rsidR="001D35A3" w:rsidRPr="000001F6">
        <w:rPr>
          <w:sz w:val="24"/>
        </w:rPr>
        <w:t>treballen</w:t>
      </w:r>
      <w:r w:rsidRPr="000001F6">
        <w:rPr>
          <w:sz w:val="24"/>
        </w:rPr>
        <w:t xml:space="preserve"> en poblacions tercermundistes, donant ajudes per </w:t>
      </w:r>
      <w:r w:rsidRPr="000001F6">
        <w:rPr>
          <w:b/>
          <w:sz w:val="24"/>
        </w:rPr>
        <w:t>millorar els recursos</w:t>
      </w:r>
      <w:r w:rsidRPr="000001F6">
        <w:rPr>
          <w:sz w:val="24"/>
        </w:rPr>
        <w:t xml:space="preserve"> </w:t>
      </w:r>
      <w:r w:rsidRPr="000001F6">
        <w:rPr>
          <w:b/>
          <w:sz w:val="24"/>
        </w:rPr>
        <w:t>educatius</w:t>
      </w:r>
      <w:r w:rsidRPr="000001F6">
        <w:rPr>
          <w:sz w:val="24"/>
        </w:rPr>
        <w:t xml:space="preserve">  en països que pateixen conflictes com</w:t>
      </w:r>
      <w:r w:rsidR="000001F6" w:rsidRPr="000001F6">
        <w:rPr>
          <w:sz w:val="24"/>
        </w:rPr>
        <w:t>:</w:t>
      </w:r>
      <w:r w:rsidRPr="000001F6">
        <w:rPr>
          <w:sz w:val="24"/>
        </w:rPr>
        <w:t xml:space="preserve"> donar informació sexual als infants, millorar l</w:t>
      </w:r>
      <w:r w:rsidR="00AE3034" w:rsidRPr="000001F6">
        <w:rPr>
          <w:sz w:val="24"/>
        </w:rPr>
        <w:t xml:space="preserve">a </w:t>
      </w:r>
      <w:r w:rsidRPr="000001F6">
        <w:rPr>
          <w:sz w:val="24"/>
        </w:rPr>
        <w:t>inclusió escolar o fomentar algunes capacitats ocultes</w:t>
      </w:r>
      <w:r w:rsidR="00AE3034" w:rsidRPr="000001F6">
        <w:rPr>
          <w:sz w:val="24"/>
        </w:rPr>
        <w:t xml:space="preserve">, </w:t>
      </w:r>
      <w:r w:rsidRPr="000001F6">
        <w:rPr>
          <w:sz w:val="24"/>
        </w:rPr>
        <w:t xml:space="preserve"> s’han pogut generar algunes millores en la societat.</w:t>
      </w:r>
      <w:r w:rsidR="001D35A3" w:rsidRPr="000001F6">
        <w:rPr>
          <w:sz w:val="24"/>
        </w:rPr>
        <w:t xml:space="preserve"> </w:t>
      </w:r>
    </w:p>
    <w:p w:rsidR="001D35A3" w:rsidRPr="000001F6" w:rsidRDefault="001D35A3" w:rsidP="000001F6">
      <w:pPr>
        <w:spacing w:line="360" w:lineRule="auto"/>
        <w:rPr>
          <w:sz w:val="24"/>
        </w:rPr>
      </w:pPr>
      <w:r w:rsidRPr="000001F6">
        <w:rPr>
          <w:sz w:val="24"/>
        </w:rPr>
        <w:t xml:space="preserve">Es pot observar com a poc a </w:t>
      </w:r>
      <w:proofErr w:type="gramStart"/>
      <w:r w:rsidRPr="000001F6">
        <w:rPr>
          <w:sz w:val="24"/>
        </w:rPr>
        <w:t>poc</w:t>
      </w:r>
      <w:r w:rsidR="00AE3034" w:rsidRPr="000001F6">
        <w:rPr>
          <w:sz w:val="24"/>
        </w:rPr>
        <w:t xml:space="preserve"> ,</w:t>
      </w:r>
      <w:proofErr w:type="gramEnd"/>
      <w:r w:rsidRPr="000001F6">
        <w:rPr>
          <w:sz w:val="24"/>
        </w:rPr>
        <w:t xml:space="preserve"> gràcies als recursos disponibles</w:t>
      </w:r>
      <w:r w:rsidR="00AE3034" w:rsidRPr="000001F6">
        <w:rPr>
          <w:sz w:val="24"/>
        </w:rPr>
        <w:t xml:space="preserve">, </w:t>
      </w:r>
      <w:r w:rsidRPr="000001F6">
        <w:rPr>
          <w:sz w:val="24"/>
        </w:rPr>
        <w:t xml:space="preserve"> es van generant més </w:t>
      </w:r>
      <w:r w:rsidRPr="000001F6">
        <w:rPr>
          <w:b/>
          <w:sz w:val="24"/>
        </w:rPr>
        <w:t xml:space="preserve">canvis positius per a la societat </w:t>
      </w:r>
      <w:r w:rsidRPr="000001F6">
        <w:rPr>
          <w:sz w:val="24"/>
        </w:rPr>
        <w:t>i així poder  evitar un desastre educatiu per a les noves generacions de futur.</w:t>
      </w:r>
    </w:p>
    <w:p w:rsidR="001D35A3" w:rsidRPr="000001F6" w:rsidRDefault="00AE3034" w:rsidP="000001F6">
      <w:pPr>
        <w:spacing w:line="360" w:lineRule="auto"/>
        <w:rPr>
          <w:sz w:val="24"/>
        </w:rPr>
      </w:pPr>
      <w:r w:rsidRPr="000001F6">
        <w:rPr>
          <w:sz w:val="24"/>
        </w:rPr>
        <w:t>Les</w:t>
      </w:r>
      <w:r w:rsidR="001D35A3" w:rsidRPr="000001F6">
        <w:rPr>
          <w:sz w:val="24"/>
        </w:rPr>
        <w:t xml:space="preserve"> fonts de finançament procedents de diversos països</w:t>
      </w:r>
      <w:r w:rsidRPr="000001F6">
        <w:rPr>
          <w:sz w:val="24"/>
        </w:rPr>
        <w:t xml:space="preserve">,  </w:t>
      </w:r>
      <w:r w:rsidR="001D35A3" w:rsidRPr="000001F6">
        <w:rPr>
          <w:sz w:val="24"/>
        </w:rPr>
        <w:t>s</w:t>
      </w:r>
      <w:r w:rsidRPr="000001F6">
        <w:rPr>
          <w:sz w:val="24"/>
        </w:rPr>
        <w:t xml:space="preserve">ón </w:t>
      </w:r>
      <w:r w:rsidR="001D35A3" w:rsidRPr="000001F6">
        <w:rPr>
          <w:sz w:val="24"/>
        </w:rPr>
        <w:t xml:space="preserve"> un factor important en el desenvolupament d’ algunes accions que  potencien un canvi en la societat</w:t>
      </w:r>
      <w:r w:rsidRPr="000001F6">
        <w:rPr>
          <w:sz w:val="24"/>
        </w:rPr>
        <w:t xml:space="preserve"> educativa mundial.</w:t>
      </w:r>
    </w:p>
    <w:p w:rsidR="001D35A3" w:rsidRPr="000001F6" w:rsidRDefault="001D35A3" w:rsidP="000001F6">
      <w:pPr>
        <w:spacing w:line="360" w:lineRule="auto"/>
        <w:rPr>
          <w:sz w:val="24"/>
        </w:rPr>
      </w:pPr>
    </w:p>
    <w:p w:rsidR="000001F6" w:rsidRPr="000001F6" w:rsidRDefault="000001F6">
      <w:pPr>
        <w:spacing w:line="360" w:lineRule="auto"/>
        <w:rPr>
          <w:sz w:val="24"/>
        </w:rPr>
      </w:pPr>
    </w:p>
    <w:sectPr w:rsidR="000001F6" w:rsidRPr="000001F6" w:rsidSect="0097087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3F3" w:rsidRDefault="00A363F3" w:rsidP="00792EC9">
      <w:pPr>
        <w:spacing w:after="0" w:line="240" w:lineRule="auto"/>
      </w:pPr>
      <w:r>
        <w:separator/>
      </w:r>
    </w:p>
  </w:endnote>
  <w:endnote w:type="continuationSeparator" w:id="0">
    <w:p w:rsidR="00A363F3" w:rsidRDefault="00A363F3" w:rsidP="00792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3536694"/>
      <w:docPartObj>
        <w:docPartGallery w:val="Page Numbers (Bottom of Page)"/>
        <w:docPartUnique/>
      </w:docPartObj>
    </w:sdtPr>
    <w:sdtEndPr/>
    <w:sdtContent>
      <w:p w:rsidR="00792EC9" w:rsidRDefault="00792EC9">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58AF2DB3" wp14:editId="53792243">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92EC9" w:rsidRDefault="00792EC9">
                              <w:pPr>
                                <w:jc w:val="center"/>
                                <w:rPr>
                                  <w:color w:val="4F81BD" w:themeColor="accent1"/>
                                </w:rPr>
                              </w:pPr>
                              <w:r>
                                <w:fldChar w:fldCharType="begin"/>
                              </w:r>
                              <w:r>
                                <w:instrText>PAGE    \* MERGEFORMAT</w:instrText>
                              </w:r>
                              <w:r>
                                <w:fldChar w:fldCharType="separate"/>
                              </w:r>
                              <w:r w:rsidR="00073000" w:rsidRPr="00073000">
                                <w:rPr>
                                  <w:noProof/>
                                  <w:color w:val="4F81BD" w:themeColor="accent1"/>
                                </w:rPr>
                                <w:t>16</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792EC9" w:rsidRDefault="00792EC9">
                        <w:pPr>
                          <w:jc w:val="center"/>
                          <w:rPr>
                            <w:color w:val="4F81BD" w:themeColor="accent1"/>
                          </w:rPr>
                        </w:pPr>
                        <w:r>
                          <w:fldChar w:fldCharType="begin"/>
                        </w:r>
                        <w:r>
                          <w:instrText>PAGE    \* MERGEFORMAT</w:instrText>
                        </w:r>
                        <w:r>
                          <w:fldChar w:fldCharType="separate"/>
                        </w:r>
                        <w:r w:rsidR="00073000" w:rsidRPr="00073000">
                          <w:rPr>
                            <w:noProof/>
                            <w:color w:val="4F81BD" w:themeColor="accent1"/>
                          </w:rPr>
                          <w:t>16</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3F3" w:rsidRDefault="00A363F3" w:rsidP="00792EC9">
      <w:pPr>
        <w:spacing w:after="0" w:line="240" w:lineRule="auto"/>
      </w:pPr>
      <w:r>
        <w:separator/>
      </w:r>
    </w:p>
  </w:footnote>
  <w:footnote w:type="continuationSeparator" w:id="0">
    <w:p w:rsidR="00A363F3" w:rsidRDefault="00A363F3" w:rsidP="00792E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9526F"/>
    <w:multiLevelType w:val="hybridMultilevel"/>
    <w:tmpl w:val="F42AB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5670E94"/>
    <w:multiLevelType w:val="hybridMultilevel"/>
    <w:tmpl w:val="02302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17177D0"/>
    <w:multiLevelType w:val="hybridMultilevel"/>
    <w:tmpl w:val="8CD2E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B7E1FCA"/>
    <w:multiLevelType w:val="hybridMultilevel"/>
    <w:tmpl w:val="A91044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87D"/>
    <w:rsid w:val="000001F6"/>
    <w:rsid w:val="00042C99"/>
    <w:rsid w:val="00073000"/>
    <w:rsid w:val="00116159"/>
    <w:rsid w:val="001D35A3"/>
    <w:rsid w:val="001D54AD"/>
    <w:rsid w:val="001D7F33"/>
    <w:rsid w:val="00287E05"/>
    <w:rsid w:val="00345389"/>
    <w:rsid w:val="003E3C5B"/>
    <w:rsid w:val="004A1662"/>
    <w:rsid w:val="005056CE"/>
    <w:rsid w:val="00520877"/>
    <w:rsid w:val="00792EC9"/>
    <w:rsid w:val="00842175"/>
    <w:rsid w:val="008545F1"/>
    <w:rsid w:val="00854AEA"/>
    <w:rsid w:val="00887AB2"/>
    <w:rsid w:val="0097087D"/>
    <w:rsid w:val="009E1C4B"/>
    <w:rsid w:val="00A363F3"/>
    <w:rsid w:val="00A93892"/>
    <w:rsid w:val="00AE3034"/>
    <w:rsid w:val="00B90C86"/>
    <w:rsid w:val="00C36E47"/>
    <w:rsid w:val="00C65FB2"/>
    <w:rsid w:val="00D54623"/>
    <w:rsid w:val="00D71F1B"/>
    <w:rsid w:val="00E47AB0"/>
    <w:rsid w:val="00FB39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56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E3C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E3C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7087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7087D"/>
    <w:rPr>
      <w:rFonts w:eastAsiaTheme="minorEastAsia"/>
      <w:lang w:eastAsia="es-ES"/>
    </w:rPr>
  </w:style>
  <w:style w:type="paragraph" w:styleId="Textodeglobo">
    <w:name w:val="Balloon Text"/>
    <w:basedOn w:val="Normal"/>
    <w:link w:val="TextodegloboCar"/>
    <w:uiPriority w:val="99"/>
    <w:semiHidden/>
    <w:unhideWhenUsed/>
    <w:rsid w:val="009708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87D"/>
    <w:rPr>
      <w:rFonts w:ascii="Tahoma" w:hAnsi="Tahoma" w:cs="Tahoma"/>
      <w:sz w:val="16"/>
      <w:szCs w:val="16"/>
    </w:rPr>
  </w:style>
  <w:style w:type="paragraph" w:styleId="Prrafodelista">
    <w:name w:val="List Paragraph"/>
    <w:basedOn w:val="Normal"/>
    <w:uiPriority w:val="34"/>
    <w:qFormat/>
    <w:rsid w:val="001D7F33"/>
    <w:pPr>
      <w:ind w:left="720"/>
      <w:contextualSpacing/>
    </w:pPr>
  </w:style>
  <w:style w:type="character" w:customStyle="1" w:styleId="apple-converted-space">
    <w:name w:val="apple-converted-space"/>
    <w:basedOn w:val="Fuentedeprrafopredeter"/>
    <w:rsid w:val="00C65FB2"/>
  </w:style>
  <w:style w:type="character" w:styleId="Hipervnculo">
    <w:name w:val="Hyperlink"/>
    <w:basedOn w:val="Fuentedeprrafopredeter"/>
    <w:uiPriority w:val="99"/>
    <w:unhideWhenUsed/>
    <w:rsid w:val="00C65FB2"/>
    <w:rPr>
      <w:color w:val="0000FF"/>
      <w:u w:val="single"/>
    </w:rPr>
  </w:style>
  <w:style w:type="paragraph" w:styleId="HTMLconformatoprevio">
    <w:name w:val="HTML Preformatted"/>
    <w:basedOn w:val="Normal"/>
    <w:link w:val="HTMLconformatoprevioCar"/>
    <w:uiPriority w:val="99"/>
    <w:semiHidden/>
    <w:unhideWhenUsed/>
    <w:rsid w:val="00505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056CE"/>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5056C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5056CE"/>
    <w:pPr>
      <w:outlineLvl w:val="9"/>
    </w:pPr>
    <w:rPr>
      <w:lang w:eastAsia="es-ES"/>
    </w:rPr>
  </w:style>
  <w:style w:type="paragraph" w:styleId="Encabezado">
    <w:name w:val="header"/>
    <w:basedOn w:val="Normal"/>
    <w:link w:val="EncabezadoCar"/>
    <w:uiPriority w:val="99"/>
    <w:unhideWhenUsed/>
    <w:rsid w:val="00792E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2EC9"/>
  </w:style>
  <w:style w:type="paragraph" w:styleId="Piedepgina">
    <w:name w:val="footer"/>
    <w:basedOn w:val="Normal"/>
    <w:link w:val="PiedepginaCar"/>
    <w:uiPriority w:val="99"/>
    <w:unhideWhenUsed/>
    <w:rsid w:val="00792E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2EC9"/>
  </w:style>
  <w:style w:type="character" w:customStyle="1" w:styleId="Ttulo2Car">
    <w:name w:val="Título 2 Car"/>
    <w:basedOn w:val="Fuentedeprrafopredeter"/>
    <w:link w:val="Ttulo2"/>
    <w:uiPriority w:val="9"/>
    <w:semiHidden/>
    <w:rsid w:val="003E3C5B"/>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3E3C5B"/>
    <w:pPr>
      <w:spacing w:after="100"/>
    </w:pPr>
  </w:style>
  <w:style w:type="paragraph" w:styleId="TDC2">
    <w:name w:val="toc 2"/>
    <w:basedOn w:val="Normal"/>
    <w:next w:val="Normal"/>
    <w:autoRedefine/>
    <w:uiPriority w:val="39"/>
    <w:unhideWhenUsed/>
    <w:rsid w:val="003E3C5B"/>
    <w:pPr>
      <w:spacing w:after="100"/>
      <w:ind w:left="220"/>
    </w:pPr>
  </w:style>
  <w:style w:type="character" w:customStyle="1" w:styleId="Ttulo3Car">
    <w:name w:val="Título 3 Car"/>
    <w:basedOn w:val="Fuentedeprrafopredeter"/>
    <w:link w:val="Ttulo3"/>
    <w:uiPriority w:val="9"/>
    <w:semiHidden/>
    <w:rsid w:val="003E3C5B"/>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3E3C5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56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E3C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E3C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7087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7087D"/>
    <w:rPr>
      <w:rFonts w:eastAsiaTheme="minorEastAsia"/>
      <w:lang w:eastAsia="es-ES"/>
    </w:rPr>
  </w:style>
  <w:style w:type="paragraph" w:styleId="Textodeglobo">
    <w:name w:val="Balloon Text"/>
    <w:basedOn w:val="Normal"/>
    <w:link w:val="TextodegloboCar"/>
    <w:uiPriority w:val="99"/>
    <w:semiHidden/>
    <w:unhideWhenUsed/>
    <w:rsid w:val="009708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87D"/>
    <w:rPr>
      <w:rFonts w:ascii="Tahoma" w:hAnsi="Tahoma" w:cs="Tahoma"/>
      <w:sz w:val="16"/>
      <w:szCs w:val="16"/>
    </w:rPr>
  </w:style>
  <w:style w:type="paragraph" w:styleId="Prrafodelista">
    <w:name w:val="List Paragraph"/>
    <w:basedOn w:val="Normal"/>
    <w:uiPriority w:val="34"/>
    <w:qFormat/>
    <w:rsid w:val="001D7F33"/>
    <w:pPr>
      <w:ind w:left="720"/>
      <w:contextualSpacing/>
    </w:pPr>
  </w:style>
  <w:style w:type="character" w:customStyle="1" w:styleId="apple-converted-space">
    <w:name w:val="apple-converted-space"/>
    <w:basedOn w:val="Fuentedeprrafopredeter"/>
    <w:rsid w:val="00C65FB2"/>
  </w:style>
  <w:style w:type="character" w:styleId="Hipervnculo">
    <w:name w:val="Hyperlink"/>
    <w:basedOn w:val="Fuentedeprrafopredeter"/>
    <w:uiPriority w:val="99"/>
    <w:unhideWhenUsed/>
    <w:rsid w:val="00C65FB2"/>
    <w:rPr>
      <w:color w:val="0000FF"/>
      <w:u w:val="single"/>
    </w:rPr>
  </w:style>
  <w:style w:type="paragraph" w:styleId="HTMLconformatoprevio">
    <w:name w:val="HTML Preformatted"/>
    <w:basedOn w:val="Normal"/>
    <w:link w:val="HTMLconformatoprevioCar"/>
    <w:uiPriority w:val="99"/>
    <w:semiHidden/>
    <w:unhideWhenUsed/>
    <w:rsid w:val="00505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056CE"/>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5056C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5056CE"/>
    <w:pPr>
      <w:outlineLvl w:val="9"/>
    </w:pPr>
    <w:rPr>
      <w:lang w:eastAsia="es-ES"/>
    </w:rPr>
  </w:style>
  <w:style w:type="paragraph" w:styleId="Encabezado">
    <w:name w:val="header"/>
    <w:basedOn w:val="Normal"/>
    <w:link w:val="EncabezadoCar"/>
    <w:uiPriority w:val="99"/>
    <w:unhideWhenUsed/>
    <w:rsid w:val="00792E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2EC9"/>
  </w:style>
  <w:style w:type="paragraph" w:styleId="Piedepgina">
    <w:name w:val="footer"/>
    <w:basedOn w:val="Normal"/>
    <w:link w:val="PiedepginaCar"/>
    <w:uiPriority w:val="99"/>
    <w:unhideWhenUsed/>
    <w:rsid w:val="00792E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2EC9"/>
  </w:style>
  <w:style w:type="character" w:customStyle="1" w:styleId="Ttulo2Car">
    <w:name w:val="Título 2 Car"/>
    <w:basedOn w:val="Fuentedeprrafopredeter"/>
    <w:link w:val="Ttulo2"/>
    <w:uiPriority w:val="9"/>
    <w:semiHidden/>
    <w:rsid w:val="003E3C5B"/>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3E3C5B"/>
    <w:pPr>
      <w:spacing w:after="100"/>
    </w:pPr>
  </w:style>
  <w:style w:type="paragraph" w:styleId="TDC2">
    <w:name w:val="toc 2"/>
    <w:basedOn w:val="Normal"/>
    <w:next w:val="Normal"/>
    <w:autoRedefine/>
    <w:uiPriority w:val="39"/>
    <w:unhideWhenUsed/>
    <w:rsid w:val="003E3C5B"/>
    <w:pPr>
      <w:spacing w:after="100"/>
      <w:ind w:left="220"/>
    </w:pPr>
  </w:style>
  <w:style w:type="character" w:customStyle="1" w:styleId="Ttulo3Car">
    <w:name w:val="Título 3 Car"/>
    <w:basedOn w:val="Fuentedeprrafopredeter"/>
    <w:link w:val="Ttulo3"/>
    <w:uiPriority w:val="9"/>
    <w:semiHidden/>
    <w:rsid w:val="003E3C5B"/>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3E3C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a.wikipedia.org/wiki/Carta_de_San_Francisco" TargetMode="External"/><Relationship Id="rId18" Type="http://schemas.openxmlformats.org/officeDocument/2006/relationships/hyperlink" Target="https://ca.wikipedia.org/wiki/Estat"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ca.wikipedia.org/wiki/Territoris_Palestins" TargetMode="External"/><Relationship Id="rId7" Type="http://schemas.openxmlformats.org/officeDocument/2006/relationships/webSettings" Target="webSettings.xml"/><Relationship Id="rId12" Type="http://schemas.openxmlformats.org/officeDocument/2006/relationships/hyperlink" Target="https://ca.wikipedia.org/wiki/Organitzaci%C3%B3_internacional" TargetMode="External"/><Relationship Id="rId17" Type="http://schemas.openxmlformats.org/officeDocument/2006/relationships/hyperlink" Target="https://ca.wikipedia.org/wiki/Drets_humans"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ca.wikipedia.org/wiki/Autodeterminaci%C3%B3" TargetMode="External"/><Relationship Id="rId20" Type="http://schemas.openxmlformats.org/officeDocument/2006/relationships/hyperlink" Target="https://ca.wikipedia.org/wiki/Orde_Sobirana_i_Militar_de_Malta"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ca.wikipedia.org/wiki/Pau"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hyperlink" Target="https://ca.wikipedia.org/wiki/Vatic%C3%A0"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ca.wikipedia.org/wiki/1945"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CBE3AA820004EFE838CE7032A44EDD5"/>
        <w:category>
          <w:name w:val="General"/>
          <w:gallery w:val="placeholder"/>
        </w:category>
        <w:types>
          <w:type w:val="bbPlcHdr"/>
        </w:types>
        <w:behaviors>
          <w:behavior w:val="content"/>
        </w:behaviors>
        <w:guid w:val="{2D82C362-31EA-4290-83B4-5330D696DEB4}"/>
      </w:docPartPr>
      <w:docPartBody>
        <w:p w:rsidR="00BA2ED3" w:rsidRDefault="00985368" w:rsidP="00985368">
          <w:pPr>
            <w:pStyle w:val="3CBE3AA820004EFE838CE7032A44EDD5"/>
          </w:pPr>
          <w:r>
            <w:rPr>
              <w:color w:val="EEECE1" w:themeColor="background2"/>
              <w:sz w:val="28"/>
              <w:szCs w:val="28"/>
            </w:rPr>
            <w:t>[Escriba el subtítulo del documento]</w:t>
          </w:r>
        </w:p>
      </w:docPartBody>
    </w:docPart>
    <w:docPart>
      <w:docPartPr>
        <w:name w:val="86F1903499D54D09B1BBC4CA1A52E704"/>
        <w:category>
          <w:name w:val="General"/>
          <w:gallery w:val="placeholder"/>
        </w:category>
        <w:types>
          <w:type w:val="bbPlcHdr"/>
        </w:types>
        <w:behaviors>
          <w:behavior w:val="content"/>
        </w:behaviors>
        <w:guid w:val="{EFEFB43A-E2AF-4215-B08F-606CFF04223C}"/>
      </w:docPartPr>
      <w:docPartBody>
        <w:p w:rsidR="00BA2ED3" w:rsidRDefault="00985368" w:rsidP="00985368">
          <w:pPr>
            <w:pStyle w:val="86F1903499D54D09B1BBC4CA1A52E704"/>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368"/>
    <w:rsid w:val="00123E19"/>
    <w:rsid w:val="00467D71"/>
    <w:rsid w:val="00953025"/>
    <w:rsid w:val="00985368"/>
    <w:rsid w:val="00BA2E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96E7EAA39D46D9A09FA4A9590DEA19">
    <w:name w:val="3296E7EAA39D46D9A09FA4A9590DEA19"/>
    <w:rsid w:val="00985368"/>
  </w:style>
  <w:style w:type="paragraph" w:customStyle="1" w:styleId="CD0C8C961EBF49ABBD943FB03D91A4FB">
    <w:name w:val="CD0C8C961EBF49ABBD943FB03D91A4FB"/>
    <w:rsid w:val="00985368"/>
  </w:style>
  <w:style w:type="paragraph" w:customStyle="1" w:styleId="535F66E6F5E54D1F93598824F9456065">
    <w:name w:val="535F66E6F5E54D1F93598824F9456065"/>
    <w:rsid w:val="00985368"/>
  </w:style>
  <w:style w:type="paragraph" w:customStyle="1" w:styleId="3EADECA8A130478881EBDBF1DE89C259">
    <w:name w:val="3EADECA8A130478881EBDBF1DE89C259"/>
    <w:rsid w:val="00985368"/>
  </w:style>
  <w:style w:type="paragraph" w:customStyle="1" w:styleId="1409B085B488440E9D96151D11803D6E">
    <w:name w:val="1409B085B488440E9D96151D11803D6E"/>
    <w:rsid w:val="00985368"/>
  </w:style>
  <w:style w:type="paragraph" w:customStyle="1" w:styleId="3CBE3AA820004EFE838CE7032A44EDD5">
    <w:name w:val="3CBE3AA820004EFE838CE7032A44EDD5"/>
    <w:rsid w:val="00985368"/>
  </w:style>
  <w:style w:type="paragraph" w:customStyle="1" w:styleId="86F1903499D54D09B1BBC4CA1A52E704">
    <w:name w:val="86F1903499D54D09B1BBC4CA1A52E704"/>
    <w:rsid w:val="00985368"/>
  </w:style>
  <w:style w:type="paragraph" w:customStyle="1" w:styleId="F75E683ED5DC41B5913CAFAE9CB3E693">
    <w:name w:val="F75E683ED5DC41B5913CAFAE9CB3E693"/>
    <w:rsid w:val="00985368"/>
  </w:style>
  <w:style w:type="paragraph" w:customStyle="1" w:styleId="8BD4D2FC64D44899B2DD741465248C4C">
    <w:name w:val="8BD4D2FC64D44899B2DD741465248C4C"/>
    <w:rsid w:val="0098536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96E7EAA39D46D9A09FA4A9590DEA19">
    <w:name w:val="3296E7EAA39D46D9A09FA4A9590DEA19"/>
    <w:rsid w:val="00985368"/>
  </w:style>
  <w:style w:type="paragraph" w:customStyle="1" w:styleId="CD0C8C961EBF49ABBD943FB03D91A4FB">
    <w:name w:val="CD0C8C961EBF49ABBD943FB03D91A4FB"/>
    <w:rsid w:val="00985368"/>
  </w:style>
  <w:style w:type="paragraph" w:customStyle="1" w:styleId="535F66E6F5E54D1F93598824F9456065">
    <w:name w:val="535F66E6F5E54D1F93598824F9456065"/>
    <w:rsid w:val="00985368"/>
  </w:style>
  <w:style w:type="paragraph" w:customStyle="1" w:styleId="3EADECA8A130478881EBDBF1DE89C259">
    <w:name w:val="3EADECA8A130478881EBDBF1DE89C259"/>
    <w:rsid w:val="00985368"/>
  </w:style>
  <w:style w:type="paragraph" w:customStyle="1" w:styleId="1409B085B488440E9D96151D11803D6E">
    <w:name w:val="1409B085B488440E9D96151D11803D6E"/>
    <w:rsid w:val="00985368"/>
  </w:style>
  <w:style w:type="paragraph" w:customStyle="1" w:styleId="3CBE3AA820004EFE838CE7032A44EDD5">
    <w:name w:val="3CBE3AA820004EFE838CE7032A44EDD5"/>
    <w:rsid w:val="00985368"/>
  </w:style>
  <w:style w:type="paragraph" w:customStyle="1" w:styleId="86F1903499D54D09B1BBC4CA1A52E704">
    <w:name w:val="86F1903499D54D09B1BBC4CA1A52E704"/>
    <w:rsid w:val="00985368"/>
  </w:style>
  <w:style w:type="paragraph" w:customStyle="1" w:styleId="F75E683ED5DC41B5913CAFAE9CB3E693">
    <w:name w:val="F75E683ED5DC41B5913CAFAE9CB3E693"/>
    <w:rsid w:val="00985368"/>
  </w:style>
  <w:style w:type="paragraph" w:customStyle="1" w:styleId="8BD4D2FC64D44899B2DD741465248C4C">
    <w:name w:val="8BD4D2FC64D44899B2DD741465248C4C"/>
    <w:rsid w:val="00985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Grau d’estadística UB-UPC</PublishDate>
  <Abstract>Raquel Rovira Salvat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96B505-7D72-4D2F-A175-F23B94ABD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18</Pages>
  <Words>3560</Words>
  <Characters>19586</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L’educació i la seva qualitat</dc:subject>
  <dc:creator>Estadística Pública</dc:creator>
  <cp:lastModifiedBy>Usuari</cp:lastModifiedBy>
  <cp:revision>6</cp:revision>
  <dcterms:created xsi:type="dcterms:W3CDTF">2017-05-21T16:06:00Z</dcterms:created>
  <dcterms:modified xsi:type="dcterms:W3CDTF">2017-05-21T16:31:00Z</dcterms:modified>
</cp:coreProperties>
</file>