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All-Intervention-Models: Complete Code Walkthrough</w:t>
      </w:r>
    </w:p>
    <w:p>
      <w:r>
        <w:t>Plain-English description of every file and function.</w:t>
      </w:r>
    </w:p>
    <w:p>
      <w:r>
        <w:br w:type="page"/>
      </w:r>
    </w:p>
    <w:p>
      <w:pPr>
        <w:pStyle w:val="Heading1"/>
      </w:pPr>
      <w:r>
        <w:t>Contents</w:t>
      </w:r>
    </w:p>
    <w:p>
      <w:r>
        <w:t>1. Root-Level Files</w:t>
      </w:r>
    </w:p>
    <w:p>
      <w:r>
        <w:t xml:space="preserve">   risk_profiles.py</w:t>
      </w:r>
    </w:p>
    <w:p>
      <w:r>
        <w:t xml:space="preserve">   combine_data.py</w:t>
      </w:r>
    </w:p>
    <w:p>
      <w:r>
        <w:t xml:space="preserve">   validate_output.py</w:t>
      </w:r>
    </w:p>
    <w:p>
      <w:r>
        <w:t>2. GCR Models (gcr-models/)</w:t>
      </w:r>
    </w:p>
    <w:p>
      <w:r>
        <w:t xml:space="preserve">   gcr_model.py</w:t>
      </w:r>
    </w:p>
    <w:p>
      <w:r>
        <w:t xml:space="preserve">   fund_profiles.py</w:t>
      </w:r>
    </w:p>
    <w:p>
      <w:r>
        <w:t xml:space="preserve">   export_rp_csv.py</w:t>
      </w:r>
    </w:p>
    <w:p>
      <w:r>
        <w:t>3. GiveWell Models (gw-models/)</w:t>
      </w:r>
    </w:p>
    <w:p>
      <w:r>
        <w:t xml:space="preserve">   gw_cea_modeling.py</w:t>
      </w:r>
    </w:p>
    <w:p>
      <w:r>
        <w:t>4. Animal Welfare Models (aw-models/)</w:t>
      </w:r>
    </w:p>
    <w:p>
      <w:r>
        <w:t xml:space="preserve">   src/models/effects.py</w:t>
      </w:r>
    </w:p>
    <w:p>
      <w:r>
        <w:t xml:space="preserve">   src/models/diminishing_returns.py</w:t>
      </w:r>
    </w:p>
    <w:p>
      <w:r>
        <w:t xml:space="preserve">   src/pipeline/build_dataset.py</w:t>
      </w:r>
    </w:p>
    <w:p>
      <w:r>
        <w:t xml:space="preserve">   src/pipeline/export.py</w:t>
      </w:r>
    </w:p>
    <w:p>
      <w:r>
        <w:t>5. Things Worth Vetting</w:t>
      </w:r>
    </w:p>
    <w:p>
      <w:r>
        <w:br w:type="page"/>
      </w:r>
    </w:p>
    <w:p>
      <w:pPr>
        <w:pStyle w:val="Heading1"/>
      </w:pPr>
      <w:r>
        <w:t>1. Root-Level Files</w:t>
      </w:r>
    </w:p>
    <w:p>
      <w:pPr>
        <w:pStyle w:val="Heading2"/>
      </w:pPr>
      <w:r>
        <w:t>risk_profiles.py</w:t>
      </w:r>
    </w:p>
    <w:p>
      <w:r>
        <w:t>This is the shared math library used by all three models. It takes an array of simulated outcome values (e.g., life-years per $1M) and computes 9 differently risk-weighted summaries of that distribution. Every fund model calls compute_risk_profiles() and gets back the same 9 named floats.</w:t>
      </w:r>
    </w:p>
    <w:p>
      <w:r>
        <w:rPr>
          <w:b/>
          <w:sz w:val="22"/>
        </w:rPr>
        <w:t>compute_dmreu(samples, p=0.05)</w:t>
      </w:r>
      <w:r>
        <w:t xml:space="preserve">  —  Implements the Difference-Making Risk-Weighted Expected Utility formula from Duffy (2023). It sorts the samples from smallest to largest, then assigns each sample a weight based on a probability-distortion function: weight = P^a, where a = -2 / log10(0.05) ≈ 0.431 and P is how often you'd see an outcome at least that large. This downweights very high-outcome tail samples relative to a plain mean, producing moderate risk aversion. The p=0.05 parameter was chosen by Duffy as 'the probability of a rare but clearly significant event' — it controls how much aversion you get.</w:t>
      </w:r>
    </w:p>
    <w:p>
      <w:r>
        <w:rPr>
          <w:b/>
          <w:sz w:val="22"/>
        </w:rPr>
        <w:t>compute_wlu(samples, c)</w:t>
      </w:r>
      <w:r>
        <w:t xml:space="preserve">  —  Implements Weighted Linear Utility from Duffy (2023). For each sample value, computes a weight of 1 / (1 + |value|^c). Because this fraction shrinks as value grows, smaller outcomes get higher weight than larger ones — the utility function is concave. Negative outcomes get a flipped weight (2 - w), making them weighted more heavily still. The weights are renormalized to sum to 1 before computing the weighted mean. Higher c = more risk aversion. Called three times with c=0.01, 0.05, 0.10 to produce the three WLU variants (low, moderate, high).</w:t>
      </w:r>
    </w:p>
    <w:p>
      <w:r>
        <w:rPr>
          <w:b/>
          <w:sz w:val="22"/>
        </w:rPr>
        <w:t>compute_ambiguity(samples)</w:t>
      </w:r>
      <w:r>
        <w:t xml:space="preserve">  —  Applies a pure upside-skepticism weighting with no loss aversion component. Samples below the 97.5th percentile keep full weight (1.0). Samples between the 97.5th and 99.9th percentile are exponentially down-weighted — the decay rate is chosen so that weight falls by a factor of 100 over that 2.4-percentile band. Samples above the 99.9th percentile get weight 0. The interpretation: 'I don't trust outcomes that look implausibly good, so I discount them progressively as they approach and then exceed the 99.9th percentile.'</w:t>
      </w:r>
    </w:p>
    <w:p>
      <w:r>
        <w:rPr>
          <w:b/>
          <w:sz w:val="22"/>
        </w:rPr>
        <w:t>compute_risk_profiles(samples)</w:t>
      </w:r>
      <w:r>
        <w:t xml:space="preserve">  —  The main entry point. Calls all of the above helpers and also computes four informal adjustments inline: (1) neutral — plain mean. (2) upside — clips everything above the 99th percentile to the 99th percentile value, then takes the mean (eliminates the very top tail). (3) downside — computes a loss-averse utility around the median: gains above the median are counted at face value, losses below the median are multiplied by 2.5 (lambda), then the mean of those adjusted gains/losses is added back to the median. (4) combined — same exponential weight decay as ambiguity, but also applies the 2.5× loss aversion for below-median outcomes before averaging. Returns a dict mapping each of the 9 profile names to a float.</w:t>
      </w:r>
    </w:p>
    <w:p>
      <w:pPr>
        <w:pStyle w:val="Heading2"/>
      </w:pPr>
      <w:r>
        <w:t>combine_data.py</w:t>
      </w:r>
    </w:p>
    <w:p>
      <w:r>
        <w:t>The master assembly script. It reads the output CSVs from all three models, normalizes column names and IDs to a shared standard, and produces two output files: output_data_{N}yr.json (the full nested structure consumed by the front-end) and all_risk_adjusted.csv (a flat version of the same data). This file runs as a script — the top-level code executes directly rather than inside a main() function.</w:t>
      </w:r>
    </w:p>
    <w:p>
      <w:r>
        <w:t>Key constants at the top: BUDGET_M=897 (total portfolio budget in $M), INCREMENT_SIZE=10 ($M steps for the front-end slider), DIMINISHING_RETURNS_YRS=3 (must match YEARS_LOOK_AHEAD in fund_profiles.py — a mismatch raises a hard error on startup).</w:t>
      </w:r>
    </w:p>
    <w:p>
      <w:r>
        <w:rPr>
          <w:b/>
          <w:sz w:val="22"/>
        </w:rPr>
        <w:t>parse_diminishing_returns(df)</w:t>
      </w:r>
      <w:r>
        <w:t xml:space="preserve">  —  Takes the combined diminishing-returns dataframe (all three models concatenated) and turns it into a dict keyed by standardized project ID, where each value is a list of DR multipliers at $10M, $20M, ..., $900M. Handles GiveWell's percentage-string format (e.g., '75%') by converting to 0.75. Translates raw fund keys to canonical names using FUND_NAME_MAP (e.g., 'sentinel' → 'sentinel_bio').</w:t>
      </w:r>
    </w:p>
    <w:p>
      <w:r>
        <w:rPr>
          <w:b/>
          <w:sz w:val="22"/>
        </w:rPr>
        <w:t>parse_effects(df)</w:t>
      </w:r>
      <w:r>
        <w:t xml:space="preserve">  —  Takes the combined risk-scores dataframe and builds the nested JSON structure. For each row: (1) maps the project ID and effect ID to canonical names; (2) maps recipient_type strings, with special overrides for certain AW effect IDs (e.g., movement_building is always chickens_birds regardless of the generic type field); (3) builds the 6×8 values matrix (6 time periods × 8 risk profiles) by trying both the standard {rp}_{t0} column naming and the AW model's {rp}_{0_to_5} naming — whichever exists in the dataframe; (4) applies NEAR_TERM_XRISK_OVERRIDES to force Sentinel Bio and Longview Nuclear to False regardless of what's in the CSV. After the function, the top-level code merges sub-extinction tier sub-projects (e.g., sentinel_bio_100m_1b) back into their parent projects and deletes the sub-fund entries.</w:t>
      </w:r>
    </w:p>
    <w:p>
      <w:pPr>
        <w:pStyle w:val="Heading2"/>
      </w:pPr>
      <w:r>
        <w:t>validate_output.py</w:t>
      </w:r>
    </w:p>
    <w:p>
      <w:r>
        <w:t>A standalone consistency checker. Run it after combine_data.py to confirm nothing was lost or mis-mapped in the assembly step. It cross-checks the JSON against both the all_risk_adjusted.csv and the source diminishing-returns CSVs.</w:t>
      </w:r>
    </w:p>
    <w:p>
      <w:r>
        <w:rPr>
          <w:b/>
          <w:sz w:val="22"/>
        </w:rPr>
        <w:t>rel_close(a, b, tol=1e-6)</w:t>
      </w:r>
      <w:r>
        <w:t xml:space="preserve">  —  Returns True if two floats are within 1-in-a-million relative tolerance. Handles NaN (both must be NaN to match), infinities (must be exactly equal), and near-zero denominators (falls back to absolute tolerance).</w:t>
      </w:r>
    </w:p>
    <w:p>
      <w:r>
        <w:rPr>
          <w:b/>
          <w:sz w:val="22"/>
        </w:rPr>
        <w:t>parse_pct(val)</w:t>
      </w:r>
      <w:r>
        <w:t xml:space="preserve">  —  Strips the % sign from GiveWell percentage strings and divides by 100. Returns a plain float.</w:t>
      </w:r>
    </w:p>
    <w:p>
      <w:r>
        <w:rPr>
          <w:b/>
          <w:sz w:val="22"/>
        </w:rPr>
        <w:t>validate_risk_scores(projects, csv_path)</w:t>
      </w:r>
      <w:r>
        <w:t xml:space="preserve">  —  Cross-checks the JSON projects dict against all_risk_adjusted.csv. For every row in the CSV it verifies: (1) the project exists in JSON, (2) the effect exists under that project, (3) recipient_type matches, (4) near_term_xrisk matches, (5) all 48 values in the 6×8 matrix match within floating-point tolerance. Also checks the reverse — that every JSON effect appears in the CSV. Reports all mismatches found.</w:t>
      </w:r>
    </w:p>
    <w:p>
      <w:r>
        <w:rPr>
          <w:b/>
          <w:sz w:val="22"/>
        </w:rPr>
        <w:t>validate_diminishing_returns(projects)</w:t>
      </w:r>
      <w:r>
        <w:t xml:space="preserve">  —  Rebuilds the expected diminishing-returns dict from the three source CSVs (mirroring the logic in parse_diminishing_returns) and compares it element-by-element against the JSON. Skips sub-extinction tier IDs since those don't have DR curves.</w:t>
      </w:r>
    </w:p>
    <w:p>
      <w:r>
        <w:rPr>
          <w:b/>
          <w:sz w:val="22"/>
        </w:rPr>
        <w:t>main()</w:t>
      </w:r>
      <w:r>
        <w:t xml:space="preserve">  —  Loads output_data.json, calls both validators, prints a pass/fail summary.</w:t>
      </w:r>
    </w:p>
    <w:p>
      <w:r>
        <w:rPr>
          <w:b/>
          <w:color w:val="C00000"/>
        </w:rPr>
        <w:t xml:space="preserve">Note: </w:t>
      </w:r>
      <w:r>
        <w:t>The validator still references the old filenames output_data.json (without the _3yr suffix) and the pre-year-suffix DR CSV paths. It will currently fail to find the files unless you update those paths. Also, the RISK_PROFILES list in this file has 8 entries — it is missing dmreu — so dmreu values are never validated.</w:t>
      </w:r>
    </w:p>
    <w:p>
      <w:r>
        <w:br w:type="page"/>
      </w:r>
    </w:p>
    <w:p>
      <w:pPr>
        <w:pStyle w:val="Heading1"/>
      </w:pPr>
      <w:r>
        <w:t>2. GCR Models (gcr-models/)</w:t>
      </w:r>
    </w:p>
    <w:p>
      <w:pPr>
        <w:pStyle w:val="Heading2"/>
      </w:pPr>
      <w:r>
        <w:t>gcr_model.py</w:t>
      </w:r>
    </w:p>
    <w:p>
      <w:r>
        <w:t>The core physics and math engine for all three GCR funds. Implements the Tarsney (2020) framework for computing the expected value of reducing existential risk, including both the near-term 'time of perils' phase and (optionally) very long-run stellar expansion value.</w:t>
      </w:r>
    </w:p>
    <w:p>
      <w:pPr>
        <w:pStyle w:val="Heading3"/>
      </w:pPr>
      <w:r>
        <w:t>GCRParams (dataclass)</w:t>
      </w:r>
    </w:p>
    <w:p>
      <w:r>
        <w:t>A plain container for all input parameters. Every array-valued parameter has shape (n_sims,) — one value per scenario — so the model can run multiple scenarios simultaneously in a vectorized fashion. Parameters are grouped into: risk trajectory (Gaussian peak shape, background risk level), intervention effect (when it starts, how long it lasts, how much it reduces the Gaussian risk peak), Earth value growth (logistic curve parameters), and stellar expansion (cubic growth switch, colonization start year, settlement speed). There is no computation in this class — it just holds numbers.</w:t>
      </w:r>
    </w:p>
    <w:p>
      <w:pPr>
        <w:pStyle w:val="Heading3"/>
      </w:pPr>
      <w:r>
        <w:t>Module-level function: _solve_r_max(...)</w:t>
      </w:r>
    </w:p>
    <w:p>
      <w:r>
        <w:rPr>
          <w:b/>
          <w:sz w:val="22"/>
        </w:rPr>
        <w:t>_solve_r_max(cumulative_risk, year_max_risk, year_risk_1pct_max, r_inf)</w:t>
      </w:r>
      <w:r>
        <w:t xml:space="preserve">  —  Solves backwards for the peak annual risk r_max of the Gaussian 'time of perils' curve that would produce a given cumulative 100-year extinction probability. For example, if you want the curve to imply a 10% chance of extinction over 100 years, this finds the r_max that achieves exactly that. Uses vectorized bisection (60 iterations, giving ~1e-18 precision). The Gaussian sigma is set as year_risk_1pct_max / 3, so that annual risk falls to 1% of its peak at 'year_risk_1pct_max' years away from the peak year. Called once on model initialization for every scenario in the batch.</w:t>
      </w:r>
    </w:p>
    <w:p>
      <w:pPr>
        <w:pStyle w:val="Heading3"/>
      </w:pPr>
      <w:r>
        <w:t>GCRModel methods</w:t>
      </w:r>
    </w:p>
    <w:p>
      <w:r>
        <w:rPr>
          <w:b/>
          <w:sz w:val="22"/>
        </w:rPr>
        <w:t>__init__ and _derive()</w:t>
      </w:r>
      <w:r>
        <w:t xml:space="preserve">  —  On construction, calls _solve_r_max to get r_max for each scenario, then computes the intervention's relative risk reduction (rel_rr_from_int) in one of three ways depending on which parameter was specified: (1) rel_risk_reduction × cause_fraction if that was set directly; (2) abs_risk_reduction / r_max to express an absolute annual reduction as a fraction of the peak; or (3) bp_reduction_per_bn × budget / 1B for the legacy basis-points parameterization. Also pre-computes stellar expansion geometry constants (b2 = stellar density difference × galaxy radius; T_s = time to reach galaxy edge).</w:t>
      </w:r>
    </w:p>
    <w:p>
      <w:r>
        <w:rPr>
          <w:b/>
          <w:sz w:val="22"/>
        </w:rPr>
        <w:t>get_annual_risk_level(t, I)</w:t>
      </w:r>
      <w:r>
        <w:t xml:space="preserve">  —  Returns the annual probability of catastrophe at year t. If I=0 (no intervention): r_inf + r_max × gaussian(t). If I=1 (with intervention): the Gaussian amplitude is reduced by rel_rr_from_int, but only during the years when the intervention is active (from year_effect_starts to year_effect_starts + persistence_effect). Outside that window, even with the intervention active, risk reverts to the baseline Gaussian.</w:t>
      </w:r>
    </w:p>
    <w:p>
      <w:r>
        <w:rPr>
          <w:b/>
          <w:sz w:val="22"/>
        </w:rPr>
        <w:t>get_p_survival_vec(risk_2d)</w:t>
      </w:r>
      <w:r>
        <w:t xml:space="preserve">  —  Converts an array of annual risks into cumulative survival probabilities using cumprod(1 - risk). Entry t gives the probability of surviving all the way from year 0 through year t.</w:t>
      </w:r>
    </w:p>
    <w:p>
      <w:r>
        <w:rPr>
          <w:b/>
          <w:sz w:val="22"/>
        </w:rPr>
        <w:t>get_year_of_const_risk(I)</w:t>
      </w:r>
      <w:r>
        <w:t xml:space="preserve">  —  Scans forward in time from the Gaussian peak year until annual risk has decayed to within 1% of background rate r_inf. This marks the year the 'crisis period' is effectively over and no further year-by-year simulation is needed for the risk component.</w:t>
      </w:r>
    </w:p>
    <w:p>
      <w:r>
        <w:rPr>
          <w:b/>
          <w:sz w:val="22"/>
        </w:rPr>
        <w:t>value_level_logistic(t)</w:t>
      </w:r>
      <w:r>
        <w:t xml:space="preserve">  —  Returns Earth's welfare-weighted 'value at stake' at year t using a logistic growth curve parametrized by initial_value, carrying_capacity, and rate_growth. Think of this as the size of the stake that gets extinguished if catastrophe occurs.</w:t>
      </w:r>
    </w:p>
    <w:p>
      <w:r>
        <w:rPr>
          <w:b/>
          <w:sz w:val="22"/>
        </w:rPr>
        <w:t>get_year_logistic_ends()</w:t>
      </w:r>
      <w:r>
        <w:t xml:space="preserve">  —  Scans forward until the logistic value reaches 99% of carrying capacity. After this point Earth's value is held constant, so the explicit year-by-year simulation can stop.</w:t>
      </w:r>
    </w:p>
    <w:p>
      <w:r>
        <w:rPr>
          <w:b/>
          <w:sz w:val="22"/>
        </w:rPr>
        <w:t>get_year_const_value_and_risk(I)</w:t>
      </w:r>
      <w:r>
        <w:t xml:space="preserve">  —  Returns max(year_risk_converges, year_value_converges) — the first year after which both the risk trajectory and the value trajectory are effectively constant. This is the cutoff year for the explicit simulation; everything after is handled analytically.</w:t>
      </w:r>
    </w:p>
    <w:p>
      <w:r>
        <w:rPr>
          <w:b/>
          <w:sz w:val="22"/>
        </w:rPr>
        <w:t>get_earth_value(t, y_const_value)</w:t>
      </w:r>
      <w:r>
        <w:t xml:space="preserve">  —  Returns the logistic value up to the convergence year, then holds it at 99% of carrying capacity. Just a wrapper that applies the plateau.</w:t>
      </w:r>
    </w:p>
    <w:p>
      <w:r>
        <w:rPr>
          <w:b/>
          <w:sz w:val="22"/>
        </w:rPr>
        <w:t>get_value_stars_settled(t)</w:t>
      </w:r>
      <w:r>
        <w:t xml:space="preserve">  —  Models the value from interstellar colonization if cubic_growth=True and t &gt;= T_c (colonization start year). Within the Milky Way, value grows as a1 × (t-T_c)^3. Beyond the Milky Way edge (reached at T_s = galaxy_radius / settlement_speed), it transitions to a2 × (t-T_c)^3 + b2, where a2 and b2 reflect the lower density of stars in the broader Virgo supercluster. The cubic exponent comes from volume = (4/3)π r^3 and r = s(t-T_c).</w:t>
      </w:r>
    </w:p>
    <w:p>
      <w:r>
        <w:rPr>
          <w:b/>
          <w:sz w:val="22"/>
        </w:rPr>
        <w:t>get_total_value_level(t, y_const_value)</w:t>
      </w:r>
      <w:r>
        <w:t xml:space="preserve">  —  Simply adds Earth value and stellar value together. This is the total value at stake at year t.</w:t>
      </w:r>
    </w:p>
    <w:p>
      <w:r>
        <w:rPr>
          <w:b/>
          <w:sz w:val="22"/>
        </w:rPr>
        <w:t>get_conditional_future_value_on_earth(n_years)</w:t>
      </w:r>
      <w:r>
        <w:t xml:space="preserve">  —  Computes the analytical integral of expected Earth value from the convergence year to T_h (10^14 years), discounted by ongoing background extinction risk r_inf. The formula is v_const / r_inf × (1 - exp(-r_inf × (T_h - n_years))). Because r_inf is tiny, this is approximately v_const × (T_h - n_years) — the vast majority of long-run value.</w:t>
      </w:r>
    </w:p>
    <w:p>
      <w:r>
        <w:rPr>
          <w:b/>
          <w:sz w:val="22"/>
        </w:rPr>
        <w:t>get_conditional_future_value_stars_to_Ts2() / Ts3() / Th3()</w:t>
      </w:r>
      <w:r>
        <w:t xml:space="preserve">  —  Three variants that compute analytical integrals of expected stellar value, discounted by r_inf, for different segments of the future timeline. The Ts2/Ts3 distinction handles whether the colonization start year T_c is before or after the convergence year n_years (Ts3 = T_c is already in the past relative to n_years; Ts2 = T_c is still in the future). Th3 handles the segment from the galaxy edge T_s to the time horizon T_h. These use the standard integral of t^3 × exp(-rt), which has a closed-form solution involving polynomials in t times exp(-rt).</w:t>
      </w:r>
    </w:p>
    <w:p>
      <w:r>
        <w:rPr>
          <w:b/>
          <w:sz w:val="22"/>
        </w:rPr>
        <w:t>run(verbose=False)</w:t>
      </w:r>
      <w:r>
        <w:t xml:space="preserve">  —  The main computation loop. Steps: (1) Determine how many years to simulate (convergence year for each scenario). (2) Compute stellar expansion coefficients a1, a2 from Earth's value at year T_c. (3) Build year-by-year risk arrays for both with-intervention (I=1) and without-intervention (I=0) worlds. (4) Compute cumulative survival arrays and take the difference: diff_in_survival[t] = P(survive to t WITH intervention) - P(survive to t WITHOUT). This is the probability that year t's value is realized *because of* the intervention. (5) For each time period (0-5, 5-10, ..., 100-500 years), sum value[t] × diff_in_survival[t] over all years in that window. This gives the expected additional value the intervention creates in that period. (6) After the convergence year, switch to the analytical long-term integrals. (7) Assemble everything into a per-period dict and scale to per-$1M.</w:t>
      </w:r>
    </w:p>
    <w:p>
      <w:r>
        <w:rPr>
          <w:b/>
          <w:sz w:val="22"/>
        </w:rPr>
        <w:t>run_monte_carlo(sweep_params, fixed_params, n_samples, p_harm, p_zero, harm_multiplier, seed)</w:t>
      </w:r>
      <w:r>
        <w:t xml:space="preserve">  —  Wraps run() to handle thousands of parameter samples with stratified sampling. Key design choices: (1) Stratified sampling — identifies cubic_growth, T_c, and r_inf as the parameters that most affect the shape of the time-period distribution. Divides n_samples proportionally across all combinations of those parameters, respecting user-specified probability weights (e.g., cubic_growth=True has probability 10%, so exactly 10% of samples get it). This prevents rare-but-important scenarios from being undersampled. (2) Three outcome types — within each stratum, assigns samples as 'positive' (helps), 'zero' (no effect), or 'harm' (backfires), using the fund-profile probabilities p_positive = 1 - p_zero - p_harm. Uses probabilistic rounding to ensure exact integer counts with no systematic bias. Harm samples have their per-period EV values negated and multiplied by harm_multiplier. (3) All n_samples run through GCRModel at once as a single vectorized batch. Returns the full array of total EV values plus per-period arrays, summary percentiles, and a list of per-sample parameter dicts.</w:t>
      </w:r>
    </w:p>
    <w:p>
      <w:r>
        <w:rPr>
          <w:b/>
          <w:sz w:val="22"/>
        </w:rPr>
        <w:t>make_original_notebook_params()</w:t>
      </w:r>
      <w:r>
        <w:t xml:space="preserve">  —  Factory that returns GCRParams matching the original notebook's hardcoded defaults. Useful as a regression test — running these through GCRModel should reproduce the known outputs from the original implementation.</w:t>
      </w:r>
    </w:p>
    <w:p>
      <w:pPr>
        <w:pStyle w:val="Heading2"/>
      </w:pPr>
      <w:r>
        <w:t>fund_profiles.py</w:t>
      </w:r>
    </w:p>
    <w:p>
      <w:r>
        <w:t>All domain-knowledge assumptions about each GCR fund. No computation here — just configuration. The FUND_PROFILES dict holds one entry per fund with all parameters needed to run the Monte Carlo.</w:t>
      </w:r>
    </w:p>
    <w:p>
      <w:r>
        <w:t>Key global constants: YEARS_LOOK_AHEAD=3 (the multiplier applied to annual budgets for the 3-year DR horizon — must match DIMINISHING_RETURNS_YRS in combine_data.py). Cause fractions: AI ~91.9%, Nuclear ~3.5%, Bio ~0.6% of total 100-year x-risk. Total x-risk scenarios: [5%, 10%, 65%] for conservative/central/optimistic. All three funds use the same relative-risk-reduction ladder per $10M: [0.002/50, 0.002/10, 0.002], giving a 50× range from conservative to optimistic.</w:t>
      </w:r>
    </w:p>
    <w:p>
      <w:r>
        <w:rPr>
          <w:b/>
          <w:sz w:val="22"/>
        </w:rPr>
        <w:t>_r_max_from_cumulative_risk(cumulative_risk_100_yrs, ...)</w:t>
      </w:r>
      <w:r>
        <w:t xml:space="preserve">  —  A thin wrapper around _solve_r_max that accepts scalars or arrays and returns the peak annual Gaussian risk for a given cumulative 100-year extinction probability. Used in the __main__ block to generate calibration CSVs, not during normal model runs.</w:t>
      </w:r>
    </w:p>
    <w:p>
      <w:r>
        <w:rPr>
          <w:b/>
          <w:sz w:val="22"/>
        </w:rPr>
        <w:t>get_fund_profile(fund_key)</w:t>
      </w:r>
      <w:r>
        <w:t xml:space="preserve">  —  Looks up a fund by key (e.g., 'sentinel', 'longview_nuclear', 'longview_ai'), deep-copies its profile dict so downstream changes can't corrupt the master, adds a fund_key field, and sets adjustment_factor = counterfactual_factor. The deep copy is important because the sweep_params dicts are mutable.</w:t>
      </w:r>
    </w:p>
    <w:p>
      <w:r>
        <w:rPr>
          <w:b/>
          <w:sz w:val="22"/>
        </w:rPr>
        <w:t>list_fund_profiles()</w:t>
      </w:r>
      <w:r>
        <w:t xml:space="preserve">  —  Returns a sorted list of valid fund key strings.</w:t>
      </w:r>
    </w:p>
    <w:p>
      <w:r>
        <w:rPr>
          <w:b/>
          <w:sz w:val="22"/>
        </w:rPr>
        <w:t>make_earth_only_profile(profile)</w:t>
      </w:r>
      <w:r>
        <w:t xml:space="preserve">  —  Returns a variant of a fund profile with stellar expansion disabled: cubic_growth forced to False, T_c and s removed from sweep_params and fixed at default values. Used when you want to evaluate the fund without any long-termist stellar value.</w:t>
      </w:r>
    </w:p>
    <w:p>
      <w:r>
        <w:rPr>
          <w:b/>
          <w:sz w:val="22"/>
        </w:rPr>
        <w:t>__main__ block</w:t>
      </w:r>
      <w:r>
        <w:t xml:space="preserve">  —  When fund_profiles.py is run directly (not imported), prints a formatted calibration table showing, for each fund and scenario, the relative risk reduction per $10M, the total relative risk reduction given the fund budget, and what percentage of the Gaussian r_max that represents under each of the three cumulative-risk scenarios. Then writes two CSVs: calibration_abs_risk_reduction_detail.csv (all 9 scenario combinations per fund) and calibration_abs_risk_reduction_summary.csv (summary stats across scenarios).</w:t>
      </w:r>
    </w:p>
    <w:p>
      <w:pPr>
        <w:pStyle w:val="Heading2"/>
      </w:pPr>
      <w:r>
        <w:t>export_rp_csv.py</w:t>
      </w:r>
    </w:p>
    <w:p>
      <w:r>
        <w:t>The top-level runner for GCR models. Calls run_monte_carlo for each of the three funds, then exports effects CSVs, a separate diminishing-returns CSV, histograms, and summary statistics. Run with: python export_rp_csv.py [--n-samples N] [-o output.csv] [--quiet]</w:t>
      </w:r>
    </w:p>
    <w:p>
      <w:r>
        <w:rPr>
          <w:b/>
          <w:sz w:val="22"/>
        </w:rPr>
        <w:t>_eval_diminishing_raw(budget_m, anchors, spend_m)</w:t>
      </w:r>
      <w:r>
        <w:t xml:space="preserve">  —  Evaluates a piecewise-linear diminishing-returns curve at a given cumulative spend level. Below the first anchor: flat at the first CE multiplier. Between anchors: linear interpolation. Beyond the last anchor: falls off as last_ce × (last_multiple / current_multiple) — a 1/x hyperbolic tail, meaning CE keeps declining but never hits zero.</w:t>
      </w:r>
    </w:p>
    <w:p>
      <w:r>
        <w:rPr>
          <w:b/>
          <w:sz w:val="22"/>
        </w:rPr>
        <w:t>compute_diminishing_row(budget_m, anchors)</w:t>
      </w:r>
      <w:r>
        <w:t xml:space="preserve">  —  Calls _eval_diminishing_raw at every $10M step from $10M to $900M (90 points total), then normalizes so the first point ($10M) = 1.0. Returns a list of 90 values representing the marginal CE at each cumulative spend level relative to the CE at $10M.</w:t>
      </w:r>
    </w:p>
    <w:p>
      <w:r>
        <w:rPr>
          <w:b/>
          <w:sz w:val="22"/>
        </w:rPr>
        <w:t>_years_in_period(persistence, start, end)</w:t>
      </w:r>
      <w:r>
        <w:t xml:space="preserve">  —  Given a total persistence duration (e.g., 15 years), computes how many of those years fall within a specific time window (e.g., years 5–10). Simple overlap: min(persistence, end) - max(0, start), floored at 0.</w:t>
      </w:r>
    </w:p>
    <w:p>
      <w:r>
        <w:rPr>
          <w:b/>
          <w:sz w:val="22"/>
        </w:rPr>
        <w:t>_compute_sub_extinction_rows(profile, n_samples, verbose)</w:t>
      </w:r>
      <w:r>
        <w:t xml:space="preserve">  —  Runs a simplified Monte Carlo for the sub-extinction tiers (100M-1B deaths, 10M-100M deaths). Instead of the full Tarsney model, uses: annual_EV = P(event/year) × expected_deaths × rel_risk_reduction × counterfactual_factor × discount. Stratifies samples across the sweep_rel_rr × sweep_persistence grid (same approach as the main MC). Applies the same harm mask (p_harm fraction of samples get their EV negated). Multiplies annual_EV by years-in-each-period to allocate across the 6 time windows, then calls compute_risk_profiles on the per-$1M array for each period.</w:t>
      </w:r>
    </w:p>
    <w:p>
      <w:r>
        <w:rPr>
          <w:b/>
          <w:sz w:val="22"/>
        </w:rPr>
        <w:t>run_fund_and_extract(fund_key, n_samples, verbose)</w:t>
      </w:r>
      <w:r>
        <w:t xml:space="preserve">  —  The main function that runs one fund end-to-end. Calls run_monte_carlo, then: (1) scales each period's EV array from total-EV to per-$1M by multiplying by counterfactual_factor / budget × 1e6; (2) calls compute_risk_profiles on each period's 100k-sample array to get the 9 risk-adjusted summaries; (3) computes the 'after 500+' period as a residual: total_per_1M minus the sum of all five explicit periods (so the six periods always sum to the total); (4) calls _compute_sub_extinction_rows for the two sub-extinction tiers. Returns everything needed for CSV export and histogram creation.</w:t>
      </w:r>
    </w:p>
    <w:p>
      <w:r>
        <w:rPr>
          <w:b/>
          <w:sz w:val="22"/>
        </w:rPr>
        <w:t>write_rp_csv(fund_results, output_path, verbose)</w:t>
      </w:r>
      <w:r>
        <w:t xml:space="preserve">  —  Writes gcr_output.csv in the standard RP format. Columns: project_id, near_term_xrisk, effect_id, recipient_type, then 54 value columns named {risk_profile}_t{0-5} for each of 9 risk profiles × 6 time periods. One row per fund (plus sub-extinction tier rows).</w:t>
      </w:r>
    </w:p>
    <w:p>
      <w:r>
        <w:rPr>
          <w:b/>
          <w:sz w:val="22"/>
        </w:rPr>
        <w:t>write_diminishing_returns_csv(fund_results, output_path, verbose)</w:t>
      </w:r>
      <w:r>
        <w:t xml:space="preserve">  —  Writes gcr_diminishing_returns_{N}yr.csv with one row per fund. Columns: project_id followed by 90 DR multiplier values at $10M, $20M, ..., $900M, normalized to the $10M value.</w:t>
      </w:r>
    </w:p>
    <w:p>
      <w:r>
        <w:rPr>
          <w:b/>
          <w:sz w:val="22"/>
        </w:rPr>
        <w:t>validate_output(output_path, n_funds, n_effect_rows, verbose)</w:t>
      </w:r>
      <w:r>
        <w:t xml:space="preserve">  —  Light structural validation: checks that the CSV starts with the correct header row and that all effect rows have a non-empty project_id. Does not validate numeric values — that is handled by the root-level validate_output.py.</w:t>
      </w:r>
    </w:p>
    <w:p>
      <w:r>
        <w:rPr>
          <w:b/>
          <w:sz w:val="22"/>
        </w:rPr>
        <w:t>create_and_save_histograms(fund_results, output_dir, verbose)</w:t>
      </w:r>
      <w:r>
        <w:t xml:space="preserve">  —  For each fund (and each sub-extinction tier), saves a PNG with two side-by-side panels: a linear-scale histogram of total QALYs/$1M across 100k samples, and a log-scale histogram showing only positive values (with the percentage of zero/negative samples noted in the title). Both panels show the mean and median as vertical dashed lines.</w:t>
      </w:r>
    </w:p>
    <w:p>
      <w:r>
        <w:rPr>
          <w:b/>
          <w:sz w:val="22"/>
        </w:rPr>
        <w:t>write_summary_statistics(fund_results, output_path, verbose)</w:t>
      </w:r>
      <w:r>
        <w:t xml:space="preserve">  —  Writes gcr_output_summary_stats.csv. One row per fund and per sub-extinction tier, with columns: fund ID, display name, tier name, n_samples, mean, and percentiles p1/p5/p10/p50/p90/p95/p99 of total QALYs/$1M.</w:t>
      </w:r>
    </w:p>
    <w:p>
      <w:r>
        <w:br w:type="page"/>
      </w:r>
    </w:p>
    <w:p>
      <w:pPr>
        <w:pStyle w:val="Heading1"/>
      </w:pPr>
      <w:r>
        <w:t>3. GiveWell Models (gw-models/)</w:t>
      </w:r>
    </w:p>
    <w:p>
      <w:pPr>
        <w:pStyle w:val="Heading2"/>
      </w:pPr>
      <w:r>
        <w:t>gw_cea_modeling.py</w:t>
      </w:r>
    </w:p>
    <w:p>
      <w:r>
        <w:t>Generates 10,000 simulated estimates of GiveWell's portfolio cost-effectiveness broken down by effect type (YLDs averted, life-years saved, income doublings) and time period, then applies all 9 risk profiles to produce the standard RP output format.</w:t>
      </w:r>
    </w:p>
    <w:p>
      <w:r>
        <w:t>Key constants at the top: UNITS_VALUE_PER_M_PER_X_CASH = 3280 (GW units of moral value per $1M per 'x cash' multiple, calculated offline). LIFE_YEARS_PER_LIFE = 60 (assumed life-years per life saved). N_SAMPLES = 10,000.</w:t>
      </w:r>
    </w:p>
    <w:p>
      <w:r>
        <w:t>Portfolio CE distribution (module-level): Three squigglepy distributions representing GW's portfolio split — 5% of spending below 8x cash effectiveness (lognormal 2-8), 68% between 8x and 16x (normal 8-16), 27% above 16x (lognormal 16-44). These are sampling distributions for each tier, not point estimates.</w:t>
      </w:r>
    </w:p>
    <w:p>
      <w:r>
        <w:rPr>
          <w:b/>
          <w:sz w:val="22"/>
        </w:rPr>
        <w:t>sample_units_value_per_m()</w:t>
      </w:r>
      <w:r>
        <w:t xml:space="preserve">  —  Draws 10,000 samples from GiveWell's portfolio CE distribution. For each sample, independently draws from each of the three tier distributions, then computes the portfolio-weighted sum (5% × below_8x + 68% × 8to16x + 27% × above_16x). Multiplies by UNITS_VALUE_PER_M_PER_X_CASH to convert from 'cash multiples' to absolute units of GW moral value per $1M.</w:t>
      </w:r>
    </w:p>
    <w:p>
      <w:r>
        <w:rPr>
          <w:b/>
          <w:sz w:val="22"/>
        </w:rPr>
        <w:t>get_weighted_average_percent_effect_by_type(percent_effect_by_type_dict, percent_funding_by_dist_dict)</w:t>
      </w:r>
      <w:r>
        <w:t xml:space="preserve">  —  Computes the portfolio-weighted breakdown of what fraction of GW's total moral value is YLDs averted vs. lives saved vs. income doublings. Takes the 8-cause-area effect breakdowns, weights each by its share of GW funding, sums, and renormalizes. The result is three fractions (e.g., ~13% YLDs, ~52% lives, ~35% income) that reflect GW's actual portfolio mix.</w:t>
      </w:r>
    </w:p>
    <w:p>
      <w:r>
        <w:rPr>
          <w:b/>
          <w:sz w:val="22"/>
        </w:rPr>
        <w:t>get_sample_units_value_by_type(sample_units_value_per_M, weighted_average_percent_effect_by_type)</w:t>
      </w:r>
      <w:r>
        <w:t xml:space="preserve">  —  Multiplies the 10k portfolio CE samples by each effect-type fraction to produce three 10k arrays: units of GW moral value attributable to YLDs averted, lives saved, and income doublings respectively, per $1M.</w:t>
      </w:r>
    </w:p>
    <w:p>
      <w:r>
        <w:rPr>
          <w:b/>
          <w:sz w:val="22"/>
        </w:rPr>
        <w:t>get_distribution_effect_per_M(sample_effect_by_type)</w:t>
      </w:r>
      <w:r>
        <w:t xml:space="preserve">  —  Divides each effect-type array by GW's moral weights (YLDs=2.3, lives=115.6, income=1). This converts from 'units of GW moral value' into natural physical units: YLD-equivalents per $1M, life-equivalents per $1M, income-doubling-equivalents per $1M.</w:t>
      </w:r>
    </w:p>
    <w:p>
      <w:r>
        <w:rPr>
          <w:b/>
          <w:sz w:val="22"/>
        </w:rPr>
        <w:t>get_effect_per_M_by_time(distribution_effect_by_type, temporal_breakdown_by_type_dict)</w:t>
      </w:r>
      <w:r>
        <w:t xml:space="preserve">  —  Multiplies each effect-type's 10k samples by its temporal allocation fractions to produce a nested dict {effect_type: {time_window: 10k array}}. Health effects (YLDs, lives) are heavily front-loaded: 90% in years 0-5, 7% in 5-10, 2.5% in 10-20, 0.5% in 20-100, 0% thereafter — reflecting that health interventions save lives now. Income doublings are more spread out: 18% in 0-5, 1.4% in 5-10, 12.5% in 10-20, 68% in 20-100 — reflecting that economic gains compound across generations.</w:t>
      </w:r>
    </w:p>
    <w:p>
      <w:r>
        <w:rPr>
          <w:b/>
          <w:sz w:val="22"/>
        </w:rPr>
        <w:t>convert_lives_saved_to_life_years_saved(effect_per_M_by_time)</w:t>
      </w:r>
      <w:r>
        <w:t xml:space="preserve">  —  Multiplies the 'lives saved' arrays by 60 (LIFE_YEARS_PER_LIFE) and renames the key from lives_saved to life_years_saved. Modifies the dict in-place to match the standard effect_id naming used across all models.</w:t>
      </w:r>
    </w:p>
    <w:p>
      <w:r>
        <w:rPr>
          <w:b/>
          <w:sz w:val="22"/>
        </w:rPr>
        <w:t>create_summary_statistics(effect_per_M_by_time)</w:t>
      </w:r>
      <w:r>
        <w:t xml:space="preserve">  —  Computes mean, p5, and p95 for every effect-type × time-window combination and writes them to summary_statistics.csv.</w:t>
      </w:r>
    </w:p>
    <w:p>
      <w:r>
        <w:rPr>
          <w:b/>
          <w:sz w:val="22"/>
        </w:rPr>
        <w:t>create_and_save_histograms(distribution_effect_by_type)</w:t>
      </w:r>
      <w:r>
        <w:t xml:space="preserve">  —  Saves one histogram per effect type to the histograms/ directory, showing the distribution of that effect type's CE across 10k samples.</w:t>
      </w:r>
    </w:p>
    <w:p>
      <w:r>
        <w:rPr>
          <w:b/>
          <w:sz w:val="22"/>
        </w:rPr>
        <w:t>apply_risk_adjustments_to_simulations(effect_per_M_by_time)</w:t>
      </w:r>
      <w:r>
        <w:t xml:space="preserve">  —  The final step that produces the standard RP output. For each of the 3 effect types, for each of the 6 time windows, calls compute_risk_profiles on the 10k samples and stores all 9 risk-adjusted values as columns named {rp}_t{0-5}. Returns a 3-row DataFrame (one row per effect type) in the RP format, which is saved as gw_risk_adjusted.csv.</w:t>
      </w:r>
    </w:p>
    <w:p>
      <w:r>
        <w:br w:type="page"/>
      </w:r>
    </w:p>
    <w:p>
      <w:pPr>
        <w:pStyle w:val="Heading1"/>
      </w:pPr>
      <w:r>
        <w:t>4. Animal Welfare Models (aw-models/)</w:t>
      </w:r>
    </w:p>
    <w:p>
      <w:pPr>
        <w:pStyle w:val="Heading2"/>
      </w:pPr>
      <w:r>
        <w:t>src/models/effects.py</w:t>
      </w:r>
    </w:p>
    <w:p>
      <w:r>
        <w:t>Loads CCM (Charity Cost-effectiveness Model) intervention estimates and fund allocation splits, then produces effect dicts for each intervention with the right units for the rest of the pipeline.</w:t>
      </w:r>
    </w:p>
    <w:p>
      <w:r>
        <w:rPr>
          <w:b/>
          <w:sz w:val="22"/>
        </w:rPr>
        <w:t>load_ccm_estimates(path)</w:t>
      </w:r>
      <w:r>
        <w:t xml:space="preserve">  —  Reads ccm_intervention_estimates.yaml, which contains CCM-derived cost-effectiveness distributions for each AW intervention (as percentiles and/or pre-drawn samples).</w:t>
      </w:r>
    </w:p>
    <w:p>
      <w:r>
        <w:rPr>
          <w:b/>
          <w:sz w:val="22"/>
        </w:rPr>
        <w:t>load_full_samples(path)</w:t>
      </w:r>
      <w:r>
        <w:t xml:space="preserve">  —  Loads ccm_intervention_samples_100k.npz — a NumPy binary archive containing 100,000 pre-drawn samples per intervention from the CCM. Returns a dict mapping intervention_key to a numpy array, or None if the file doesn't exist. The 100k samples are preferred over the 10k YAML samples for higher accuracy in the tails.</w:t>
      </w:r>
    </w:p>
    <w:p>
      <w:r>
        <w:rPr>
          <w:b/>
          <w:sz w:val="22"/>
        </w:rPr>
        <w:t>load_fund(fund_id, path)</w:t>
      </w:r>
      <w:r>
        <w:t xml:space="preserve">  —  Reads the per-fund YAML file (e.g., aw_combined.yaml), which specifies the fund's annual budget, room-for-more-funding, and percentage allocation across interventions.</w:t>
      </w:r>
    </w:p>
    <w:p>
      <w:r>
        <w:rPr>
          <w:b/>
          <w:sz w:val="22"/>
        </w:rPr>
        <w:t>compute_all_effects(fund_key, verbose, use_full_samples)</w:t>
      </w:r>
      <w:r>
        <w:t xml:space="preserve">  —  Main function. For each intervention in the fund's allocation split: (1) Tries to load 100k samples from the .npz file first, then falls back to 10k samples from YAML, then to percentiles-only. (2) Converts from 'suffering-years averted per $1,000 spent on the intervention' to 'suffering-years averted per $1M spent on the fund' by multiplying by 1,000 × the split fraction. For example, if an intervention gets 30% of fund dollars, multiply by 300. (3) Returns an effect dict for each intervention carrying the samples, percentile summaries (for reporting), species type, recipient type, effect start year, and persistence years.</w:t>
      </w:r>
    </w:p>
    <w:p>
      <w:pPr>
        <w:pStyle w:val="Heading2"/>
      </w:pPr>
      <w:r>
        <w:t>src/models/diminishing_returns.py</w:t>
      </w:r>
    </w:p>
    <w:p>
      <w:r>
        <w:t>Piecewise-linear diminishing-returns curves, with a 1/x hyperbolic tail beyond the last anchor point. Essentially the same logic as in gcr-models/export_rp_csv.py but parameterized independently. Also contains the time-period allocation logic for AW effects.</w:t>
      </w:r>
    </w:p>
    <w:p>
      <w:r>
        <w:rPr>
          <w:b/>
          <w:sz w:val="22"/>
        </w:rPr>
        <w:t>eval_diminishing_raw(budget_m, anchors, spend_m)</w:t>
      </w:r>
      <w:r>
        <w:t xml:space="preserve">  —  Evaluates the curve at a given cumulative spend. Below first anchor: flat. Between anchors: linear interpolation. Beyond last anchor: 1/x decay. Same formula as the GCR version.</w:t>
      </w:r>
    </w:p>
    <w:p>
      <w:r>
        <w:rPr>
          <w:b/>
          <w:sz w:val="22"/>
        </w:rPr>
        <w:t>compute_diminishing_row(budget_m, anchors, spend_points)</w:t>
      </w:r>
      <w:r>
        <w:t xml:space="preserve">  —  Evaluates the curve at every spend point (default $10M-$900M in $10M steps) and normalizes so the first point = 1.0.</w:t>
      </w:r>
    </w:p>
    <w:p>
      <w:r>
        <w:rPr>
          <w:b/>
          <w:sz w:val="22"/>
        </w:rPr>
        <w:t>find_20pct_threshold(budget_m, anchors, max_spend_m)</w:t>
      </w:r>
      <w:r>
        <w:t xml:space="preserve">  —  Scans forward in $1M increments to find the cumulative spend at which marginal CE falls to 20% of its initial value. Returns None if the threshold isn't reached within max_spend_m. Used to characterize how quickly each intervention saturates.</w:t>
      </w:r>
    </w:p>
    <w:p>
      <w:r>
        <w:rPr>
          <w:b/>
          <w:sz w:val="22"/>
        </w:rPr>
        <w:t>years_in_period(persistence, start, end)</w:t>
      </w:r>
      <w:r>
        <w:t xml:space="preserve">  —  Computes how many years of an effect's active lifetime (0 to persistence) overlap with a specific time window [start, end). Simple min/max overlap calculation.</w:t>
      </w:r>
    </w:p>
    <w:p>
      <w:r>
        <w:rPr>
          <w:b/>
          <w:sz w:val="22"/>
        </w:rPr>
        <w:t>allocate_to_periods(effect_start_year, persistence_years)</w:t>
      </w:r>
      <w:r>
        <w:t xml:space="preserve">  —  Given when an effect starts (e.g., 1 year after funding) and how long it lasts (e.g., 5 years), computes what fraction of the total effect falls in each of the 4 AW time windows: 0-5, 5-10, 10-20, and 20-100 years. Note: the AW model only goes to 100 years (4 periods), unlike GCR and GW which go to 500+ years (6 periods). The t4 (100-500) and t5 (500+) columns for AW effects will always be 0.0, which is intentional — animal welfare interventions are assumed not to have impacts on a civilizational timescale.</w:t>
      </w:r>
    </w:p>
    <w:p>
      <w:pPr>
        <w:pStyle w:val="Heading2"/>
      </w:pPr>
      <w:r>
        <w:t>src/pipeline/build_dataset.py</w:t>
      </w:r>
    </w:p>
    <w:p>
      <w:r>
        <w:t>The orchestrator for the AW pipeline. Calls compute_all_effects, then fits distributions or uses empirical samples, applies risk profiles, and allocates effects across time periods.</w:t>
      </w:r>
    </w:p>
    <w:p>
      <w:r>
        <w:rPr>
          <w:b/>
          <w:sz w:val="22"/>
        </w:rPr>
        <w:t>build_all_effects(fund_key, verbose)</w:t>
      </w:r>
      <w:r>
        <w:t xml:space="preserve">  —  Main pipeline function. For each intervention effect returned by compute_all_effects: (1) New workflow (preferred): if 100k empirical samples are available in the effect dict, uses them directly as the draws array — no distribution fitting needed. (2) Old/fallback workflow: fits a parametric distribution to the p10/p50/p90 percentile data using fit_and_draw from the rp-distribution-fitting library. Has a special case for 'zero-heavy' distributions where p10=0 (binary-success interventions) — in that case, rather than trying to fit a distribution to data with a spike at zero, it uses the CCM mean as a point estimate replicated 100 times. If fitting fails for any reason, also falls back to a point estimate at the median. (3) Calls compute_risk_profiles(draws) to get the 9 risk-adjusted values. (4) Calls allocate_to_periods to get the fraction of effect in each time window. (5) Assembles a flat row dict with all metadata plus {rp}_{period_key} columns for every combination of risk profile and time window. Returns {fund_config, rows (one per intervention), ccm_metadata}.</w:t>
      </w:r>
    </w:p>
    <w:p>
      <w:pPr>
        <w:pStyle w:val="Heading2"/>
      </w:pPr>
      <w:r>
        <w:t>src/pipeline/export.py</w:t>
      </w:r>
    </w:p>
    <w:p>
      <w:r>
        <w:t>Handles all file output for the AW pipeline. Called by aw-models/run.py after build_all_effects completes.</w:t>
      </w:r>
    </w:p>
    <w:p>
      <w:r>
        <w:rPr>
          <w:b/>
          <w:sz w:val="22"/>
        </w:rPr>
        <w:t>export_dataset(rows, fund_config, output_path)</w:t>
      </w:r>
      <w:r>
        <w:t xml:space="preserve">  —  Writes the main aw_combined_dataset.csv in the standard RP format: metadata columns (project_id, effect_id, recipient_type, near_term_xrisk) followed by the 9 × 4 = 36 time-period × risk-profile value columns.</w:t>
      </w:r>
    </w:p>
    <w:p>
      <w:r>
        <w:rPr>
          <w:b/>
          <w:sz w:val="22"/>
        </w:rPr>
        <w:t>export_assumptions(rows, fund_config, output_path)</w:t>
      </w:r>
      <w:r>
        <w:t xml:space="preserve">  —  Generates a markdown-formatted assumptions register listing all parameters used for each intervention: CCM percentiles, fund split fraction, effect start year, persistence, fitted distribution type and error, etc.</w:t>
      </w:r>
    </w:p>
    <w:p>
      <w:r>
        <w:rPr>
          <w:b/>
          <w:sz w:val="22"/>
        </w:rPr>
        <w:t>export_sensitivity(rows, fund_config, output_path)</w:t>
      </w:r>
      <w:r>
        <w:t xml:space="preserve">  —  Runs a one-way sensitivity analysis, varying fund_split ±50% and persistence_years ±50% for each intervention independently, and writes the results to aw_combined_sensitivity.csv. Useful for checking which interventions drive the results.</w:t>
      </w:r>
    </w:p>
    <w:p>
      <w:r>
        <w:br w:type="page"/>
      </w:r>
    </w:p>
    <w:p>
      <w:pPr>
        <w:pStyle w:val="Heading1"/>
      </w:pPr>
      <w:r>
        <w:t>5. Things Worth Vetting</w:t>
      </w:r>
    </w:p>
    <w:p>
      <w:r>
        <w:t>Based on reading the actual code, here are specific things that may warrant a closer look:</w:t>
      </w:r>
    </w:p>
    <w:p>
      <w:pPr>
        <w:pStyle w:val="Heading3"/>
      </w:pPr>
      <w:r>
        <w:t>1. validate_output.py uses outdated filenames</w:t>
      </w:r>
    </w:p>
    <w:p>
      <w:r>
        <w:t>The validator loads 'output_data.json' (line 186) but the file is now named 'output_data_3yr.json'. It also loads the three source DR CSVs without the year suffix (e.g., 'givewell_diminishing_returns.csv' instead of 'givewell_diminishing_returns_3yr.csv'). Running the validator as-is will fail with a FileNotFoundError. The paths need to be updated to match the current file naming convention.</w:t>
      </w:r>
    </w:p>
    <w:p>
      <w:pPr>
        <w:pStyle w:val="Heading3"/>
      </w:pPr>
      <w:r>
        <w:t>2. validate_output.py is missing the dmreu risk profile</w:t>
      </w:r>
    </w:p>
    <w:p>
      <w:r>
        <w:t>The RISK_PROFILES list in validate_output.py (lines 12-21) has 8 entries and is missing 'dmreu'. The list in the actual model outputs has all 9 profiles including dmreu. This means dmreu values are never validated, and the column-order mapping when indexing into the values matrix may be off for all profiles listed after where dmreu would appear.</w:t>
      </w:r>
    </w:p>
    <w:p>
      <w:pPr>
        <w:pStyle w:val="Heading3"/>
      </w:pPr>
      <w:r>
        <w:t>3. AW model only covers 4 time periods (to year 100)</w:t>
      </w:r>
    </w:p>
    <w:p>
      <w:r>
        <w:t>The AW diminishing_returns.py PERIOD_BOUNDS stops at year 100 (lines 81-88), so t4 (100-500 years) and t5 (500+ years) are always 0.0 for animal welfare effects. This is intentional — AW interventions aren't assumed to have century-scale impacts — but it is worth confirming this is the intended design rather than an oversight.</w:t>
      </w:r>
    </w:p>
    <w:p>
      <w:pPr>
        <w:pStyle w:val="Heading3"/>
      </w:pPr>
      <w:r>
        <w:t>4. GiveWell income-doublings temporal fractions sum to 99.9%</w:t>
      </w:r>
    </w:p>
    <w:p>
      <w:r>
        <w:t>In gw_cea_modeling.py (lines 144-146), the temporal fractions for income doublings are: 0.180 + 0.014 + 0.125 + 0.681 + 0 + 0 = 1.000. This is fine numerically. However, note that 68.1% of income effect is allocated to years 20-100, reflecting an assumption about multi-generational economic compounding. Worth confirming this temporal assumption is intentional and matches the model documentation.</w:t>
      </w:r>
    </w:p>
    <w:p>
      <w:pPr>
        <w:pStyle w:val="Heading3"/>
      </w:pPr>
      <w:r>
        <w:t>5. counterfactual_factor applied outside the Monte Carlo, not inside</w:t>
      </w:r>
    </w:p>
    <w:p>
      <w:r>
        <w:t>In run_fund_and_extract (export_rp_csv.py lines 270-272), the counterfactual_factor is applied to the per-period EV after the Monte Carlo completes: per_1m = raw * adj / budget. This means all 100k samples are multiplied by the same scalar adjustment factor. If you believed there was uncertainty in the counterfactual factor itself, you'd want to sample it inside the Monte Carlo instead. Currently it's treated as a known constant.</w:t>
      </w:r>
    </w:p>
    <w:p>
      <w:pPr>
        <w:pStyle w:val="Heading3"/>
      </w:pPr>
      <w:r>
        <w:t>6. Sub-extinction tier harm uses a shared mask across tiers</w:t>
      </w:r>
    </w:p>
    <w:p>
      <w:r>
        <w:t>In _compute_sub_extinction_rows (export_rp_csv.py lines 158-175), a single shared_causes_harm boolean array is built once and applied to both the 100M-1B tier and the 10M-100M tier. This means if a sample is 'harmful' in one tier, it is also harmful in the other. This is a deliberate modeling choice (the same intervention would backfire on both scales), but it is worth confirming this correlation structure is intended rather than accidental.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