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963653">
      <w:pPr>
        <w:pStyle w:val="Autor"/>
        <w:rPr>
          <w:b/>
          <w:szCs w:val="24"/>
        </w:rPr>
      </w:pPr>
      <w:r>
        <w:rPr>
          <w:szCs w:val="24"/>
        </w:rPr>
        <w:t>LAURA MARTINS DIAS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6041EC" w:rsidRPr="009B791D" w:rsidRDefault="006041EC" w:rsidP="006041EC">
      <w:pPr>
        <w:pStyle w:val="TtulodaFolhadeRosto"/>
        <w:ind w:left="1418"/>
        <w:rPr>
          <w:sz w:val="24"/>
          <w:szCs w:val="24"/>
        </w:rPr>
      </w:pPr>
      <w:proofErr w:type="spellStart"/>
      <w:r w:rsidRPr="009B791D">
        <w:rPr>
          <w:sz w:val="24"/>
          <w:szCs w:val="24"/>
        </w:rPr>
        <w:t>GerAPAE</w:t>
      </w:r>
      <w:proofErr w:type="spellEnd"/>
      <w:r w:rsidRPr="009B791D">
        <w:rPr>
          <w:sz w:val="24"/>
          <w:szCs w:val="24"/>
        </w:rPr>
        <w:t xml:space="preserve"> – Um </w:t>
      </w:r>
      <w:r w:rsidRPr="009B791D">
        <w:rPr>
          <w:i/>
          <w:sz w:val="24"/>
          <w:szCs w:val="24"/>
        </w:rPr>
        <w:t>Software Web</w:t>
      </w:r>
      <w:r w:rsidRPr="009B791D">
        <w:rPr>
          <w:sz w:val="24"/>
          <w:szCs w:val="24"/>
        </w:rPr>
        <w:t xml:space="preserve"> de Gestão e Suporte à APAE Canoense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ind w:firstLine="0"/>
        <w:rPr>
          <w:szCs w:val="24"/>
        </w:rPr>
      </w:pP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482976">
        <w:rPr>
          <w:noProof/>
          <w:szCs w:val="24"/>
        </w:rPr>
        <w:t>13 de abril de 2016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462EBF" w:rsidRDefault="00C87DBC" w:rsidP="0057498C">
      <w:pPr>
        <w:pStyle w:val="Autor"/>
        <w:rPr>
          <w:b/>
          <w:szCs w:val="24"/>
        </w:rPr>
      </w:pPr>
      <w:r>
        <w:rPr>
          <w:szCs w:val="24"/>
        </w:rPr>
        <w:t>laura martins dias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C87DBC" w:rsidRPr="009B791D" w:rsidRDefault="00C87DBC" w:rsidP="00C87DBC">
      <w:pPr>
        <w:pStyle w:val="TtulodaFolhadeRosto"/>
        <w:ind w:left="1418"/>
        <w:rPr>
          <w:sz w:val="24"/>
          <w:szCs w:val="24"/>
        </w:rPr>
      </w:pPr>
      <w:proofErr w:type="spellStart"/>
      <w:r w:rsidRPr="009B791D">
        <w:rPr>
          <w:sz w:val="24"/>
          <w:szCs w:val="24"/>
        </w:rPr>
        <w:t>GerAPAE</w:t>
      </w:r>
      <w:proofErr w:type="spellEnd"/>
      <w:r w:rsidRPr="009B791D">
        <w:rPr>
          <w:sz w:val="24"/>
          <w:szCs w:val="24"/>
        </w:rPr>
        <w:t xml:space="preserve"> – Um </w:t>
      </w:r>
      <w:r w:rsidRPr="009B791D">
        <w:rPr>
          <w:i/>
          <w:sz w:val="24"/>
          <w:szCs w:val="24"/>
        </w:rPr>
        <w:t>Software Web</w:t>
      </w:r>
      <w:r w:rsidRPr="009B791D">
        <w:rPr>
          <w:sz w:val="24"/>
          <w:szCs w:val="24"/>
        </w:rPr>
        <w:t xml:space="preserve"> de Gestão e Suporte à APAE Canoense</w:t>
      </w: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462EBF" w:rsidRDefault="00A16A87" w:rsidP="0057498C">
      <w:pPr>
        <w:pStyle w:val="07-Naturezadotrabalho"/>
        <w:ind w:left="4320"/>
        <w:rPr>
          <w:szCs w:val="24"/>
        </w:rPr>
      </w:pPr>
      <w:r>
        <w:rPr>
          <w:szCs w:val="24"/>
        </w:rPr>
        <w:t xml:space="preserve">Relatório Técnico </w:t>
      </w:r>
      <w:r w:rsidR="0057498C" w:rsidRPr="00CF3307">
        <w:rPr>
          <w:szCs w:val="24"/>
        </w:rPr>
        <w:t xml:space="preserve">apresentado como requisito </w:t>
      </w:r>
      <w:r w:rsidR="003B362C" w:rsidRPr="00CF3307">
        <w:rPr>
          <w:szCs w:val="24"/>
        </w:rPr>
        <w:t xml:space="preserve">parcial </w:t>
      </w:r>
      <w:r w:rsidR="0057498C"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="0057498C"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="0057498C" w:rsidRPr="00462EBF">
        <w:rPr>
          <w:szCs w:val="24"/>
        </w:rPr>
        <w:t>mpus Canoas.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ind w:firstLine="0"/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631490">
        <w:rPr>
          <w:szCs w:val="24"/>
        </w:rPr>
        <w:t>Dr. Rodrigo Noll</w:t>
      </w: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</w:p>
    <w:p w:rsidR="0057498C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631490" w:rsidRPr="00CF3307" w:rsidRDefault="00631490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CF3307" w:rsidRDefault="0057498C" w:rsidP="0057498C">
      <w:pPr>
        <w:spacing w:after="0"/>
        <w:rPr>
          <w:szCs w:val="24"/>
        </w:rPr>
      </w:pPr>
    </w:p>
    <w:p w:rsidR="0057498C" w:rsidRPr="00CF3307" w:rsidRDefault="0057498C" w:rsidP="0057498C">
      <w:pPr>
        <w:spacing w:after="0"/>
        <w:rPr>
          <w:szCs w:val="24"/>
        </w:rPr>
      </w:pPr>
    </w:p>
    <w:p w:rsidR="003F65B5" w:rsidRPr="00CF3307" w:rsidRDefault="0057498C" w:rsidP="0057498C">
      <w:pPr>
        <w:ind w:firstLine="0"/>
        <w:jc w:val="center"/>
        <w:rPr>
          <w:b/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B5851">
        <w:rPr>
          <w:noProof/>
          <w:szCs w:val="24"/>
        </w:rPr>
        <w:t>13 de abril de 2016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:rsidR="003F65B5" w:rsidRPr="00CF3307" w:rsidRDefault="003F65B5">
      <w:pPr>
        <w:rPr>
          <w:b/>
          <w:szCs w:val="24"/>
        </w:rPr>
      </w:pPr>
    </w:p>
    <w:p w:rsidR="003F65B5" w:rsidRPr="00CF3307" w:rsidRDefault="003F65B5">
      <w:pPr>
        <w:pStyle w:val="TextoNormal"/>
        <w:spacing w:after="0"/>
        <w:rPr>
          <w:szCs w:val="24"/>
        </w:rPr>
      </w:pPr>
    </w:p>
    <w:p w:rsidR="003A760E" w:rsidRPr="00CF3307" w:rsidRDefault="003A760E" w:rsidP="003A760E">
      <w:pPr>
        <w:pStyle w:val="09-DedicatriaseAgradecimentos"/>
        <w:rPr>
          <w:szCs w:val="24"/>
        </w:rPr>
      </w:pPr>
    </w:p>
    <w:p w:rsidR="00B36556" w:rsidRPr="00462EBF" w:rsidRDefault="00B36556" w:rsidP="00234931">
      <w:pPr>
        <w:pStyle w:val="Ttulo-Traduo"/>
        <w:spacing w:before="0"/>
      </w:pPr>
      <w:bookmarkStart w:id="1" w:name="_Toc215560110"/>
      <w:r w:rsidRPr="000E7B49">
        <w:rPr>
          <w:sz w:val="24"/>
          <w:szCs w:val="24"/>
        </w:rPr>
        <w:br w:type="page"/>
      </w:r>
      <w:bookmarkStart w:id="2" w:name="_Toc215560112"/>
      <w:bookmarkStart w:id="3" w:name="_Toc215560239"/>
      <w:r w:rsidRPr="00462EBF">
        <w:lastRenderedPageBreak/>
        <w:t>LISTA DE FIGURAS</w:t>
      </w:r>
      <w:bookmarkEnd w:id="2"/>
      <w:bookmarkEnd w:id="3"/>
    </w:p>
    <w:p w:rsidR="00F93878" w:rsidRDefault="004954D0">
      <w:pPr>
        <w:pStyle w:val="ndicedeilustraes"/>
        <w:tabs>
          <w:tab w:val="right" w:leader="dot" w:pos="8493"/>
        </w:tabs>
        <w:rPr>
          <w:noProof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0E7B49">
        <w:rPr>
          <w:noProof/>
        </w:rPr>
        <w:t>Figura 1 – Cronograma</w:t>
      </w:r>
      <w:r w:rsidR="00F93878">
        <w:rPr>
          <w:noProof/>
        </w:rPr>
        <w:tab/>
      </w:r>
      <w:r w:rsidR="00F93878">
        <w:rPr>
          <w:noProof/>
        </w:rPr>
        <w:fldChar w:fldCharType="begin"/>
      </w:r>
      <w:r w:rsidR="00F93878">
        <w:rPr>
          <w:noProof/>
        </w:rPr>
        <w:instrText xml:space="preserve"> PAGEREF _Toc425171192 \h </w:instrText>
      </w:r>
      <w:r w:rsidR="00F93878">
        <w:rPr>
          <w:noProof/>
        </w:rPr>
      </w:r>
      <w:r w:rsidR="00F93878">
        <w:rPr>
          <w:noProof/>
        </w:rPr>
        <w:fldChar w:fldCharType="separate"/>
      </w:r>
      <w:r w:rsidR="000C192E">
        <w:rPr>
          <w:noProof/>
        </w:rPr>
        <w:t>4</w:t>
      </w:r>
      <w:r w:rsidR="00F93878">
        <w:rPr>
          <w:noProof/>
        </w:rPr>
        <w:fldChar w:fldCharType="end"/>
      </w:r>
    </w:p>
    <w:p w:rsidR="00F93878" w:rsidRPr="00F93878" w:rsidRDefault="00F93878" w:rsidP="00F93878">
      <w:pPr>
        <w:ind w:firstLine="0"/>
        <w:rPr>
          <w:rFonts w:eastAsiaTheme="minorEastAsia"/>
        </w:rPr>
      </w:pPr>
    </w:p>
    <w:p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:rsidR="004954D0" w:rsidRPr="00F93878" w:rsidRDefault="00234EA2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t>(Gostaria de saber se o cronograma entra la lista de figuras)</w:t>
      </w:r>
    </w:p>
    <w:p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4" w:name="_Toc215560111"/>
      <w:bookmarkStart w:id="5" w:name="_Toc215560238"/>
      <w:bookmarkStart w:id="6" w:name="_Toc448269618"/>
      <w:r w:rsidRPr="00462EBF">
        <w:lastRenderedPageBreak/>
        <w:t>LISTA DE ABREVIATURAS E SIGLAS</w:t>
      </w:r>
      <w:bookmarkEnd w:id="4"/>
      <w:bookmarkEnd w:id="5"/>
      <w:bookmarkEnd w:id="6"/>
    </w:p>
    <w:tbl>
      <w:tblPr>
        <w:tblStyle w:val="Tabelacomgrade"/>
        <w:tblW w:w="0" w:type="auto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0"/>
        <w:gridCol w:w="6714"/>
      </w:tblGrid>
      <w:tr w:rsidR="004954D0" w:rsidTr="00F93878">
        <w:tc>
          <w:tcPr>
            <w:tcW w:w="1701" w:type="dxa"/>
          </w:tcPr>
          <w:p w:rsidR="004954D0" w:rsidRDefault="005F4051" w:rsidP="004954D0">
            <w:pPr>
              <w:ind w:firstLine="0"/>
            </w:pPr>
            <w:r>
              <w:t>APAE</w:t>
            </w:r>
          </w:p>
        </w:tc>
        <w:tc>
          <w:tcPr>
            <w:tcW w:w="6847" w:type="dxa"/>
          </w:tcPr>
          <w:p w:rsidR="004954D0" w:rsidRDefault="005F4051" w:rsidP="005F4051">
            <w:pPr>
              <w:ind w:firstLine="0"/>
            </w:pPr>
            <w:r>
              <w:t>Associação de Pais e Amigos</w:t>
            </w:r>
          </w:p>
        </w:tc>
      </w:tr>
      <w:tr w:rsidR="004954D0" w:rsidTr="00F93878">
        <w:tc>
          <w:tcPr>
            <w:tcW w:w="1701" w:type="dxa"/>
          </w:tcPr>
          <w:p w:rsidR="004954D0" w:rsidRDefault="005F4051" w:rsidP="00F93878">
            <w:pPr>
              <w:ind w:right="34" w:firstLine="0"/>
            </w:pPr>
            <w:r>
              <w:t>PCD</w:t>
            </w:r>
          </w:p>
        </w:tc>
        <w:tc>
          <w:tcPr>
            <w:tcW w:w="6847" w:type="dxa"/>
          </w:tcPr>
          <w:p w:rsidR="004954D0" w:rsidRDefault="005F4051" w:rsidP="004954D0">
            <w:pPr>
              <w:ind w:firstLine="0"/>
            </w:pPr>
            <w:r>
              <w:t>Pessoa com Deficiência</w:t>
            </w:r>
          </w:p>
        </w:tc>
      </w:tr>
      <w:tr w:rsidR="004954D0" w:rsidTr="00F93878">
        <w:tc>
          <w:tcPr>
            <w:tcW w:w="1701" w:type="dxa"/>
          </w:tcPr>
          <w:p w:rsidR="004954D0" w:rsidRDefault="004954D0" w:rsidP="004954D0">
            <w:pPr>
              <w:ind w:firstLine="0"/>
            </w:pPr>
          </w:p>
        </w:tc>
        <w:tc>
          <w:tcPr>
            <w:tcW w:w="6847" w:type="dxa"/>
          </w:tcPr>
          <w:p w:rsidR="004954D0" w:rsidRDefault="004954D0" w:rsidP="004954D0">
            <w:pPr>
              <w:ind w:firstLine="0"/>
            </w:pPr>
          </w:p>
        </w:tc>
      </w:tr>
      <w:tr w:rsidR="004954D0" w:rsidTr="00F93878">
        <w:tc>
          <w:tcPr>
            <w:tcW w:w="1701" w:type="dxa"/>
          </w:tcPr>
          <w:p w:rsidR="004954D0" w:rsidRDefault="004954D0" w:rsidP="004954D0">
            <w:pPr>
              <w:ind w:firstLine="0"/>
            </w:pPr>
          </w:p>
        </w:tc>
        <w:tc>
          <w:tcPr>
            <w:tcW w:w="6847" w:type="dxa"/>
          </w:tcPr>
          <w:p w:rsidR="004954D0" w:rsidRDefault="004954D0" w:rsidP="004954D0">
            <w:pPr>
              <w:ind w:firstLine="0"/>
            </w:pPr>
          </w:p>
        </w:tc>
      </w:tr>
    </w:tbl>
    <w:p w:rsidR="004954D0" w:rsidRDefault="00C22DE7" w:rsidP="004954D0">
      <w:r>
        <w:t>(Gostaria de saber se, após explicar a sigla aqui, durante a minha introdução eu também devo explica-la</w:t>
      </w:r>
      <w:bookmarkStart w:id="7" w:name="_GoBack"/>
      <w:bookmarkEnd w:id="7"/>
      <w:r>
        <w:t>)</w:t>
      </w:r>
    </w:p>
    <w:p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1"/>
    </w:p>
    <w:p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:rsidR="00C1765C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141154">
        <w:instrText xml:space="preserve"> TOC \o "1-5" </w:instrText>
      </w:r>
      <w:r w:rsidRPr="00F93878">
        <w:fldChar w:fldCharType="separate"/>
      </w:r>
      <w:r w:rsidR="00C1765C">
        <w:rPr>
          <w:noProof/>
        </w:rPr>
        <w:t>LISTA DE ABREVIATURAS E SIGLAS</w:t>
      </w:r>
      <w:r w:rsidR="00C1765C">
        <w:rPr>
          <w:noProof/>
        </w:rPr>
        <w:tab/>
      </w:r>
      <w:r w:rsidR="00C1765C">
        <w:rPr>
          <w:noProof/>
        </w:rPr>
        <w:fldChar w:fldCharType="begin"/>
      </w:r>
      <w:r w:rsidR="00C1765C">
        <w:rPr>
          <w:noProof/>
        </w:rPr>
        <w:instrText xml:space="preserve"> PAGEREF _Toc448269618 \h </w:instrText>
      </w:r>
      <w:r w:rsidR="00C1765C">
        <w:rPr>
          <w:noProof/>
        </w:rPr>
      </w:r>
      <w:r w:rsidR="00C1765C">
        <w:rPr>
          <w:noProof/>
        </w:rPr>
        <w:fldChar w:fldCharType="separate"/>
      </w:r>
      <w:r w:rsidR="00C1765C">
        <w:rPr>
          <w:noProof/>
        </w:rPr>
        <w:t>4</w:t>
      </w:r>
      <w:r w:rsidR="00C1765C">
        <w:rPr>
          <w:noProof/>
        </w:rPr>
        <w:fldChar w:fldCharType="end"/>
      </w:r>
    </w:p>
    <w:p w:rsidR="00C1765C" w:rsidRDefault="00C1765C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_Toc448269619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1765C" w:rsidRDefault="00C1765C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_Toc448269620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765C" w:rsidRDefault="00C1765C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024DD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_Toc448269621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765C" w:rsidRDefault="00C1765C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E024DD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_Toc448269622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1765C" w:rsidRDefault="00C1765C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_Toc448269623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1765C" w:rsidRDefault="00C1765C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_Toc448269624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225654" w:rsidRDefault="008472AA" w:rsidP="004954D0">
      <w:pPr>
        <w:pStyle w:val="Ttulo1"/>
        <w:tabs>
          <w:tab w:val="clear" w:pos="700"/>
          <w:tab w:val="num" w:pos="567"/>
        </w:tabs>
        <w:ind w:left="567" w:hanging="567"/>
      </w:pPr>
      <w:bookmarkStart w:id="8" w:name="_Toc215560116"/>
      <w:bookmarkStart w:id="9" w:name="_Toc215560243"/>
      <w:bookmarkStart w:id="10" w:name="_Toc448269619"/>
      <w:r>
        <w:lastRenderedPageBreak/>
        <w:t>INTRODUÇÃO</w:t>
      </w:r>
      <w:bookmarkEnd w:id="10"/>
    </w:p>
    <w:p w:rsidR="00466356" w:rsidRDefault="00B85668" w:rsidP="00466356">
      <w:pPr>
        <w:ind w:left="227"/>
      </w:pPr>
      <w:r>
        <w:t xml:space="preserve">O </w:t>
      </w:r>
      <w:r w:rsidRPr="00960722">
        <w:rPr>
          <w:i/>
        </w:rPr>
        <w:t>software</w:t>
      </w:r>
      <w:r>
        <w:t xml:space="preserve"> proposto busca soluções gestoras que visem o apoio integral ao educando e paciente Pessoa com Deficiência (PCD)</w:t>
      </w:r>
      <w:r w:rsidR="000D2884">
        <w:rPr>
          <w:rStyle w:val="Refdenotaderodap"/>
        </w:rPr>
        <w:footnoteReference w:id="1"/>
      </w:r>
      <w:r>
        <w:t xml:space="preserve"> vinculado à Associação de Pais e Amigos dos Excepcionais (APAE) do município de Canoas. Desenvolvido em ambiente </w:t>
      </w:r>
      <w:r w:rsidRPr="00960722">
        <w:rPr>
          <w:i/>
        </w:rPr>
        <w:t>web</w:t>
      </w:r>
      <w:r>
        <w:t xml:space="preserve"> e disponibilizado gratuitamente, pretende realizar o acompanhamento de diagnósticos, histórico, intervenções realizadas, pareceres avaliativos, metas e prognósticos do público atendido.</w:t>
      </w:r>
    </w:p>
    <w:p w:rsidR="00B85668" w:rsidRDefault="00466356" w:rsidP="00466356">
      <w:pPr>
        <w:ind w:left="227"/>
      </w:pPr>
      <w:r>
        <w:t>Atualmente, a associação em questão conta apenas com registros individuais produzidos no editor de texto e preenchidos a punho. Após observação</w:t>
      </w:r>
      <w:r w:rsidRPr="00466356">
        <w:rPr>
          <w:i/>
        </w:rPr>
        <w:t xml:space="preserve"> in loco</w:t>
      </w:r>
      <w:r>
        <w:t>, foram relatados, pelos responsáveis, problemas de organização e segurança dos dados (visto que alguns deles são sigilosos)</w:t>
      </w:r>
      <w:r w:rsidR="00EA072F">
        <w:t>. O sistema planejado, por incluir restrições de acesso e uma base de dados única, viabilizaria a preservação e integridade das informações, além de maior agilidade no acesso às fichas. Existem, no mercado, produtos semelhantes – esses, contudo, tratando-se de investimentos altos, não são acessíveis à entidade, como exposto pela representante da mesma, durante a coleta de requisitos.</w:t>
      </w:r>
    </w:p>
    <w:p w:rsidR="00EA072F" w:rsidRPr="00466356" w:rsidRDefault="00EA072F" w:rsidP="00EA072F">
      <w:pPr>
        <w:ind w:firstLine="0"/>
      </w:pPr>
      <w:r>
        <w:tab/>
        <w:t xml:space="preserve">Outra motivação para o projeto em questão é o fato de que trabalhos análogos obtiveram resultados positivos, vindos da mesma proposta de informatização gratuita de </w:t>
      </w:r>
      <w:proofErr w:type="spellStart"/>
      <w:r>
        <w:t>APAEs</w:t>
      </w:r>
      <w:proofErr w:type="spellEnd"/>
      <w:r>
        <w:t xml:space="preserve"> locais. Segundo FREITAS (2003), pôde-se notar economia de tempo na realização das tarefas, bem como melhor organização dos dados da instituição.</w:t>
      </w:r>
    </w:p>
    <w:p w:rsidR="008472AA" w:rsidRDefault="008472AA" w:rsidP="004954D0">
      <w:pPr>
        <w:pStyle w:val="Ttulo1"/>
        <w:tabs>
          <w:tab w:val="clear" w:pos="700"/>
          <w:tab w:val="num" w:pos="567"/>
        </w:tabs>
        <w:ind w:left="567" w:hanging="567"/>
      </w:pPr>
      <w:bookmarkStart w:id="11" w:name="_Toc448269620"/>
      <w:r>
        <w:lastRenderedPageBreak/>
        <w:t>OBJETIVOS</w:t>
      </w:r>
      <w:bookmarkEnd w:id="11"/>
    </w:p>
    <w:p w:rsidR="00A25FC6" w:rsidRDefault="00A25FC6" w:rsidP="00A25FC6">
      <w:pPr>
        <w:pStyle w:val="Ttulo2"/>
      </w:pPr>
      <w:bookmarkStart w:id="12" w:name="_Toc448269621"/>
      <w:r>
        <w:t>objetivo geral</w:t>
      </w:r>
      <w:bookmarkEnd w:id="12"/>
    </w:p>
    <w:p w:rsidR="00B20267" w:rsidRDefault="00B20267" w:rsidP="00B20267">
      <w:pPr>
        <w:spacing w:after="0"/>
        <w:ind w:firstLine="708"/>
        <w:rPr>
          <w:color w:val="222222"/>
          <w:szCs w:val="24"/>
        </w:rPr>
      </w:pPr>
      <w:r w:rsidRPr="00AF4759">
        <w:rPr>
          <w:color w:val="222222"/>
          <w:szCs w:val="24"/>
        </w:rPr>
        <w:t xml:space="preserve">Possibilitar aos funcionários das </w:t>
      </w:r>
      <w:proofErr w:type="spellStart"/>
      <w:r w:rsidRPr="00AF4759">
        <w:rPr>
          <w:color w:val="222222"/>
          <w:szCs w:val="24"/>
        </w:rPr>
        <w:t>APAEs</w:t>
      </w:r>
      <w:proofErr w:type="spellEnd"/>
      <w:r w:rsidRPr="00AF4759">
        <w:rPr>
          <w:color w:val="222222"/>
          <w:szCs w:val="24"/>
        </w:rPr>
        <w:t xml:space="preserve"> maior agilidade, praticidade e segurança no lançamento de dados dos atendidos.</w:t>
      </w:r>
    </w:p>
    <w:p w:rsidR="00B20267" w:rsidRDefault="00B20267" w:rsidP="00B20267">
      <w:pPr>
        <w:spacing w:after="0"/>
        <w:rPr>
          <w:color w:val="222222"/>
          <w:szCs w:val="24"/>
        </w:rPr>
      </w:pPr>
    </w:p>
    <w:p w:rsidR="00A25FC6" w:rsidRDefault="00A25FC6" w:rsidP="00A25FC6">
      <w:pPr>
        <w:pStyle w:val="Ttulo2"/>
      </w:pPr>
      <w:bookmarkStart w:id="13" w:name="_Toc448269622"/>
      <w:r>
        <w:t>objetivos específicos</w:t>
      </w:r>
      <w:bookmarkEnd w:id="13"/>
    </w:p>
    <w:p w:rsidR="00B20267" w:rsidRDefault="00B20267" w:rsidP="00B20267">
      <w:pPr>
        <w:spacing w:after="0"/>
        <w:rPr>
          <w:color w:val="222222"/>
          <w:szCs w:val="24"/>
        </w:rPr>
      </w:pPr>
    </w:p>
    <w:p w:rsidR="00B20267" w:rsidRPr="002E492C" w:rsidRDefault="00B20267" w:rsidP="00B20267">
      <w:pPr>
        <w:pStyle w:val="PargrafodaLista"/>
        <w:numPr>
          <w:ilvl w:val="0"/>
          <w:numId w:val="15"/>
        </w:numPr>
        <w:rPr>
          <w:color w:val="222222"/>
          <w:szCs w:val="24"/>
          <w:lang w:eastAsia="pt-BR"/>
        </w:rPr>
      </w:pPr>
      <w:r w:rsidRPr="002E492C">
        <w:rPr>
          <w:color w:val="222222"/>
          <w:szCs w:val="24"/>
          <w:lang w:eastAsia="pt-BR"/>
        </w:rPr>
        <w:t xml:space="preserve">Acompanhar os diagnósticos, históricos, intervenções realizadas, pareceres avaliativos, metas e prognósticos do público atendido pelas </w:t>
      </w:r>
      <w:proofErr w:type="spellStart"/>
      <w:r w:rsidRPr="002E492C">
        <w:rPr>
          <w:color w:val="222222"/>
          <w:szCs w:val="24"/>
          <w:lang w:eastAsia="pt-BR"/>
        </w:rPr>
        <w:t>APAEs</w:t>
      </w:r>
      <w:proofErr w:type="spellEnd"/>
      <w:r w:rsidRPr="002E492C">
        <w:rPr>
          <w:color w:val="222222"/>
          <w:szCs w:val="24"/>
          <w:lang w:eastAsia="pt-BR"/>
        </w:rPr>
        <w:t>;</w:t>
      </w:r>
    </w:p>
    <w:p w:rsidR="00B20267" w:rsidRPr="00F44486" w:rsidRDefault="00B20267" w:rsidP="00B20267">
      <w:pPr>
        <w:pStyle w:val="PargrafodaLista"/>
        <w:numPr>
          <w:ilvl w:val="0"/>
          <w:numId w:val="15"/>
        </w:numPr>
        <w:rPr>
          <w:color w:val="222222"/>
          <w:szCs w:val="24"/>
          <w:lang w:eastAsia="pt-BR"/>
        </w:rPr>
      </w:pPr>
      <w:r w:rsidRPr="00F44486">
        <w:rPr>
          <w:color w:val="222222"/>
          <w:szCs w:val="24"/>
          <w:lang w:eastAsia="pt-BR"/>
        </w:rPr>
        <w:t>Um</w:t>
      </w:r>
      <w:r w:rsidRPr="00F44486">
        <w:rPr>
          <w:i/>
          <w:iCs/>
          <w:color w:val="222222"/>
          <w:szCs w:val="24"/>
          <w:lang w:eastAsia="pt-BR"/>
        </w:rPr>
        <w:t> site</w:t>
      </w:r>
      <w:r w:rsidRPr="00F44486">
        <w:rPr>
          <w:color w:val="222222"/>
          <w:szCs w:val="24"/>
          <w:lang w:eastAsia="pt-BR"/>
        </w:rPr>
        <w:t> que ca</w:t>
      </w:r>
      <w:r>
        <w:rPr>
          <w:color w:val="222222"/>
          <w:szCs w:val="24"/>
          <w:lang w:eastAsia="pt-BR"/>
        </w:rPr>
        <w:t xml:space="preserve">dastre os dados da PCD, bem como de seu responsável </w:t>
      </w:r>
      <w:r w:rsidRPr="00F44486">
        <w:rPr>
          <w:color w:val="222222"/>
          <w:szCs w:val="24"/>
          <w:lang w:eastAsia="pt-BR"/>
        </w:rPr>
        <w:t>legal</w:t>
      </w:r>
      <w:r>
        <w:rPr>
          <w:color w:val="222222"/>
          <w:szCs w:val="24"/>
          <w:lang w:eastAsia="pt-BR"/>
        </w:rPr>
        <w:t>, e gere os relatórios necessários</w:t>
      </w:r>
      <w:r w:rsidRPr="00F44486">
        <w:rPr>
          <w:color w:val="222222"/>
          <w:szCs w:val="24"/>
          <w:lang w:eastAsia="pt-BR"/>
        </w:rPr>
        <w:t xml:space="preserve">; </w:t>
      </w:r>
    </w:p>
    <w:p w:rsidR="00B20267" w:rsidRPr="00F44486" w:rsidRDefault="00B20267" w:rsidP="00B20267">
      <w:pPr>
        <w:pStyle w:val="PargrafodaLista"/>
        <w:numPr>
          <w:ilvl w:val="0"/>
          <w:numId w:val="15"/>
        </w:numPr>
        <w:rPr>
          <w:color w:val="222222"/>
          <w:szCs w:val="24"/>
          <w:lang w:eastAsia="pt-BR"/>
        </w:rPr>
      </w:pPr>
      <w:r w:rsidRPr="00F44486">
        <w:rPr>
          <w:color w:val="222222"/>
          <w:szCs w:val="24"/>
          <w:lang w:eastAsia="pt-BR"/>
        </w:rPr>
        <w:t>Sistema intuitivo, de fácil acesso aos usuários.</w:t>
      </w:r>
    </w:p>
    <w:p w:rsidR="00B20267" w:rsidRDefault="00B20267" w:rsidP="00B20267">
      <w:r>
        <w:tab/>
      </w:r>
    </w:p>
    <w:p w:rsidR="00B20267" w:rsidRPr="00B20267" w:rsidRDefault="00B20267" w:rsidP="00B20267"/>
    <w:p w:rsidR="00707EFE" w:rsidRDefault="00707EFE" w:rsidP="004954D0">
      <w:pPr>
        <w:pStyle w:val="Ttulo1"/>
        <w:tabs>
          <w:tab w:val="clear" w:pos="700"/>
          <w:tab w:val="num" w:pos="567"/>
        </w:tabs>
        <w:ind w:left="567" w:hanging="567"/>
      </w:pPr>
      <w:bookmarkStart w:id="14" w:name="_Toc448269623"/>
      <w:r>
        <w:lastRenderedPageBreak/>
        <w:t>CRonograma</w:t>
      </w:r>
      <w:bookmarkEnd w:id="14"/>
    </w:p>
    <w:p w:rsidR="00EB5851" w:rsidRPr="00EB5851" w:rsidRDefault="00EB5851" w:rsidP="00EB5851">
      <w:r w:rsidRPr="00E72493">
        <w:rPr>
          <w:noProof/>
        </w:rPr>
        <w:drawing>
          <wp:inline distT="0" distB="0" distL="0" distR="0" wp14:anchorId="03383A95" wp14:editId="1F2C273E">
            <wp:extent cx="5399405" cy="142858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4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C1" w:rsidRDefault="004338C1" w:rsidP="00414371">
      <w:pPr>
        <w:rPr>
          <w:rStyle w:val="Refdecomentrio"/>
          <w:b/>
          <w:bCs/>
          <w:caps/>
          <w:sz w:val="24"/>
          <w:szCs w:val="24"/>
        </w:rPr>
      </w:pPr>
      <w:bookmarkStart w:id="15" w:name="_Toc215560139"/>
      <w:bookmarkStart w:id="16" w:name="_Toc215560266"/>
      <w:bookmarkEnd w:id="8"/>
      <w:bookmarkEnd w:id="9"/>
    </w:p>
    <w:p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448269624"/>
      <w:r w:rsidRPr="00CF3307">
        <w:lastRenderedPageBreak/>
        <w:t>referências</w:t>
      </w:r>
      <w:bookmarkEnd w:id="15"/>
      <w:bookmarkEnd w:id="16"/>
      <w:bookmarkEnd w:id="17"/>
    </w:p>
    <w:p w:rsidR="00174BC2" w:rsidRPr="00755CBC" w:rsidRDefault="00174BC2" w:rsidP="00174BC2">
      <w:pPr>
        <w:rPr>
          <w:color w:val="000000" w:themeColor="text1"/>
          <w:szCs w:val="24"/>
        </w:rPr>
      </w:pPr>
    </w:p>
    <w:p w:rsidR="00174BC2" w:rsidRDefault="00174BC2" w:rsidP="00174BC2">
      <w:pPr>
        <w:ind w:firstLine="0"/>
        <w:rPr>
          <w:color w:val="000000" w:themeColor="text1"/>
          <w:szCs w:val="24"/>
          <w:shd w:val="clear" w:color="auto" w:fill="FFFFFF"/>
        </w:rPr>
      </w:pPr>
      <w:r w:rsidRPr="00755CBC">
        <w:rPr>
          <w:color w:val="000000" w:themeColor="text1"/>
          <w:szCs w:val="24"/>
          <w:shd w:val="clear" w:color="auto" w:fill="FFFFFF"/>
        </w:rPr>
        <w:t xml:space="preserve">BRASIL.  Lei </w:t>
      </w:r>
      <w:r>
        <w:rPr>
          <w:color w:val="000000" w:themeColor="text1"/>
          <w:szCs w:val="24"/>
          <w:shd w:val="clear" w:color="auto" w:fill="FFFFFF"/>
        </w:rPr>
        <w:t>nº</w:t>
      </w:r>
      <w:r w:rsidRPr="00755CBC">
        <w:rPr>
          <w:color w:val="000000" w:themeColor="text1"/>
          <w:szCs w:val="24"/>
          <w:shd w:val="clear" w:color="auto" w:fill="FFFFFF"/>
        </w:rPr>
        <w:t xml:space="preserve"> </w:t>
      </w:r>
      <w:r w:rsidRPr="00755CBC">
        <w:rPr>
          <w:color w:val="000000" w:themeColor="text1"/>
          <w:szCs w:val="24"/>
        </w:rPr>
        <w:t>13.146 (Estatuto da Pessoa com Deficiência)</w:t>
      </w:r>
      <w:r w:rsidRPr="00755CBC">
        <w:rPr>
          <w:color w:val="000000" w:themeColor="text1"/>
          <w:szCs w:val="24"/>
          <w:shd w:val="clear" w:color="auto" w:fill="FFFFFF"/>
        </w:rPr>
        <w:t xml:space="preserve">, de 5 de julho de 2015.  </w:t>
      </w:r>
      <w:r>
        <w:rPr>
          <w:color w:val="000000" w:themeColor="text1"/>
          <w:szCs w:val="24"/>
          <w:shd w:val="clear" w:color="auto" w:fill="FFFFFF"/>
        </w:rPr>
        <w:t>Disponível em: &lt;</w:t>
      </w:r>
      <w:r w:rsidRPr="00755CBC">
        <w:rPr>
          <w:color w:val="000000" w:themeColor="text1"/>
          <w:szCs w:val="24"/>
          <w:shd w:val="clear" w:color="auto" w:fill="FFFFFF"/>
        </w:rPr>
        <w:t>http://www.planalto.gov.br/ccivil_03/_Ato2015-2018/2015/Lei/L13146.htm</w:t>
      </w:r>
      <w:r>
        <w:rPr>
          <w:color w:val="000000" w:themeColor="text1"/>
          <w:szCs w:val="24"/>
          <w:shd w:val="clear" w:color="auto" w:fill="FFFFFF"/>
        </w:rPr>
        <w:t>&gt;. A</w:t>
      </w:r>
      <w:r w:rsidRPr="00755CBC">
        <w:rPr>
          <w:color w:val="000000" w:themeColor="text1"/>
          <w:szCs w:val="24"/>
          <w:shd w:val="clear" w:color="auto" w:fill="FFFFFF"/>
        </w:rPr>
        <w:t>cesso em</w:t>
      </w:r>
      <w:r>
        <w:rPr>
          <w:color w:val="000000" w:themeColor="text1"/>
          <w:szCs w:val="24"/>
          <w:shd w:val="clear" w:color="auto" w:fill="FFFFFF"/>
        </w:rPr>
        <w:t>:</w:t>
      </w:r>
      <w:r w:rsidRPr="00755CBC">
        <w:rPr>
          <w:color w:val="000000" w:themeColor="text1"/>
          <w:szCs w:val="24"/>
          <w:shd w:val="clear" w:color="auto" w:fill="FFFFFF"/>
        </w:rPr>
        <w:t xml:space="preserve"> </w:t>
      </w:r>
      <w:r>
        <w:rPr>
          <w:color w:val="000000" w:themeColor="text1"/>
          <w:szCs w:val="24"/>
          <w:shd w:val="clear" w:color="auto" w:fill="FFFFFF"/>
        </w:rPr>
        <w:t>9 de abr. 2016.</w:t>
      </w:r>
    </w:p>
    <w:p w:rsidR="00174BC2" w:rsidRDefault="00174BC2" w:rsidP="00174BC2">
      <w:pPr>
        <w:rPr>
          <w:color w:val="000000" w:themeColor="text1"/>
          <w:szCs w:val="24"/>
          <w:shd w:val="clear" w:color="auto" w:fill="FFFFFF"/>
        </w:rPr>
      </w:pPr>
    </w:p>
    <w:p w:rsidR="00174BC2" w:rsidRDefault="00174BC2" w:rsidP="00174BC2">
      <w:pPr>
        <w:ind w:firstLine="0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 xml:space="preserve">FREITAS, Vinícius de Melo. </w:t>
      </w:r>
      <w:r w:rsidRPr="002B6F8E">
        <w:rPr>
          <w:b/>
          <w:color w:val="000000" w:themeColor="text1"/>
          <w:szCs w:val="24"/>
          <w:shd w:val="clear" w:color="auto" w:fill="FFFFFF"/>
        </w:rPr>
        <w:t xml:space="preserve">Modelagem e Desenvolvimento de um Software de Controle de Alunos e Sócios e Geração de Relatórios para APAE de Lavras </w:t>
      </w:r>
      <w:r>
        <w:rPr>
          <w:b/>
          <w:color w:val="000000" w:themeColor="text1"/>
          <w:szCs w:val="24"/>
          <w:shd w:val="clear" w:color="auto" w:fill="FFFFFF"/>
        </w:rPr>
        <w:t>–</w:t>
      </w:r>
      <w:r w:rsidRPr="002B6F8E">
        <w:rPr>
          <w:b/>
          <w:color w:val="000000" w:themeColor="text1"/>
          <w:szCs w:val="24"/>
          <w:shd w:val="clear" w:color="auto" w:fill="FFFFFF"/>
        </w:rPr>
        <w:t xml:space="preserve"> MG</w:t>
      </w:r>
      <w:r>
        <w:rPr>
          <w:color w:val="000000" w:themeColor="text1"/>
          <w:szCs w:val="24"/>
          <w:shd w:val="clear" w:color="auto" w:fill="FFFFFF"/>
        </w:rPr>
        <w:t>, 2003. Disponível em: &lt;</w:t>
      </w:r>
      <w:r w:rsidRPr="006D7981">
        <w:rPr>
          <w:color w:val="000000" w:themeColor="text1"/>
          <w:szCs w:val="24"/>
          <w:shd w:val="clear" w:color="auto" w:fill="FFFFFF"/>
        </w:rPr>
        <w:t>http://repositorio.ufla.br/bitstream/1/9321/1/MONOGRAFIA_Modelagem_e_desenvolvimento_de_um_software_de_controle_de_aluno_e_%20s%C3%B3cios_e_gera%C3%A7%C3%A3o_de_relat%C3%B3rios_para_APAE_de_Lavras(MG).pdf</w:t>
      </w:r>
      <w:r>
        <w:rPr>
          <w:color w:val="000000" w:themeColor="text1"/>
          <w:szCs w:val="24"/>
          <w:shd w:val="clear" w:color="auto" w:fill="FFFFFF"/>
        </w:rPr>
        <w:t>&gt;. Acesso em: 10 de abr. 2016.</w:t>
      </w:r>
    </w:p>
    <w:p w:rsidR="00174BC2" w:rsidRPr="00755CBC" w:rsidRDefault="00174BC2" w:rsidP="00174BC2">
      <w:pPr>
        <w:rPr>
          <w:color w:val="000000" w:themeColor="text1"/>
          <w:szCs w:val="24"/>
        </w:rPr>
      </w:pPr>
    </w:p>
    <w:p w:rsidR="003F65B5" w:rsidRPr="002174E1" w:rsidRDefault="003F65B5">
      <w:pPr>
        <w:rPr>
          <w:szCs w:val="24"/>
        </w:rPr>
      </w:pPr>
    </w:p>
    <w:p w:rsidR="00A16A87" w:rsidRPr="00A16A87" w:rsidRDefault="00A16A87" w:rsidP="00A16A87">
      <w:pPr>
        <w:suppressAutoHyphens w:val="0"/>
        <w:spacing w:after="300" w:line="315" w:lineRule="atLeast"/>
        <w:ind w:firstLine="0"/>
        <w:textAlignment w:val="baseline"/>
        <w:rPr>
          <w:szCs w:val="24"/>
        </w:rPr>
      </w:pPr>
    </w:p>
    <w:sectPr w:rsidR="00A16A87" w:rsidRPr="00A16A87">
      <w:headerReference w:type="first" r:id="rId14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A26" w:rsidRDefault="00EF3A26">
      <w:pPr>
        <w:spacing w:after="0"/>
      </w:pPr>
      <w:r>
        <w:separator/>
      </w:r>
    </w:p>
  </w:endnote>
  <w:endnote w:type="continuationSeparator" w:id="0">
    <w:p w:rsidR="00EF3A26" w:rsidRDefault="00EF3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A26" w:rsidRDefault="00EF3A26">
      <w:pPr>
        <w:spacing w:after="0"/>
      </w:pPr>
      <w:r>
        <w:separator/>
      </w:r>
    </w:p>
  </w:footnote>
  <w:footnote w:type="continuationSeparator" w:id="0">
    <w:p w:rsidR="00EF3A26" w:rsidRDefault="00EF3A26">
      <w:pPr>
        <w:spacing w:after="0"/>
      </w:pPr>
      <w:r>
        <w:continuationSeparator/>
      </w:r>
    </w:p>
  </w:footnote>
  <w:footnote w:id="1">
    <w:p w:rsidR="000D2884" w:rsidRPr="000D2884" w:rsidRDefault="000D2884" w:rsidP="000D2884">
      <w:pPr>
        <w:pStyle w:val="Textodenotaderodap"/>
        <w:tabs>
          <w:tab w:val="left" w:pos="1701"/>
        </w:tabs>
        <w:ind w:left="142"/>
        <w:rPr>
          <w:rFonts w:ascii="Calibri" w:eastAsia="Calibri" w:hAnsi="Calibri"/>
          <w:sz w:val="20"/>
          <w:lang w:eastAsia="en-US"/>
        </w:rPr>
      </w:pPr>
      <w:r>
        <w:rPr>
          <w:rStyle w:val="Refdenotaderodap"/>
        </w:rPr>
        <w:footnoteRef/>
      </w:r>
      <w:r>
        <w:t xml:space="preserve"> </w:t>
      </w:r>
      <w:r w:rsidRPr="000D2884">
        <w:rPr>
          <w:rFonts w:ascii="Calibri" w:eastAsia="Calibri" w:hAnsi="Calibri"/>
          <w:sz w:val="20"/>
          <w:lang w:eastAsia="en-US"/>
        </w:rPr>
        <w:t xml:space="preserve">Termo retirado do Art. 2º da Lei Nº 13.146, de 6 de julho de 2015 (Estatuto da Pessoa com Deficiência): </w:t>
      </w:r>
    </w:p>
    <w:p w:rsidR="000D2884" w:rsidRPr="000D2884" w:rsidRDefault="000D2884" w:rsidP="000D2884">
      <w:pPr>
        <w:pStyle w:val="Textodenotaderodap"/>
        <w:ind w:left="1701"/>
        <w:rPr>
          <w:sz w:val="20"/>
        </w:rPr>
      </w:pPr>
      <w:r w:rsidRPr="000D2884">
        <w:rPr>
          <w:rFonts w:ascii="Calibri" w:eastAsia="Calibri" w:hAnsi="Calibri"/>
          <w:sz w:val="20"/>
          <w:lang w:eastAsia="en-US"/>
        </w:rPr>
        <w:t>Considera-se pessoa com deficiência aquela que tem impedimento de longo prazo de natureza física, mental, intelectual ou sensorial, o qual, em interação com uma ou mais barreiras, pode obstruir sua participação plena e efetiva na sociedade em igualdade de condições com as demais pessoas. (BRASIL, 2015)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Cabealho"/>
      <w:ind w:right="360" w:firstLine="360"/>
      <w:jc w:val="right"/>
      <w:rPr>
        <w:rStyle w:val="Nmerodepgina"/>
      </w:rPr>
    </w:pPr>
  </w:p>
  <w:p w:rsidR="00D441D4" w:rsidRDefault="00D441D4">
    <w:pPr>
      <w:pStyle w:val="Cabealho"/>
      <w:ind w:right="360" w:firstLine="360"/>
      <w:jc w:val="right"/>
      <w:rPr>
        <w:rStyle w:val="Nmerodepgina"/>
      </w:rPr>
    </w:pPr>
  </w:p>
  <w:p w:rsidR="00D441D4" w:rsidRDefault="00D441D4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Cabealho"/>
    </w:pPr>
  </w:p>
  <w:p w:rsidR="00D441D4" w:rsidRDefault="00D441D4">
    <w:pPr>
      <w:pStyle w:val="Cabealho"/>
    </w:pPr>
  </w:p>
  <w:p w:rsidR="00D441D4" w:rsidRDefault="00D441D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Cabealho"/>
      <w:jc w:val="left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38A3157D"/>
    <w:multiLevelType w:val="hybridMultilevel"/>
    <w:tmpl w:val="2B80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2E"/>
    <w:rsid w:val="000361E6"/>
    <w:rsid w:val="000575AD"/>
    <w:rsid w:val="000C192E"/>
    <w:rsid w:val="000D2884"/>
    <w:rsid w:val="000E495D"/>
    <w:rsid w:val="000E58AD"/>
    <w:rsid w:val="000E7B49"/>
    <w:rsid w:val="00141154"/>
    <w:rsid w:val="001538A3"/>
    <w:rsid w:val="00174BC2"/>
    <w:rsid w:val="00186E75"/>
    <w:rsid w:val="001C4275"/>
    <w:rsid w:val="001E6C72"/>
    <w:rsid w:val="001F056C"/>
    <w:rsid w:val="00200D83"/>
    <w:rsid w:val="00211DA6"/>
    <w:rsid w:val="002174E1"/>
    <w:rsid w:val="00220B31"/>
    <w:rsid w:val="00225654"/>
    <w:rsid w:val="00234931"/>
    <w:rsid w:val="00234EA2"/>
    <w:rsid w:val="002444B4"/>
    <w:rsid w:val="0024668D"/>
    <w:rsid w:val="00283B0C"/>
    <w:rsid w:val="002C2304"/>
    <w:rsid w:val="002C4872"/>
    <w:rsid w:val="002C69A4"/>
    <w:rsid w:val="002C710F"/>
    <w:rsid w:val="002E7A88"/>
    <w:rsid w:val="002F3088"/>
    <w:rsid w:val="002F74DA"/>
    <w:rsid w:val="00391677"/>
    <w:rsid w:val="003A760E"/>
    <w:rsid w:val="003B362C"/>
    <w:rsid w:val="003C252A"/>
    <w:rsid w:val="003F65B5"/>
    <w:rsid w:val="003F7C5B"/>
    <w:rsid w:val="00406F42"/>
    <w:rsid w:val="00414371"/>
    <w:rsid w:val="00426A74"/>
    <w:rsid w:val="004309D0"/>
    <w:rsid w:val="004338C1"/>
    <w:rsid w:val="00446615"/>
    <w:rsid w:val="00462EBF"/>
    <w:rsid w:val="00466356"/>
    <w:rsid w:val="00482976"/>
    <w:rsid w:val="004954D0"/>
    <w:rsid w:val="00497FA1"/>
    <w:rsid w:val="004C0FD6"/>
    <w:rsid w:val="004D4842"/>
    <w:rsid w:val="004D61E8"/>
    <w:rsid w:val="005051F4"/>
    <w:rsid w:val="005125B5"/>
    <w:rsid w:val="005166E5"/>
    <w:rsid w:val="00540888"/>
    <w:rsid w:val="0057498C"/>
    <w:rsid w:val="005F4051"/>
    <w:rsid w:val="006041EC"/>
    <w:rsid w:val="00631490"/>
    <w:rsid w:val="00670C8F"/>
    <w:rsid w:val="00674707"/>
    <w:rsid w:val="006A5862"/>
    <w:rsid w:val="006B285A"/>
    <w:rsid w:val="006B60FF"/>
    <w:rsid w:val="006F20F2"/>
    <w:rsid w:val="00701833"/>
    <w:rsid w:val="00707EFE"/>
    <w:rsid w:val="007453C2"/>
    <w:rsid w:val="00765A7F"/>
    <w:rsid w:val="007A7862"/>
    <w:rsid w:val="007E6802"/>
    <w:rsid w:val="0080513A"/>
    <w:rsid w:val="00815604"/>
    <w:rsid w:val="00825D53"/>
    <w:rsid w:val="008308BE"/>
    <w:rsid w:val="00844E17"/>
    <w:rsid w:val="008472AA"/>
    <w:rsid w:val="00851319"/>
    <w:rsid w:val="0085229E"/>
    <w:rsid w:val="008669D8"/>
    <w:rsid w:val="008B6F22"/>
    <w:rsid w:val="008C227A"/>
    <w:rsid w:val="008D00D3"/>
    <w:rsid w:val="008E6F0B"/>
    <w:rsid w:val="00903D25"/>
    <w:rsid w:val="00916833"/>
    <w:rsid w:val="00940D37"/>
    <w:rsid w:val="00960722"/>
    <w:rsid w:val="00963653"/>
    <w:rsid w:val="00986C93"/>
    <w:rsid w:val="00995CF1"/>
    <w:rsid w:val="009B2557"/>
    <w:rsid w:val="009B7610"/>
    <w:rsid w:val="00A12994"/>
    <w:rsid w:val="00A16A87"/>
    <w:rsid w:val="00A25FC6"/>
    <w:rsid w:val="00A434DB"/>
    <w:rsid w:val="00A4662C"/>
    <w:rsid w:val="00A65A42"/>
    <w:rsid w:val="00A90AD3"/>
    <w:rsid w:val="00A90CF9"/>
    <w:rsid w:val="00AB592A"/>
    <w:rsid w:val="00AC7AD0"/>
    <w:rsid w:val="00AD1F93"/>
    <w:rsid w:val="00AF51BB"/>
    <w:rsid w:val="00B028E5"/>
    <w:rsid w:val="00B20267"/>
    <w:rsid w:val="00B348F3"/>
    <w:rsid w:val="00B36556"/>
    <w:rsid w:val="00B37F27"/>
    <w:rsid w:val="00B54D9B"/>
    <w:rsid w:val="00B629FB"/>
    <w:rsid w:val="00B71B71"/>
    <w:rsid w:val="00B85668"/>
    <w:rsid w:val="00BA68C7"/>
    <w:rsid w:val="00BF275D"/>
    <w:rsid w:val="00C10B3F"/>
    <w:rsid w:val="00C1765C"/>
    <w:rsid w:val="00C22DE7"/>
    <w:rsid w:val="00C523A2"/>
    <w:rsid w:val="00C544B9"/>
    <w:rsid w:val="00C87DBC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D7153"/>
    <w:rsid w:val="00E42C4C"/>
    <w:rsid w:val="00E46E0B"/>
    <w:rsid w:val="00E671A7"/>
    <w:rsid w:val="00EA072F"/>
    <w:rsid w:val="00EB50BB"/>
    <w:rsid w:val="00EB5851"/>
    <w:rsid w:val="00EF3349"/>
    <w:rsid w:val="00EF3A26"/>
    <w:rsid w:val="00F36B51"/>
    <w:rsid w:val="00F93878"/>
    <w:rsid w:val="00F9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8EF640-DABF-4578-B156-2D22A12A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basedOn w:val="Fontepargpadro"/>
    <w:uiPriority w:val="22"/>
    <w:qFormat/>
    <w:rsid w:val="00A16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Modelo%20Relat&#243;rio%20T&#233;cnic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7EEAC-5C26-424E-A345-B64A7846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Relatório Técnico (1)</Template>
  <TotalTime>35</TotalTime>
  <Pages>9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Laura Martins</dc:creator>
  <cp:lastModifiedBy>Laura Martins</cp:lastModifiedBy>
  <cp:revision>50</cp:revision>
  <cp:lastPrinted>2008-11-27T17:11:00Z</cp:lastPrinted>
  <dcterms:created xsi:type="dcterms:W3CDTF">2016-04-13T02:34:00Z</dcterms:created>
  <dcterms:modified xsi:type="dcterms:W3CDTF">2016-04-13T03:13:00Z</dcterms:modified>
</cp:coreProperties>
</file>