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rFonts w:ascii="Open Sans ExtraBold" w:cs="Open Sans ExtraBold" w:eastAsia="Open Sans ExtraBold" w:hAnsi="Open Sans ExtraBold"/>
          <w:color w:val="f73939"/>
          <w:sz w:val="28"/>
          <w:szCs w:val="28"/>
        </w:rPr>
      </w:pPr>
      <w:bookmarkStart w:colFirst="0" w:colLast="0" w:name="_heading=h.kmrwb8xazjd2" w:id="0"/>
      <w:bookmarkEnd w:id="0"/>
      <w:r w:rsidDel="00000000" w:rsidR="00000000" w:rsidRPr="00000000">
        <w:rPr>
          <w:b w:val="1"/>
          <w:color w:val="6d64e8"/>
          <w:sz w:val="40"/>
          <w:szCs w:val="40"/>
        </w:rPr>
        <w:drawing>
          <wp:inline distB="114300" distT="114300" distL="114300" distR="114300">
            <wp:extent cx="2676525" cy="1580876"/>
            <wp:effectExtent b="0" l="0" r="0" t="0"/>
            <wp:docPr id="29" name="image3.png"/>
            <a:graphic>
              <a:graphicData uri="http://schemas.openxmlformats.org/drawingml/2006/picture">
                <pic:pic>
                  <pic:nvPicPr>
                    <pic:cNvPr id="0" name="image3.png"/>
                    <pic:cNvPicPr preferRelativeResize="0"/>
                  </pic:nvPicPr>
                  <pic:blipFill>
                    <a:blip r:embed="rId7"/>
                    <a:srcRect b="10697" l="7565" r="0" t="12106"/>
                    <a:stretch>
                      <a:fillRect/>
                    </a:stretch>
                  </pic:blipFill>
                  <pic:spPr>
                    <a:xfrm>
                      <a:off x="0" y="0"/>
                      <a:ext cx="2676525" cy="158087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rFonts w:ascii="Rajdhani" w:cs="Rajdhani" w:eastAsia="Rajdhani" w:hAnsi="Rajdhani"/>
          <w:b w:val="1"/>
          <w:color w:val="666666"/>
          <w:sz w:val="54"/>
          <w:szCs w:val="54"/>
        </w:rPr>
      </w:pPr>
      <w:bookmarkStart w:colFirst="0" w:colLast="0" w:name="_heading=h.5unyobxjgkqk" w:id="1"/>
      <w:bookmarkEnd w:id="1"/>
      <w:r w:rsidDel="00000000" w:rsidR="00000000" w:rsidRPr="00000000">
        <w:rPr>
          <w:rFonts w:ascii="Rajdhani" w:cs="Rajdhani" w:eastAsia="Rajdhani" w:hAnsi="Rajdhani"/>
          <w:b w:val="1"/>
          <w:color w:val="666666"/>
          <w:sz w:val="42"/>
          <w:szCs w:val="42"/>
          <w:rtl w:val="0"/>
        </w:rPr>
        <w:t xml:space="preserve">Ejercitemos con desafíos</w:t>
      </w:r>
      <w:r w:rsidDel="00000000" w:rsidR="00000000" w:rsidRPr="00000000">
        <w:rPr>
          <w:rtl w:val="0"/>
        </w:rPr>
      </w:r>
    </w:p>
    <w:p w:rsidR="00000000" w:rsidDel="00000000" w:rsidP="00000000" w:rsidRDefault="00000000" w:rsidRPr="00000000" w14:paraId="00000003">
      <w:pPr>
        <w:spacing w:before="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Intentá resolver cada desafío haciendo el código con el IDE IntelliJ. Probá el resultado y discutilo con tus compañeros de mesa.</w:t>
      </w:r>
    </w:p>
    <w:p w:rsidR="00000000" w:rsidDel="00000000" w:rsidP="00000000" w:rsidRDefault="00000000" w:rsidRPr="00000000" w14:paraId="00000004">
      <w:pPr>
        <w:spacing w:before="0" w:lineRule="auto"/>
        <w:rPr>
          <w:rFonts w:ascii="Rajdhani" w:cs="Rajdhani" w:eastAsia="Rajdhani" w:hAnsi="Rajdhani"/>
          <w:b w:val="1"/>
          <w:color w:val="ed174c"/>
          <w:sz w:val="34"/>
          <w:szCs w:val="34"/>
        </w:rPr>
      </w:pPr>
      <w:r w:rsidDel="00000000" w:rsidR="00000000" w:rsidRPr="00000000">
        <w:rPr>
          <w:rFonts w:ascii="Rajdhani" w:cs="Rajdhani" w:eastAsia="Rajdhani" w:hAnsi="Rajdhani"/>
          <w:b w:val="1"/>
          <w:color w:val="ed174c"/>
          <w:sz w:val="34"/>
          <w:szCs w:val="34"/>
          <w:rtl w:val="0"/>
        </w:rPr>
        <w:br w:type="textWrapping"/>
        <w:t xml:space="preserve">Desafío 1</w:t>
      </w:r>
    </w:p>
    <w:p w:rsidR="00000000" w:rsidDel="00000000" w:rsidP="00000000" w:rsidRDefault="00000000" w:rsidRPr="00000000" w14:paraId="00000005">
      <w:pPr>
        <w:shd w:fill="ffffff" w:val="clear"/>
        <w:spacing w:after="160" w:before="0" w:line="335.99999999999994" w:lineRule="auto"/>
        <w:ind w:left="0" w:firstLine="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Hacé un programa que te permita jugar a “Piedra, papel o tijera”.  En primer lugar, la aplicación solicita el nombre de cada gamer, después empieza el juego. El juego consiste en pedir qué opción elije cada uno y sumar puntos al winner —si lo hay—. Definí y utilizá una función llamada cualGana con dos parámetros con las jugadas de cada uno, que devuelve 0 en caso de empate, 1 si gana el primero, 2 si gana el segundo. El juego termina cuando el primero elije “</w:t>
      </w:r>
      <w:r w:rsidDel="00000000" w:rsidR="00000000" w:rsidRPr="00000000">
        <w:rPr>
          <w:rFonts w:ascii="Open Sans" w:cs="Open Sans" w:eastAsia="Open Sans" w:hAnsi="Open Sans"/>
          <w:b w:val="1"/>
          <w:color w:val="000000"/>
          <w:rtl w:val="0"/>
        </w:rPr>
        <w:t xml:space="preserve">*</w:t>
      </w:r>
      <w:r w:rsidDel="00000000" w:rsidR="00000000" w:rsidRPr="00000000">
        <w:rPr>
          <w:rFonts w:ascii="Open Sans" w:cs="Open Sans" w:eastAsia="Open Sans" w:hAnsi="Open Sans"/>
          <w:color w:val="000000"/>
          <w:rtl w:val="0"/>
        </w:rPr>
        <w:t xml:space="preserve">” como indicador de final.</w:t>
      </w:r>
    </w:p>
    <w:p w:rsidR="00000000" w:rsidDel="00000000" w:rsidP="00000000" w:rsidRDefault="00000000" w:rsidRPr="00000000" w14:paraId="00000006">
      <w:pPr>
        <w:rPr>
          <w:rFonts w:ascii="Open Sans ExtraBold" w:cs="Open Sans ExtraBold" w:eastAsia="Open Sans ExtraBold" w:hAnsi="Open Sans ExtraBold"/>
          <w:color w:val="434343"/>
        </w:rPr>
      </w:pPr>
      <w:r w:rsidDel="00000000" w:rsidR="00000000" w:rsidRPr="00000000">
        <w:rPr>
          <w:rFonts w:ascii="Rajdhani" w:cs="Rajdhani" w:eastAsia="Rajdhani" w:hAnsi="Rajdhani"/>
          <w:b w:val="1"/>
          <w:color w:val="ed174c"/>
          <w:sz w:val="34"/>
          <w:szCs w:val="34"/>
          <w:rtl w:val="0"/>
        </w:rPr>
        <w:t xml:space="preserve">Desafío 2</w:t>
      </w:r>
      <w:r w:rsidDel="00000000" w:rsidR="00000000" w:rsidRPr="00000000">
        <w:rPr>
          <w:rtl w:val="0"/>
        </w:rPr>
      </w:r>
    </w:p>
    <w:p w:rsidR="00000000" w:rsidDel="00000000" w:rsidP="00000000" w:rsidRDefault="00000000" w:rsidRPr="00000000" w14:paraId="00000007">
      <w:pPr>
        <w:shd w:fill="ffffff" w:val="clear"/>
        <w:spacing w:after="160" w:before="0" w:line="335.99999999999994" w:lineRule="auto"/>
        <w:ind w:left="0" w:firstLine="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Modificá la función cualGana del Desafío 1 para jugar la variante Spock: Hay una posibilidad más, el señor Spock —formado por la mano Vulcana de </w:t>
      </w:r>
      <w:hyperlink r:id="rId8">
        <w:r w:rsidDel="00000000" w:rsidR="00000000" w:rsidRPr="00000000">
          <w:rPr>
            <w:rFonts w:ascii="Open Sans" w:cs="Open Sans" w:eastAsia="Open Sans" w:hAnsi="Open Sans"/>
            <w:color w:val="000000"/>
            <w:rtl w:val="0"/>
          </w:rPr>
          <w:t xml:space="preserve">Star Trek</w:t>
        </w:r>
      </w:hyperlink>
      <w:r w:rsidDel="00000000" w:rsidR="00000000" w:rsidRPr="00000000">
        <w:rPr>
          <w:rFonts w:ascii="Open Sans" w:cs="Open Sans" w:eastAsia="Open Sans" w:hAnsi="Open Sans"/>
          <w:color w:val="000000"/>
          <w:rtl w:val="0"/>
        </w:rPr>
        <w:t xml:space="preserve">— tiene otros poderes según:</w:t>
      </w:r>
    </w:p>
    <w:p w:rsidR="00000000" w:rsidDel="00000000" w:rsidP="00000000" w:rsidRDefault="00000000" w:rsidRPr="00000000" w14:paraId="00000008">
      <w:pPr>
        <w:spacing w:after="160" w:before="0" w:line="335.99999999999994" w:lineRule="auto"/>
        <w:ind w:left="0" w:firstLine="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Papel desaprueba Spock</w:t>
        <w:br w:type="textWrapping"/>
        <w:t xml:space="preserve">Spock destroza tijeras</w:t>
        <w:br w:type="textWrapping"/>
        <w:t xml:space="preserve">Spock vaporiza piedra</w:t>
      </w:r>
    </w:p>
    <w:p w:rsidR="00000000" w:rsidDel="00000000" w:rsidP="00000000" w:rsidRDefault="00000000" w:rsidRPr="00000000" w14:paraId="00000009">
      <w:pPr>
        <w:rPr>
          <w:rFonts w:ascii="Open Sans ExtraBold" w:cs="Open Sans ExtraBold" w:eastAsia="Open Sans ExtraBold" w:hAnsi="Open Sans ExtraBold"/>
          <w:color w:val="434343"/>
        </w:rPr>
      </w:pPr>
      <w:r w:rsidDel="00000000" w:rsidR="00000000" w:rsidRPr="00000000">
        <w:rPr>
          <w:rFonts w:ascii="Rajdhani" w:cs="Rajdhani" w:eastAsia="Rajdhani" w:hAnsi="Rajdhani"/>
          <w:b w:val="1"/>
          <w:color w:val="ed174c"/>
          <w:sz w:val="34"/>
          <w:szCs w:val="34"/>
          <w:rtl w:val="0"/>
        </w:rPr>
        <w:t xml:space="preserve">Desafío 3</w:t>
      </w:r>
      <w:r w:rsidDel="00000000" w:rsidR="00000000" w:rsidRPr="00000000">
        <w:rPr>
          <w:rtl w:val="0"/>
        </w:rPr>
      </w:r>
    </w:p>
    <w:p w:rsidR="00000000" w:rsidDel="00000000" w:rsidP="00000000" w:rsidRDefault="00000000" w:rsidRPr="00000000" w14:paraId="0000000A">
      <w:pPr>
        <w:spacing w:before="0" w:line="335.99999999999994" w:lineRule="auto"/>
        <w:ind w:left="0" w:firstLine="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Implementar un programa que nos permite mostrar por consola los primeros “n” números primeros, siendo “n” un valor numérico ingresado por consola. Por ejemplo: Con n=7, lo que debería devolver el programa es “Los primeros 7 números primos son: 2, 3, 5, 7, 11, 13, 17”.</w:t>
      </w:r>
    </w:p>
    <w:p w:rsidR="00000000" w:rsidDel="00000000" w:rsidP="00000000" w:rsidRDefault="00000000" w:rsidRPr="00000000" w14:paraId="0000000B">
      <w:pPr>
        <w:rPr>
          <w:rFonts w:ascii="Open Sans ExtraBold" w:cs="Open Sans ExtraBold" w:eastAsia="Open Sans ExtraBold" w:hAnsi="Open Sans ExtraBold"/>
          <w:color w:val="434343"/>
        </w:rPr>
      </w:pPr>
      <w:r w:rsidDel="00000000" w:rsidR="00000000" w:rsidRPr="00000000">
        <w:rPr>
          <w:rFonts w:ascii="Rajdhani" w:cs="Rajdhani" w:eastAsia="Rajdhani" w:hAnsi="Rajdhani"/>
          <w:b w:val="1"/>
          <w:color w:val="ed174c"/>
          <w:sz w:val="34"/>
          <w:szCs w:val="34"/>
          <w:rtl w:val="0"/>
        </w:rPr>
        <w:t xml:space="preserve">Desafío 4</w:t>
      </w:r>
      <w:r w:rsidDel="00000000" w:rsidR="00000000" w:rsidRPr="00000000">
        <w:rPr>
          <w:rtl w:val="0"/>
        </w:rPr>
      </w:r>
    </w:p>
    <w:p w:rsidR="00000000" w:rsidDel="00000000" w:rsidP="00000000" w:rsidRDefault="00000000" w:rsidRPr="00000000" w14:paraId="0000000C">
      <w:pPr>
        <w:spacing w:before="200" w:line="335.99999999999994"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Por cuestiones laborales, se pueden trabajar hasta 40 horas semanales, si se trabajan más horas las mismas se consideran horas extras cuyo valor es un 50% más que las horas de trabajo normales. Crear un programa que pueda informar si el sueldo semanal de la programadora Julieta. Ella trabajó en la última semana “x” cantidad de horas y el valor de la hora semanal es de 875.</w:t>
      </w:r>
      <w:r w:rsidDel="00000000" w:rsidR="00000000" w:rsidRPr="00000000">
        <w:rPr>
          <w:rtl w:val="0"/>
        </w:rPr>
      </w:r>
    </w:p>
    <w:p w:rsidR="00000000" w:rsidDel="00000000" w:rsidP="00000000" w:rsidRDefault="00000000" w:rsidRPr="00000000" w14:paraId="0000000D">
      <w:pPr>
        <w:spacing w:before="200" w:line="335.99999999999994" w:lineRule="auto"/>
        <w:ind w:left="0" w:firstLine="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¡Ahora es tu turno! </w:t>
      </w:r>
    </w:p>
    <w:p w:rsidR="00000000" w:rsidDel="00000000" w:rsidP="00000000" w:rsidRDefault="00000000" w:rsidRPr="00000000" w14:paraId="0000000E">
      <w:pPr>
        <w:spacing w:before="200" w:line="335.99999999999994" w:lineRule="auto"/>
        <w:ind w:left="0" w:firstLine="0"/>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¡Hasta la próxima!</w:t>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spacing w:line="240" w:lineRule="auto"/>
      <w:ind w:left="-1440" w:firstLine="0"/>
      <w:jc w:val="right"/>
      <w:rPr>
        <w:rFonts w:ascii="Rajdhani" w:cs="Rajdhani" w:eastAsia="Rajdhani" w:hAnsi="Rajdhani"/>
        <w:b w:val="1"/>
        <w:sz w:val="34"/>
        <w:szCs w:val="34"/>
      </w:rPr>
    </w:pPr>
    <w:r w:rsidDel="00000000" w:rsidR="00000000" w:rsidRPr="00000000">
      <w:rPr>
        <w:rFonts w:ascii="Rajdhani" w:cs="Rajdhani" w:eastAsia="Rajdhani" w:hAnsi="Rajdhani"/>
        <w:b w:val="1"/>
        <w:sz w:val="34"/>
        <w:szCs w:val="34"/>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spacing w:line="240" w:lineRule="auto"/>
      <w:ind w:left="-1440" w:firstLine="0"/>
      <w:jc w:val="right"/>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Fonts w:ascii="Rajdhani" w:cs="Rajdhani" w:eastAsia="Rajdhani" w:hAnsi="Rajdhani"/>
        <w:b w:val="1"/>
        <w:sz w:val="34"/>
        <w:szCs w:val="34"/>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4">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F">
    <w:pPr>
      <w:spacing w:before="0" w:line="276" w:lineRule="auto"/>
      <w:ind w:left="-1440" w:firstLine="0"/>
      <w:rPr/>
    </w:pPr>
    <w:r w:rsidDel="00000000" w:rsidR="00000000" w:rsidRPr="00000000">
      <w:rPr>
        <w:rFonts w:ascii="Arial" w:cs="Arial" w:eastAsia="Arial" w:hAnsi="Arial"/>
        <w:color w:val="000000"/>
      </w:rPr>
      <w:drawing>
        <wp:inline distB="114300" distT="114300" distL="114300" distR="114300">
          <wp:extent cx="7977188" cy="1168328"/>
          <wp:effectExtent b="0" l="0" r="0" t="0"/>
          <wp:docPr id="30" name="image1.png"/>
          <a:graphic>
            <a:graphicData uri="http://schemas.openxmlformats.org/drawingml/2006/picture">
              <pic:pic>
                <pic:nvPicPr>
                  <pic:cNvPr id="0" name="image1.png"/>
                  <pic:cNvPicPr preferRelativeResize="0"/>
                </pic:nvPicPr>
                <pic:blipFill>
                  <a:blip r:embed="rId1"/>
                  <a:srcRect b="22353" l="0" r="-3041" t="0"/>
                  <a:stretch>
                    <a:fillRect/>
                  </a:stretch>
                </pic:blipFill>
                <pic:spPr>
                  <a:xfrm>
                    <a:off x="0" y="0"/>
                    <a:ext cx="7977188" cy="116832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0">
    <w:pPr>
      <w:spacing w:before="0" w:lin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-19049</wp:posOffset>
          </wp:positionH>
          <wp:positionV relativeFrom="page">
            <wp:posOffset>19050</wp:posOffset>
          </wp:positionV>
          <wp:extent cx="7788880" cy="1338263"/>
          <wp:effectExtent b="0" l="0" r="0" t="0"/>
          <wp:wrapTopAndBottom distB="114300" distT="114300"/>
          <wp:docPr id="28" name="image2.png"/>
          <a:graphic>
            <a:graphicData uri="http://schemas.openxmlformats.org/drawingml/2006/picture">
              <pic:pic>
                <pic:nvPicPr>
                  <pic:cNvPr id="0" name="image2.png"/>
                  <pic:cNvPicPr preferRelativeResize="0"/>
                </pic:nvPicPr>
                <pic:blipFill>
                  <a:blip r:embed="rId1"/>
                  <a:srcRect b="776" l="0" r="0" t="776"/>
                  <a:stretch>
                    <a:fillRect/>
                  </a:stretch>
                </pic:blipFill>
                <pic:spPr>
                  <a:xfrm>
                    <a:off x="0" y="0"/>
                    <a:ext cx="7788880" cy="133826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bigbangtheory.fandom.com/es/wiki/Star_Tre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oJ/fDrNKsHUfbccJrGVDvs+mzw==">AMUW2mXrX2I8g3bb7v50ehXTtjJmBchrBhSurTDc5IKI1OIgP2nkwX2xLtqKiadDyXP4k8+InCQF7MMrkGx1m3PNxhVDB1kNhbuZ+HNH+bGSXv7vhjIlP+kOMfbDbI5b1H32UUSs46615Q9ByuBxubLnOipn3KXr6Q==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