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6DC1E" w14:textId="77777777" w:rsidR="00D35AA9" w:rsidRDefault="00000000">
      <w:pPr>
        <w:pStyle w:val="Ttulo"/>
        <w:spacing w:after="20"/>
        <w:jc w:val="center"/>
      </w:pPr>
      <w:r>
        <w:rPr>
          <w:rFonts w:ascii="Arial" w:hAnsi="Arial"/>
          <w:b/>
          <w:color w:val="000000"/>
          <w:sz w:val="30"/>
        </w:rPr>
        <w:t>Inventario individual de fallos de IA</w:t>
      </w:r>
    </w:p>
    <w:p w14:paraId="76C73D77" w14:textId="77777777" w:rsidR="00D35AA9" w:rsidRDefault="00000000">
      <w:pPr>
        <w:spacing w:after="80"/>
        <w:jc w:val="center"/>
      </w:pPr>
      <w:r>
        <w:rPr>
          <w:b/>
          <w:color w:val="374151"/>
          <w:sz w:val="16"/>
        </w:rPr>
        <w:t>NADA SIN FUENTE  |  SEMANA 1  |  TRATAMIENTO A · CHAT SIN FUENTES</w:t>
      </w:r>
    </w:p>
    <w:p w14:paraId="548E04E0" w14:textId="77777777" w:rsidR="00D35AA9" w:rsidRDefault="00000000">
      <w:pPr>
        <w:spacing w:after="100"/>
      </w:pPr>
      <w:r>
        <w:rPr>
          <w:b/>
          <w:sz w:val="19"/>
        </w:rPr>
        <w:t>Nombre: Laura Rodríguez     |     Integrante 2 · Consulta Q2</w:t>
      </w:r>
    </w:p>
    <w:p w14:paraId="675DEEF2" w14:textId="77777777" w:rsidR="00D35AA9" w:rsidRDefault="00000000">
      <w:pPr>
        <w:keepLines/>
        <w:spacing w:after="80"/>
      </w:pPr>
      <w:r>
        <w:rPr>
          <w:b/>
          <w:color w:val="17365D"/>
        </w:rPr>
        <w:t xml:space="preserve">1. A-Q2-01 · Knight y Hakel (2013). </w:t>
      </w:r>
      <w:r>
        <w:t>La IA presentó como estudio un título sobre carga curricular, progreso e ingresos bajo tarifa plana o por crédito. La clasificación final fue “No existe”: no se encontró una publicación verificable que coincidiera con autores y título. Aprendí que el tono académico y una institución reconocida no prueban que la cita sea real.</w:t>
      </w:r>
    </w:p>
    <w:p w14:paraId="19A4B77F" w14:textId="77777777" w:rsidR="00D35AA9" w:rsidRDefault="00000000">
      <w:pPr>
        <w:keepLines/>
        <w:spacing w:after="80"/>
      </w:pPr>
      <w:r>
        <w:rPr>
          <w:b/>
          <w:color w:val="17365D"/>
        </w:rPr>
        <w:t xml:space="preserve">2. A-Q2-03 · DesJardins y Bell (2006). </w:t>
      </w:r>
      <w:r>
        <w:t>La respuesta atribuyó a dos autores reales un artículo sobre modelos económicos y estructuras alternativas de matrícula. La revisión manual y Crossref confirmó que el artículo citado no existe; corregimos la clasificación inicial “Utilizable”. Aprendí a verificar la obra exacta incluso cuando los autores sí investigan temas cercanos.</w:t>
      </w:r>
    </w:p>
    <w:p w14:paraId="5F204718" w14:textId="77777777" w:rsidR="00D35AA9" w:rsidRDefault="00000000">
      <w:pPr>
        <w:keepLines/>
        <w:spacing w:after="80"/>
      </w:pPr>
      <w:r>
        <w:rPr>
          <w:b/>
          <w:color w:val="17365D"/>
        </w:rPr>
        <w:t xml:space="preserve">3. A-Q2-04 · Baine y Brakora (2024). </w:t>
      </w:r>
      <w:r>
        <w:t>La IA inventó un título sobre equidad e ingresos comparando tarifa en bloque con cobro por crédito y agregó una revista/DOI no correspondientes. El trabajo real localizado de esos autores estudia tarifas upper/lower division, no block tuition. Aprendí a distinguir una fuente real de una atribución y un título fabricados.</w:t>
      </w:r>
    </w:p>
    <w:p w14:paraId="74545A41" w14:textId="77777777" w:rsidR="00D35AA9" w:rsidRDefault="00000000">
      <w:pPr>
        <w:spacing w:before="20" w:after="80"/>
      </w:pPr>
      <w:r>
        <w:rPr>
          <w:b/>
        </w:rPr>
        <w:t xml:space="preserve">Aprendizaje general: </w:t>
      </w:r>
      <w:r>
        <w:t>Mi criterio cambió: confirmo título, publicación y alcance temático antes de aceptar una referencia o trasladar sus resultados.</w:t>
      </w:r>
    </w:p>
    <w:p w14:paraId="63175716" w14:textId="1B22A491" w:rsidR="00D35AA9" w:rsidRDefault="00000000">
      <w:pPr>
        <w:keepLines/>
        <w:spacing w:before="60"/>
      </w:pPr>
      <w:r>
        <w:t xml:space="preserve">Firma del integrante: </w:t>
      </w:r>
      <w:r w:rsidR="00744BF5">
        <w:t>Laura Camila Rodríguez</w:t>
      </w:r>
      <w:r>
        <w:t xml:space="preserve">   </w:t>
      </w:r>
      <w:proofErr w:type="spellStart"/>
      <w:r>
        <w:t>Fecha</w:t>
      </w:r>
      <w:proofErr w:type="spellEnd"/>
      <w:r>
        <w:t xml:space="preserve">: </w:t>
      </w:r>
      <w:r w:rsidR="00744BF5">
        <w:t>01/10/2026</w:t>
      </w:r>
    </w:p>
    <w:p w14:paraId="536B3E98" w14:textId="77777777" w:rsidR="00744BF5" w:rsidRDefault="00744BF5">
      <w:pPr>
        <w:keepLines/>
        <w:spacing w:before="60"/>
      </w:pPr>
    </w:p>
    <w:sectPr w:rsidR="00744BF5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056085">
    <w:abstractNumId w:val="8"/>
  </w:num>
  <w:num w:numId="2" w16cid:durableId="1255556966">
    <w:abstractNumId w:val="6"/>
  </w:num>
  <w:num w:numId="3" w16cid:durableId="500243753">
    <w:abstractNumId w:val="5"/>
  </w:num>
  <w:num w:numId="4" w16cid:durableId="755202052">
    <w:abstractNumId w:val="4"/>
  </w:num>
  <w:num w:numId="5" w16cid:durableId="493111952">
    <w:abstractNumId w:val="7"/>
  </w:num>
  <w:num w:numId="6" w16cid:durableId="1919946909">
    <w:abstractNumId w:val="3"/>
  </w:num>
  <w:num w:numId="7" w16cid:durableId="53699332">
    <w:abstractNumId w:val="2"/>
  </w:num>
  <w:num w:numId="8" w16cid:durableId="1157846590">
    <w:abstractNumId w:val="1"/>
  </w:num>
  <w:num w:numId="9" w16cid:durableId="210163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4BF5"/>
    <w:rsid w:val="00AA1D8D"/>
    <w:rsid w:val="00B47730"/>
    <w:rsid w:val="00CB0664"/>
    <w:rsid w:val="00D35AA9"/>
    <w:rsid w:val="00F76C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4289748-2173-45EA-9F76-EB932D22E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1E293B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Inventario individual de fallos de IA</dc:title>
  <dc:subject>Nada sin fuente · Laura Rodríguez</dc:subject>
  <dc:creator>Equipo Nada sin fuente</dc:creator>
  <cp:keywords/>
  <dc:description>generated by python-docx</dc:description>
  <cp:lastModifiedBy>Juan Roa Castañeda</cp:lastModifiedBy>
  <cp:revision>2</cp:revision>
  <dcterms:created xsi:type="dcterms:W3CDTF">2013-12-23T23:15:00Z</dcterms:created>
  <dcterms:modified xsi:type="dcterms:W3CDTF">2026-10-03T00:26:00Z</dcterms:modified>
  <cp:category/>
</cp:coreProperties>
</file>