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950C" w14:textId="77777777" w:rsidR="00D90DF7" w:rsidRPr="00D90DF7" w:rsidRDefault="00D90DF7" w:rsidP="00D90DF7">
      <w:pPr>
        <w:rPr>
          <w:b/>
          <w:bCs/>
        </w:rPr>
      </w:pPr>
      <w:r w:rsidRPr="00D90DF7">
        <w:rPr>
          <w:b/>
          <w:bCs/>
        </w:rPr>
        <w:t>PROTOCOLO PARA VISTO BUENO · SEMANA 1</w:t>
      </w:r>
    </w:p>
    <w:p w14:paraId="0797CC13" w14:textId="5821B0E5" w:rsidR="00D90DF7" w:rsidRPr="00D90DF7" w:rsidRDefault="00D90DF7" w:rsidP="00D90DF7">
      <w:r w:rsidRPr="00D90DF7">
        <w:rPr>
          <w:b/>
          <w:bCs/>
        </w:rPr>
        <w:t>Equipo:</w:t>
      </w:r>
      <w:r w:rsidRPr="00D90DF7">
        <w:t xml:space="preserve"> Gabriel Aldana, Juan Roa y Laura Rodríguez. </w:t>
      </w:r>
      <w:r>
        <w:br/>
      </w:r>
      <w:r w:rsidRPr="00D90DF7">
        <w:rPr>
          <w:b/>
          <w:bCs/>
        </w:rPr>
        <w:t>Proyecto:</w:t>
      </w:r>
      <w:r w:rsidRPr="00D90DF7">
        <w:t xml:space="preserve"> Simulación contrafactual de ingresos por matrícula estrictamente por crédito vs. tarifa plana.</w:t>
      </w:r>
    </w:p>
    <w:p w14:paraId="657C98CB" w14:textId="77777777" w:rsidR="00D90DF7" w:rsidRPr="00D90DF7" w:rsidRDefault="00D90DF7" w:rsidP="00D90DF7">
      <w:pPr>
        <w:rPr>
          <w:b/>
          <w:bCs/>
        </w:rPr>
      </w:pPr>
      <w:r w:rsidRPr="00D90DF7">
        <w:rPr>
          <w:b/>
          <w:bCs/>
        </w:rPr>
        <w:t>1. QUÉ ENCONTRAMOS EN EL EXPERIMENTO</w:t>
      </w:r>
    </w:p>
    <w:p w14:paraId="77FE7DCF" w14:textId="77777777" w:rsidR="00D90DF7" w:rsidRPr="00D90DF7" w:rsidRDefault="00D90DF7" w:rsidP="00D90DF7">
      <w:r w:rsidRPr="00D90DF7">
        <w:t>Tres consultas (una por integrante) corridas en tres tratamientos:</w:t>
      </w:r>
    </w:p>
    <w:p w14:paraId="792D54C6" w14:textId="77777777" w:rsidR="00D90DF7" w:rsidRPr="00D90DF7" w:rsidRDefault="00D90DF7" w:rsidP="00D90DF7">
      <w:pPr>
        <w:numPr>
          <w:ilvl w:val="0"/>
          <w:numId w:val="8"/>
        </w:numPr>
      </w:pPr>
      <w:r w:rsidRPr="00D90DF7">
        <w:rPr>
          <w:b/>
          <w:bCs/>
        </w:rPr>
        <w:t>A:</w:t>
      </w:r>
      <w:r w:rsidRPr="00D90DF7">
        <w:t xml:space="preserve"> Chat sin fuentes ni navegación</w:t>
      </w:r>
    </w:p>
    <w:p w14:paraId="5B1A2365" w14:textId="77777777" w:rsidR="00D90DF7" w:rsidRPr="00D90DF7" w:rsidRDefault="00D90DF7" w:rsidP="00D90DF7">
      <w:pPr>
        <w:numPr>
          <w:ilvl w:val="0"/>
          <w:numId w:val="8"/>
        </w:numPr>
      </w:pPr>
      <w:r w:rsidRPr="00D90DF7">
        <w:rPr>
          <w:b/>
          <w:bCs/>
        </w:rPr>
        <w:t>B:</w:t>
      </w:r>
      <w:r w:rsidRPr="00D90DF7">
        <w:t xml:space="preserve"> Consensus</w:t>
      </w:r>
    </w:p>
    <w:p w14:paraId="14CCB016" w14:textId="77777777" w:rsidR="00D90DF7" w:rsidRPr="00D90DF7" w:rsidRDefault="00D90DF7" w:rsidP="00D90DF7">
      <w:pPr>
        <w:numPr>
          <w:ilvl w:val="0"/>
          <w:numId w:val="8"/>
        </w:numPr>
      </w:pPr>
      <w:r w:rsidRPr="00D90DF7">
        <w:rPr>
          <w:b/>
          <w:bCs/>
        </w:rPr>
        <w:t>C:</w:t>
      </w:r>
      <w:r w:rsidRPr="00D90DF7">
        <w:t xml:space="preserve"> Contexto cerrado con nuestros PDF</w:t>
      </w:r>
    </w:p>
    <w:p w14:paraId="0B8C0008" w14:textId="77777777" w:rsidR="00D90DF7" w:rsidRPr="00D90DF7" w:rsidRDefault="00D90DF7" w:rsidP="00D90DF7">
      <w:r w:rsidRPr="00D90DF7">
        <w:t>Tres integrantes clasificaron por separado las referencias como:</w:t>
      </w:r>
    </w:p>
    <w:p w14:paraId="14E9E3B0" w14:textId="77777777" w:rsidR="00D90DF7" w:rsidRPr="00D90DF7" w:rsidRDefault="00D90DF7" w:rsidP="00D90DF7">
      <w:pPr>
        <w:numPr>
          <w:ilvl w:val="0"/>
          <w:numId w:val="9"/>
        </w:numPr>
      </w:pPr>
      <w:r w:rsidRPr="00D90DF7">
        <w:t>Utilizable</w:t>
      </w:r>
    </w:p>
    <w:p w14:paraId="6BD093ED" w14:textId="77777777" w:rsidR="00D90DF7" w:rsidRPr="00D90DF7" w:rsidRDefault="00D90DF7" w:rsidP="00D90DF7">
      <w:pPr>
        <w:numPr>
          <w:ilvl w:val="0"/>
          <w:numId w:val="9"/>
        </w:numPr>
      </w:pPr>
      <w:r w:rsidRPr="00D90DF7">
        <w:t>Existe, pero no dice eso</w:t>
      </w:r>
    </w:p>
    <w:p w14:paraId="3BC7E5C1" w14:textId="77777777" w:rsidR="00D90DF7" w:rsidRPr="00D90DF7" w:rsidRDefault="00D90DF7" w:rsidP="00D90DF7">
      <w:pPr>
        <w:numPr>
          <w:ilvl w:val="0"/>
          <w:numId w:val="9"/>
        </w:numPr>
      </w:pPr>
      <w:r w:rsidRPr="00D90DF7">
        <w:t>No existe</w:t>
      </w:r>
    </w:p>
    <w:p w14:paraId="7EC60449" w14:textId="77777777" w:rsidR="00D90DF7" w:rsidRPr="00D90DF7" w:rsidRDefault="00D90DF7" w:rsidP="00D90DF7">
      <w:r w:rsidRPr="00D90DF7">
        <w:rPr>
          <w:b/>
          <w:bCs/>
        </w:rPr>
        <w:t>Resultados corregidos: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697"/>
        <w:gridCol w:w="473"/>
        <w:gridCol w:w="1379"/>
        <w:gridCol w:w="1420"/>
        <w:gridCol w:w="1964"/>
      </w:tblGrid>
      <w:tr w:rsidR="00D90DF7" w:rsidRPr="00D90DF7" w14:paraId="37000191" w14:textId="77777777" w:rsidTr="00D90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F694C" w14:textId="77777777" w:rsidR="00D90DF7" w:rsidRPr="00D90DF7" w:rsidRDefault="00D90DF7" w:rsidP="00D90DF7">
            <w:pPr>
              <w:spacing w:after="160" w:line="278" w:lineRule="auto"/>
            </w:pPr>
            <w:r w:rsidRPr="00D90DF7">
              <w:t>Trat.</w:t>
            </w:r>
          </w:p>
        </w:tc>
        <w:tc>
          <w:tcPr>
            <w:tcW w:w="0" w:type="auto"/>
            <w:hideMark/>
          </w:tcPr>
          <w:p w14:paraId="379736FE" w14:textId="77777777" w:rsidR="00D90DF7" w:rsidRPr="00D90DF7" w:rsidRDefault="00D90DF7" w:rsidP="00D9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n</w:t>
            </w:r>
          </w:p>
        </w:tc>
        <w:tc>
          <w:tcPr>
            <w:tcW w:w="0" w:type="auto"/>
            <w:hideMark/>
          </w:tcPr>
          <w:p w14:paraId="3F257275" w14:textId="77777777" w:rsidR="00D90DF7" w:rsidRPr="00D90DF7" w:rsidRDefault="00D90DF7" w:rsidP="00D9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Utilizables</w:t>
            </w:r>
          </w:p>
        </w:tc>
        <w:tc>
          <w:tcPr>
            <w:tcW w:w="0" w:type="auto"/>
            <w:hideMark/>
          </w:tcPr>
          <w:p w14:paraId="1AA4D796" w14:textId="77777777" w:rsidR="00D90DF7" w:rsidRPr="00D90DF7" w:rsidRDefault="00D90DF7" w:rsidP="00D9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Proporción</w:t>
            </w:r>
          </w:p>
        </w:tc>
        <w:tc>
          <w:tcPr>
            <w:tcW w:w="0" w:type="auto"/>
            <w:hideMark/>
          </w:tcPr>
          <w:p w14:paraId="40EF4A3E" w14:textId="77777777" w:rsidR="00D90DF7" w:rsidRPr="00D90DF7" w:rsidRDefault="00D90DF7" w:rsidP="00D9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IC 95 % (Wilson)</w:t>
            </w:r>
          </w:p>
        </w:tc>
      </w:tr>
      <w:tr w:rsidR="00D90DF7" w:rsidRPr="00D90DF7" w14:paraId="35202D71" w14:textId="77777777" w:rsidTr="00D90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8F7BD" w14:textId="77777777" w:rsidR="00D90DF7" w:rsidRPr="00D90DF7" w:rsidRDefault="00D90DF7" w:rsidP="00D90DF7">
            <w:pPr>
              <w:spacing w:after="160" w:line="278" w:lineRule="auto"/>
            </w:pPr>
            <w:r w:rsidRPr="00D90DF7">
              <w:t>A</w:t>
            </w:r>
          </w:p>
        </w:tc>
        <w:tc>
          <w:tcPr>
            <w:tcW w:w="0" w:type="auto"/>
            <w:hideMark/>
          </w:tcPr>
          <w:p w14:paraId="0854BBE5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15</w:t>
            </w:r>
          </w:p>
        </w:tc>
        <w:tc>
          <w:tcPr>
            <w:tcW w:w="0" w:type="auto"/>
            <w:hideMark/>
          </w:tcPr>
          <w:p w14:paraId="35B8F671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4</w:t>
            </w:r>
          </w:p>
        </w:tc>
        <w:tc>
          <w:tcPr>
            <w:tcW w:w="0" w:type="auto"/>
            <w:hideMark/>
          </w:tcPr>
          <w:p w14:paraId="13D31403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26,7 %</w:t>
            </w:r>
          </w:p>
        </w:tc>
        <w:tc>
          <w:tcPr>
            <w:tcW w:w="0" w:type="auto"/>
            <w:hideMark/>
          </w:tcPr>
          <w:p w14:paraId="23B36B18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10 % – 52 %</w:t>
            </w:r>
          </w:p>
        </w:tc>
      </w:tr>
      <w:tr w:rsidR="00D90DF7" w:rsidRPr="00D90DF7" w14:paraId="1105388C" w14:textId="77777777" w:rsidTr="00D90D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C2AF5" w14:textId="77777777" w:rsidR="00D90DF7" w:rsidRPr="00D90DF7" w:rsidRDefault="00D90DF7" w:rsidP="00D90DF7">
            <w:pPr>
              <w:spacing w:after="160" w:line="278" w:lineRule="auto"/>
            </w:pPr>
            <w:r w:rsidRPr="00D90DF7">
              <w:t>B</w:t>
            </w:r>
          </w:p>
        </w:tc>
        <w:tc>
          <w:tcPr>
            <w:tcW w:w="0" w:type="auto"/>
            <w:hideMark/>
          </w:tcPr>
          <w:p w14:paraId="6C88C9D9" w14:textId="77777777" w:rsidR="00D90DF7" w:rsidRPr="00D90DF7" w:rsidRDefault="00D90DF7" w:rsidP="00D9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15</w:t>
            </w:r>
          </w:p>
        </w:tc>
        <w:tc>
          <w:tcPr>
            <w:tcW w:w="0" w:type="auto"/>
            <w:hideMark/>
          </w:tcPr>
          <w:p w14:paraId="56B489A9" w14:textId="77777777" w:rsidR="00D90DF7" w:rsidRPr="00D90DF7" w:rsidRDefault="00D90DF7" w:rsidP="00D9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11</w:t>
            </w:r>
          </w:p>
        </w:tc>
        <w:tc>
          <w:tcPr>
            <w:tcW w:w="0" w:type="auto"/>
            <w:hideMark/>
          </w:tcPr>
          <w:p w14:paraId="6711EDBC" w14:textId="77777777" w:rsidR="00D90DF7" w:rsidRPr="00D90DF7" w:rsidRDefault="00D90DF7" w:rsidP="00D9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73,3 %</w:t>
            </w:r>
          </w:p>
        </w:tc>
        <w:tc>
          <w:tcPr>
            <w:tcW w:w="0" w:type="auto"/>
            <w:hideMark/>
          </w:tcPr>
          <w:p w14:paraId="35DA413B" w14:textId="77777777" w:rsidR="00D90DF7" w:rsidRPr="00D90DF7" w:rsidRDefault="00D90DF7" w:rsidP="00D9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DF7">
              <w:t>48 % – 90 %</w:t>
            </w:r>
          </w:p>
        </w:tc>
      </w:tr>
      <w:tr w:rsidR="00D90DF7" w:rsidRPr="00D90DF7" w14:paraId="0659B413" w14:textId="77777777" w:rsidTr="00D90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70A9C" w14:textId="77777777" w:rsidR="00D90DF7" w:rsidRPr="00D90DF7" w:rsidRDefault="00D90DF7" w:rsidP="00D90DF7">
            <w:pPr>
              <w:spacing w:after="160" w:line="278" w:lineRule="auto"/>
            </w:pPr>
            <w:r w:rsidRPr="00D90DF7">
              <w:t>C</w:t>
            </w:r>
          </w:p>
        </w:tc>
        <w:tc>
          <w:tcPr>
            <w:tcW w:w="0" w:type="auto"/>
            <w:hideMark/>
          </w:tcPr>
          <w:p w14:paraId="763EBB8A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7</w:t>
            </w:r>
          </w:p>
        </w:tc>
        <w:tc>
          <w:tcPr>
            <w:tcW w:w="0" w:type="auto"/>
            <w:hideMark/>
          </w:tcPr>
          <w:p w14:paraId="5FAD982A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7</w:t>
            </w:r>
          </w:p>
        </w:tc>
        <w:tc>
          <w:tcPr>
            <w:tcW w:w="0" w:type="auto"/>
            <w:hideMark/>
          </w:tcPr>
          <w:p w14:paraId="21B366FD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100 %</w:t>
            </w:r>
          </w:p>
        </w:tc>
        <w:tc>
          <w:tcPr>
            <w:tcW w:w="0" w:type="auto"/>
            <w:hideMark/>
          </w:tcPr>
          <w:p w14:paraId="7A82C8AE" w14:textId="77777777" w:rsidR="00D90DF7" w:rsidRPr="00D90DF7" w:rsidRDefault="00D90DF7" w:rsidP="00D9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DF7">
              <w:t>65 % – 100 %</w:t>
            </w:r>
          </w:p>
        </w:tc>
      </w:tr>
    </w:tbl>
    <w:p w14:paraId="33496935" w14:textId="77777777" w:rsidR="00D90DF7" w:rsidRDefault="00D90DF7" w:rsidP="00D90DF7">
      <w:pPr>
        <w:rPr>
          <w:b/>
          <w:bCs/>
        </w:rPr>
      </w:pPr>
    </w:p>
    <w:p w14:paraId="3A5DEFEE" w14:textId="07B12E49" w:rsidR="00D90DF7" w:rsidRPr="00D90DF7" w:rsidRDefault="00D90DF7" w:rsidP="00D90DF7">
      <w:r w:rsidRPr="00D90DF7">
        <w:rPr>
          <w:b/>
          <w:bCs/>
        </w:rPr>
        <w:t>Nota:</w:t>
      </w:r>
      <w:r w:rsidRPr="00D90DF7">
        <w:t xml:space="preserve"> La proporción de A bajó de 40 % a 26,7 % tras corregir dos referencias (Denning, Marx &amp; Turner; DesJardins &amp; Bell) que habían sido clasificadas erróneamente como "Utilizable". La verificación posterior con búsqueda manual y con la API de Crossref confirmó que ambas citas eran fabricadas (autores reales, artículo inexistente).</w:t>
      </w:r>
    </w:p>
    <w:p w14:paraId="40CA4BB0" w14:textId="77777777" w:rsidR="00D90DF7" w:rsidRPr="00D90DF7" w:rsidRDefault="00D90DF7" w:rsidP="00D90DF7">
      <w:r w:rsidRPr="00D90DF7">
        <w:rPr>
          <w:b/>
          <w:bCs/>
        </w:rPr>
        <w:t>Acuerdo de clasificación entre integrantes:</w:t>
      </w:r>
      <w:r w:rsidRPr="00D90DF7">
        <w:t xml:space="preserve"> 92–100 % por pares. [n] referencias con desacuerdo, resueltas por discusión.</w:t>
      </w:r>
    </w:p>
    <w:p w14:paraId="2BC66AB1" w14:textId="77777777" w:rsidR="00D90DF7" w:rsidRPr="00D90DF7" w:rsidRDefault="00D90DF7" w:rsidP="00D90DF7">
      <w:r w:rsidRPr="00D90DF7">
        <w:rPr>
          <w:b/>
          <w:bCs/>
        </w:rPr>
        <w:t>Limitaciones:</w:t>
      </w:r>
    </w:p>
    <w:p w14:paraId="75F7D446" w14:textId="77777777" w:rsidR="00D90DF7" w:rsidRPr="00D90DF7" w:rsidRDefault="00D90DF7" w:rsidP="00D90DF7">
      <w:pPr>
        <w:numPr>
          <w:ilvl w:val="0"/>
          <w:numId w:val="10"/>
        </w:numPr>
      </w:pPr>
      <w:r w:rsidRPr="00D90DF7">
        <w:t>n pequeño e intervalos anchos.</w:t>
      </w:r>
    </w:p>
    <w:p w14:paraId="3F9788AD" w14:textId="77777777" w:rsidR="00D90DF7" w:rsidRPr="00D90DF7" w:rsidRDefault="00D90DF7" w:rsidP="00D90DF7">
      <w:pPr>
        <w:numPr>
          <w:ilvl w:val="0"/>
          <w:numId w:val="10"/>
        </w:numPr>
      </w:pPr>
      <w:r w:rsidRPr="00D90DF7">
        <w:lastRenderedPageBreak/>
        <w:t>En C hay solo 7 referencias porque el sistema se abstuvo de completar las 5 por consulta al no tener más fuentes en el corpus.</w:t>
      </w:r>
    </w:p>
    <w:p w14:paraId="33632971" w14:textId="77777777" w:rsidR="00D90DF7" w:rsidRPr="00D90DF7" w:rsidRDefault="00D90DF7" w:rsidP="00D90DF7">
      <w:pPr>
        <w:numPr>
          <w:ilvl w:val="0"/>
          <w:numId w:val="10"/>
        </w:numPr>
      </w:pPr>
      <w:r w:rsidRPr="00D90DF7">
        <w:t>Los prompts de A y B no fueron idénticos en Q2 y Q3.</w:t>
      </w:r>
    </w:p>
    <w:p w14:paraId="7E39B0A9" w14:textId="77777777" w:rsidR="00D90DF7" w:rsidRPr="00D90DF7" w:rsidRDefault="00D90DF7" w:rsidP="00D90DF7">
      <w:pPr>
        <w:rPr>
          <w:b/>
          <w:bCs/>
        </w:rPr>
      </w:pPr>
      <w:r w:rsidRPr="00D90DF7">
        <w:rPr>
          <w:b/>
          <w:bCs/>
        </w:rPr>
        <w:t>2. HERRAMIENTA ELEGIDA Y DESCARTADAS</w:t>
      </w:r>
    </w:p>
    <w:p w14:paraId="063B30B8" w14:textId="77777777" w:rsidR="00D90DF7" w:rsidRPr="00D90DF7" w:rsidRDefault="00D90DF7" w:rsidP="00D90DF7">
      <w:r w:rsidRPr="00D90DF7">
        <w:rPr>
          <w:b/>
          <w:bCs/>
        </w:rPr>
        <w:t>Elegida:</w:t>
      </w:r>
      <w:r w:rsidRPr="00D90DF7">
        <w:t xml:space="preserve"> NotebookLM.</w:t>
      </w:r>
    </w:p>
    <w:p w14:paraId="27C8B6EC" w14:textId="35B2B0E5" w:rsidR="00D90DF7" w:rsidRPr="00D90DF7" w:rsidRDefault="00D90DF7" w:rsidP="00D90DF7">
      <w:pPr>
        <w:numPr>
          <w:ilvl w:val="0"/>
          <w:numId w:val="11"/>
        </w:numPr>
      </w:pPr>
      <w:r w:rsidRPr="00D90DF7">
        <w:t xml:space="preserve">Se probó directamente en el tratamiento C con nuestro corpus: </w:t>
      </w:r>
      <w:r w:rsidR="00B70E7B">
        <w:t xml:space="preserve">7 </w:t>
      </w:r>
      <w:r w:rsidRPr="00D90DF7">
        <w:t>de</w:t>
      </w:r>
      <w:r w:rsidR="00B70E7B">
        <w:t xml:space="preserve">7 </w:t>
      </w:r>
      <w:r w:rsidRPr="00D90DF7">
        <w:t>referencias resultaron utilizables, con citación nativa de documento y página.</w:t>
      </w:r>
    </w:p>
    <w:p w14:paraId="5A1E386D" w14:textId="77777777" w:rsidR="00D90DF7" w:rsidRPr="00D90DF7" w:rsidRDefault="00D90DF7" w:rsidP="00D90DF7">
      <w:pPr>
        <w:numPr>
          <w:ilvl w:val="0"/>
          <w:numId w:val="11"/>
        </w:numPr>
      </w:pPr>
      <w:r w:rsidRPr="00D90DF7">
        <w:t>Se eligió sobre la vía empaquetada alternativa por su citación nativa con localización sin necesidad de instrucción explícita de anclaje.</w:t>
      </w:r>
    </w:p>
    <w:p w14:paraId="54678C62" w14:textId="77777777" w:rsidR="00D90DF7" w:rsidRPr="00D90DF7" w:rsidRDefault="00D90DF7" w:rsidP="00D90DF7">
      <w:pPr>
        <w:numPr>
          <w:ilvl w:val="0"/>
          <w:numId w:val="11"/>
        </w:numPr>
      </w:pPr>
      <w:r w:rsidRPr="00D90DF7">
        <w:t>Si todavía no se ha corrido la prueba completa: pendiente confirmar con las mismas preguntas del tratamiento C antes de la sustentación, para tener respaldo medido y no solo preferencia.</w:t>
      </w:r>
    </w:p>
    <w:p w14:paraId="23815CD3" w14:textId="77777777" w:rsidR="00D90DF7" w:rsidRPr="00D90DF7" w:rsidRDefault="00D90DF7" w:rsidP="00D90DF7">
      <w:r w:rsidRPr="00D90DF7">
        <w:rPr>
          <w:b/>
          <w:bCs/>
        </w:rPr>
        <w:t>Descartadas:</w:t>
      </w:r>
    </w:p>
    <w:p w14:paraId="34D2E099" w14:textId="77777777" w:rsidR="00D90DF7" w:rsidRPr="00D90DF7" w:rsidRDefault="00D90DF7" w:rsidP="00D90DF7">
      <w:pPr>
        <w:numPr>
          <w:ilvl w:val="0"/>
          <w:numId w:val="12"/>
        </w:numPr>
      </w:pPr>
      <w:r w:rsidRPr="00D90DF7">
        <w:rPr>
          <w:b/>
          <w:bCs/>
        </w:rPr>
        <w:t>ChatGPT (Proyecto con archivos):</w:t>
      </w:r>
      <w:r w:rsidRPr="00D90DF7">
        <w:t xml:space="preserve"> funcionó bien en la prueba inicial (7/7 en C), pero se prefirió NotebookLM por su citación nativa con página sin necesidad de prompt de anclaje explícito.</w:t>
      </w:r>
    </w:p>
    <w:p w14:paraId="18FF0E2C" w14:textId="77777777" w:rsidR="00D90DF7" w:rsidRPr="00D90DF7" w:rsidRDefault="00D90DF7" w:rsidP="00D90DF7">
      <w:pPr>
        <w:numPr>
          <w:ilvl w:val="0"/>
          <w:numId w:val="12"/>
        </w:numPr>
      </w:pPr>
      <w:r w:rsidRPr="00D90DF7">
        <w:rPr>
          <w:b/>
          <w:bCs/>
        </w:rPr>
        <w:t>Vía propia (Ollama + Chroma):</w:t>
      </w:r>
      <w:r w:rsidRPr="00D90DF7">
        <w:t xml:space="preserve"> solo aporta 0,2 a la nota (C3 Ejemplar vs. Competente) a cambio de 1–2 semanas de las 3 disponibles.</w:t>
      </w:r>
    </w:p>
    <w:p w14:paraId="0BCF777E" w14:textId="77777777" w:rsidR="00D90DF7" w:rsidRPr="00D90DF7" w:rsidRDefault="00D90DF7" w:rsidP="00D90DF7">
      <w:pPr>
        <w:rPr>
          <w:b/>
          <w:bCs/>
        </w:rPr>
      </w:pPr>
      <w:r w:rsidRPr="00D90DF7">
        <w:rPr>
          <w:b/>
          <w:bCs/>
        </w:rPr>
        <w:t>3. CORPUS</w:t>
      </w:r>
    </w:p>
    <w:p w14:paraId="6083CC60" w14:textId="33EB2F7B" w:rsidR="00D90DF7" w:rsidRPr="00D90DF7" w:rsidRDefault="001301F9" w:rsidP="00D90DF7">
      <w:r>
        <w:t>11</w:t>
      </w:r>
      <w:r w:rsidR="00D90DF7" w:rsidRPr="00D90DF7">
        <w:t xml:space="preserve"> documentos</w:t>
      </w:r>
      <w:r w:rsidR="00B27FE7">
        <w:t xml:space="preserve"> de: </w:t>
      </w:r>
      <w:r w:rsidR="00D90DF7" w:rsidRPr="00D90DF7">
        <w:t xml:space="preserve">(a) Fuentes de nuestro estado del arte, con DOI o URL y PDF en el gestor de referencias. </w:t>
      </w:r>
      <w:r w:rsidR="00B27FE7">
        <w:t>(</w:t>
      </w:r>
      <w:r w:rsidR="00D90DF7" w:rsidRPr="00D90DF7">
        <w:t>trabajamos solo con documentos públicos</w:t>
      </w:r>
      <w:r w:rsidR="00B27FE7">
        <w:t>)</w:t>
      </w:r>
      <w:r w:rsidR="00D90DF7" w:rsidRPr="00D90DF7">
        <w:t>.</w:t>
      </w:r>
    </w:p>
    <w:p w14:paraId="3B446E85" w14:textId="77777777" w:rsidR="00D90DF7" w:rsidRPr="00D90DF7" w:rsidRDefault="00D90DF7" w:rsidP="00D90DF7">
      <w:pPr>
        <w:rPr>
          <w:b/>
          <w:bCs/>
        </w:rPr>
      </w:pPr>
      <w:r w:rsidRPr="00D90DF7">
        <w:rPr>
          <w:b/>
          <w:bCs/>
        </w:rPr>
        <w:t>4. BANCO DE PREGUNTAS CON RESPUESTA CONOCIDA</w:t>
      </w:r>
    </w:p>
    <w:p w14:paraId="4B50B085" w14:textId="77777777" w:rsidR="00D90DF7" w:rsidRPr="00D90DF7" w:rsidRDefault="00D90DF7" w:rsidP="00D90DF7">
      <w:r w:rsidRPr="00D90DF7">
        <w:t>15–20 preguntas sobre nuestro propio corpus, cada una con su documento y página. Saldrán de [ej.: los resultados de los estudios del corpus y de las tres consultas de investigación].</w:t>
      </w:r>
    </w:p>
    <w:p w14:paraId="7190ADBD" w14:textId="77777777" w:rsidR="00D90DF7" w:rsidRPr="00D90DF7" w:rsidRDefault="00D90DF7" w:rsidP="00D90DF7">
      <w:r w:rsidRPr="00D90DF7">
        <w:t xml:space="preserve">Al menos 3 preguntas tendrán respuesta que </w:t>
      </w:r>
      <w:r w:rsidRPr="00D90DF7">
        <w:rPr>
          <w:b/>
          <w:bCs/>
        </w:rPr>
        <w:t>NO</w:t>
      </w:r>
      <w:r w:rsidRPr="00D90DF7">
        <w:t xml:space="preserve"> está en el corpus, para medir si el sistema se abstiene o inventa.</w:t>
      </w:r>
    </w:p>
    <w:p w14:paraId="4C165D46" w14:textId="23DCBAD3" w:rsidR="009179DB" w:rsidRPr="00D90DF7" w:rsidRDefault="009179DB" w:rsidP="00D90DF7"/>
    <w:sectPr w:rsidR="009179DB" w:rsidRPr="00D90D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750"/>
    <w:multiLevelType w:val="multilevel"/>
    <w:tmpl w:val="C38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26F7"/>
    <w:multiLevelType w:val="multilevel"/>
    <w:tmpl w:val="1F8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947E3"/>
    <w:multiLevelType w:val="multilevel"/>
    <w:tmpl w:val="146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90A1B"/>
    <w:multiLevelType w:val="multilevel"/>
    <w:tmpl w:val="C40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617FB"/>
    <w:multiLevelType w:val="multilevel"/>
    <w:tmpl w:val="44E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948DE"/>
    <w:multiLevelType w:val="multilevel"/>
    <w:tmpl w:val="441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A7058"/>
    <w:multiLevelType w:val="multilevel"/>
    <w:tmpl w:val="49F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84A29"/>
    <w:multiLevelType w:val="multilevel"/>
    <w:tmpl w:val="873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F009A"/>
    <w:multiLevelType w:val="multilevel"/>
    <w:tmpl w:val="65D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708D2"/>
    <w:multiLevelType w:val="multilevel"/>
    <w:tmpl w:val="46B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11FF4"/>
    <w:multiLevelType w:val="multilevel"/>
    <w:tmpl w:val="F28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C0331"/>
    <w:multiLevelType w:val="multilevel"/>
    <w:tmpl w:val="43B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667260">
    <w:abstractNumId w:val="11"/>
  </w:num>
  <w:num w:numId="2" w16cid:durableId="778574578">
    <w:abstractNumId w:val="4"/>
  </w:num>
  <w:num w:numId="3" w16cid:durableId="1866866149">
    <w:abstractNumId w:val="5"/>
  </w:num>
  <w:num w:numId="4" w16cid:durableId="746538679">
    <w:abstractNumId w:val="0"/>
  </w:num>
  <w:num w:numId="5" w16cid:durableId="143814845">
    <w:abstractNumId w:val="2"/>
  </w:num>
  <w:num w:numId="6" w16cid:durableId="1855874424">
    <w:abstractNumId w:val="6"/>
  </w:num>
  <w:num w:numId="7" w16cid:durableId="995961882">
    <w:abstractNumId w:val="8"/>
  </w:num>
  <w:num w:numId="8" w16cid:durableId="606012800">
    <w:abstractNumId w:val="10"/>
  </w:num>
  <w:num w:numId="9" w16cid:durableId="446656516">
    <w:abstractNumId w:val="1"/>
  </w:num>
  <w:num w:numId="10" w16cid:durableId="768626215">
    <w:abstractNumId w:val="9"/>
  </w:num>
  <w:num w:numId="11" w16cid:durableId="674651463">
    <w:abstractNumId w:val="7"/>
  </w:num>
  <w:num w:numId="12" w16cid:durableId="553397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2F"/>
    <w:rsid w:val="0004747A"/>
    <w:rsid w:val="000E68FD"/>
    <w:rsid w:val="001301F9"/>
    <w:rsid w:val="00193EF0"/>
    <w:rsid w:val="00226E96"/>
    <w:rsid w:val="00252C2F"/>
    <w:rsid w:val="003A5C0C"/>
    <w:rsid w:val="003C1C17"/>
    <w:rsid w:val="00400C10"/>
    <w:rsid w:val="005C7030"/>
    <w:rsid w:val="00625C96"/>
    <w:rsid w:val="007106EF"/>
    <w:rsid w:val="007269C2"/>
    <w:rsid w:val="00890667"/>
    <w:rsid w:val="009179DB"/>
    <w:rsid w:val="00931B05"/>
    <w:rsid w:val="00B27FE7"/>
    <w:rsid w:val="00B636A2"/>
    <w:rsid w:val="00B70E7B"/>
    <w:rsid w:val="00C052A4"/>
    <w:rsid w:val="00D90DF7"/>
    <w:rsid w:val="00EB27AE"/>
    <w:rsid w:val="00EF79ED"/>
    <w:rsid w:val="00FB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FA5E"/>
  <w15:chartTrackingRefBased/>
  <w15:docId w15:val="{C2AB1CF4-74AC-4DB9-A4AF-AFE7A113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C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C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C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C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C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C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C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C2F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0474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Roa Castañeda</dc:creator>
  <cp:keywords/>
  <dc:description/>
  <cp:lastModifiedBy>Juan Roa Castañeda</cp:lastModifiedBy>
  <cp:revision>9</cp:revision>
  <dcterms:created xsi:type="dcterms:W3CDTF">2026-09-29T20:35:00Z</dcterms:created>
  <dcterms:modified xsi:type="dcterms:W3CDTF">2026-09-29T20:41:00Z</dcterms:modified>
</cp:coreProperties>
</file>