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6074" w14:textId="77777777" w:rsidR="00481685" w:rsidRDefault="00000000">
      <w:pPr>
        <w:pStyle w:val="Ttulo"/>
        <w:spacing w:after="20"/>
        <w:jc w:val="center"/>
      </w:pPr>
      <w:r>
        <w:rPr>
          <w:rFonts w:ascii="Arial" w:hAnsi="Arial"/>
          <w:b/>
          <w:color w:val="000000"/>
          <w:sz w:val="30"/>
        </w:rPr>
        <w:t>Inventario individual de fallos de IA</w:t>
      </w:r>
    </w:p>
    <w:p w14:paraId="0B770FB2" w14:textId="77777777" w:rsidR="00481685" w:rsidRDefault="00000000">
      <w:pPr>
        <w:spacing w:after="80"/>
        <w:jc w:val="center"/>
      </w:pPr>
      <w:r>
        <w:rPr>
          <w:b/>
          <w:color w:val="374151"/>
          <w:sz w:val="16"/>
        </w:rPr>
        <w:t>NADA SIN FUENTE  |  SEMANA 1  |  TRATAMIENTO A · CHAT SIN FUENTES</w:t>
      </w:r>
    </w:p>
    <w:p w14:paraId="71A1D310" w14:textId="77777777" w:rsidR="00481685" w:rsidRDefault="00000000">
      <w:pPr>
        <w:spacing w:after="100"/>
      </w:pPr>
      <w:r>
        <w:rPr>
          <w:b/>
          <w:sz w:val="19"/>
        </w:rPr>
        <w:t>Nombre: Juan Roa     |     Integrante 1 · Consulta Q1</w:t>
      </w:r>
    </w:p>
    <w:p w14:paraId="682AFDE1" w14:textId="77777777" w:rsidR="00481685" w:rsidRDefault="00000000">
      <w:pPr>
        <w:keepLines/>
        <w:spacing w:after="80"/>
      </w:pPr>
      <w:r>
        <w:rPr>
          <w:b/>
          <w:color w:val="17365D"/>
        </w:rPr>
        <w:t xml:space="preserve">1. A-Q1-01 · Volk, Plinske y Bell (2017). </w:t>
      </w:r>
      <w:r>
        <w:t>La IA atribuyó al supuesto estudio un promedio de 13,1 créditos con cobro por crédito frente a 13,9 con tarifa plana. El Excel registra que el DOI no conduce a ese artículo y que no se encontró la referencia en la revista; quedó “No existe”. Aprendí a no repetir cifras antes de abrir y cotejar la fuente.</w:t>
      </w:r>
    </w:p>
    <w:p w14:paraId="545A7E53" w14:textId="77777777" w:rsidR="00481685" w:rsidRDefault="00000000">
      <w:pPr>
        <w:keepLines/>
        <w:spacing w:after="80"/>
      </w:pPr>
      <w:r>
        <w:rPr>
          <w:b/>
          <w:color w:val="17365D"/>
        </w:rPr>
        <w:t xml:space="preserve">2. A-Q1-04 · Gansemer-Topf, Matney y Pallas (2018). </w:t>
      </w:r>
      <w:r>
        <w:t>La respuesta presentó un título sobre estructura tarifaria, ingresos y deserción. La clasificación final fue “No existe”: el equipo no pudo validar el artículo con la revista, volumen, páginas y DOI indicados. Aprendí que una revista real no valida automáticamente un título ni sus resultados.</w:t>
      </w:r>
    </w:p>
    <w:p w14:paraId="2EAD0AF9" w14:textId="77777777" w:rsidR="00481685" w:rsidRDefault="00000000">
      <w:pPr>
        <w:keepLines/>
        <w:spacing w:after="80"/>
      </w:pPr>
      <w:r>
        <w:rPr>
          <w:b/>
          <w:color w:val="17365D"/>
        </w:rPr>
        <w:t xml:space="preserve">3. A-Q1-05 · Denning, Marx y Turner (2019). </w:t>
      </w:r>
      <w:r>
        <w:t>La referencia combinó autores reales con un artículo inventado sobre “proportional pricing” y éxito estudiantil. La verificación manual y Crossref confirmó que ese artículo no existe; corregimos la clasificación inicial “Utilizable”. Aprendí a comprobar el título exacto, no solo autores y tema.</w:t>
      </w:r>
    </w:p>
    <w:p w14:paraId="3F8ABD9C" w14:textId="77777777" w:rsidR="00481685" w:rsidRDefault="00000000">
      <w:pPr>
        <w:spacing w:before="20" w:after="80"/>
      </w:pPr>
      <w:r>
        <w:rPr>
          <w:b/>
        </w:rPr>
        <w:t xml:space="preserve">Aprendizaje general: </w:t>
      </w:r>
      <w:r>
        <w:t>Mi criterio cambió: una cita plausible y una afirmación cuantitativa requieren verificación independiente antes de usarlas.</w:t>
      </w:r>
    </w:p>
    <w:p w14:paraId="4898EAA1" w14:textId="7531EF29" w:rsidR="00481685" w:rsidRDefault="00000000">
      <w:pPr>
        <w:keepLines/>
        <w:spacing w:before="60"/>
      </w:pPr>
      <w:r>
        <w:t xml:space="preserve">Firma del integrante: </w:t>
      </w:r>
      <w:r w:rsidR="006D6FB4">
        <w:t>Juan Roa</w:t>
      </w:r>
      <w:r>
        <w:t xml:space="preserve">   Fecha: </w:t>
      </w:r>
      <w:r w:rsidR="006D6FB4">
        <w:t>1/10/2026</w:t>
      </w:r>
    </w:p>
    <w:sectPr w:rsidR="00481685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539276">
    <w:abstractNumId w:val="8"/>
  </w:num>
  <w:num w:numId="2" w16cid:durableId="321398123">
    <w:abstractNumId w:val="6"/>
  </w:num>
  <w:num w:numId="3" w16cid:durableId="1937401481">
    <w:abstractNumId w:val="5"/>
  </w:num>
  <w:num w:numId="4" w16cid:durableId="2144151941">
    <w:abstractNumId w:val="4"/>
  </w:num>
  <w:num w:numId="5" w16cid:durableId="2057200628">
    <w:abstractNumId w:val="7"/>
  </w:num>
  <w:num w:numId="6" w16cid:durableId="1872646770">
    <w:abstractNumId w:val="3"/>
  </w:num>
  <w:num w:numId="7" w16cid:durableId="714505325">
    <w:abstractNumId w:val="2"/>
  </w:num>
  <w:num w:numId="8" w16cid:durableId="789855644">
    <w:abstractNumId w:val="1"/>
  </w:num>
  <w:num w:numId="9" w16cid:durableId="28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685"/>
    <w:rsid w:val="006D6FB4"/>
    <w:rsid w:val="00AA1D8D"/>
    <w:rsid w:val="00B47730"/>
    <w:rsid w:val="00CB0664"/>
    <w:rsid w:val="00F13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DA93741-72AC-43C9-8336-07E47591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E293B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individual de fallos de IA</dc:title>
  <dc:subject>Nada sin fuente · Juan Roa</dc:subject>
  <dc:creator>Equipo Nada sin fuente</dc:creator>
  <cp:keywords/>
  <dc:description>generated by python-docx</dc:description>
  <cp:lastModifiedBy>Juan Roa Castañeda</cp:lastModifiedBy>
  <cp:revision>2</cp:revision>
  <dcterms:created xsi:type="dcterms:W3CDTF">2013-12-23T23:15:00Z</dcterms:created>
  <dcterms:modified xsi:type="dcterms:W3CDTF">2026-10-03T00:25:00Z</dcterms:modified>
  <cp:category/>
</cp:coreProperties>
</file>