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Usability Test — Observer Notes &amp; Feedback Form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Property Insurance Platform  ·  Broker Prototype Testing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 ID: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Observer: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#: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before="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Observer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Stay silent during the session — do not react, prompt, or assist the participant.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Capture verbatim quotes wherever possible — exact words beat paraphrases.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behaviours (what they do) as well as commentary (what they say).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Task 4: record which risk was selected — this determines whether Task 6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Section D (Top 3 Problems) before the group debrief.</w:t>
      </w:r>
    </w:p>
    <w:p>
      <w:pPr>
        <w:spacing w:before="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Section A — Per-Task Observations</w:t>
      </w: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1 — Dashboard orientation</w:t>
      </w:r>
    </w:p>
    <w:p>
      <w:pPr>
        <w:spacing w:before="0" w:after="4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Completed independently    </w:t>
      </w:r>
      <w:r>
        <w:rPr>
          <w:rFonts w:ascii="Arial" w:cs="Arial" w:eastAsia="Arial" w:hAnsi="Arial"/>
          <w:sz w:val="22"/>
          <w:szCs w:val="22"/>
        </w:rPr>
        <w:t xml:space="preserve">☐  Completed with difficulty    </w:t>
      </w:r>
      <w:r>
        <w:rPr>
          <w:rFonts w:ascii="Arial" w:cs="Arial" w:eastAsia="Arial" w:hAnsi="Arial"/>
          <w:sz w:val="22"/>
          <w:szCs w:val="22"/>
        </w:rPr>
        <w:t xml:space="preserve">☐  Did not complete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action taken: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  (verbatim quotes, hesitations, errors, unexpected routes):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problem with this task: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2 — Find an existing case</w:t>
      </w:r>
    </w:p>
    <w:p>
      <w:pPr>
        <w:spacing w:before="0" w:after="4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Completed independently    </w:t>
      </w:r>
      <w:r>
        <w:rPr>
          <w:rFonts w:ascii="Arial" w:cs="Arial" w:eastAsia="Arial" w:hAnsi="Arial"/>
          <w:sz w:val="22"/>
          <w:szCs w:val="22"/>
        </w:rPr>
        <w:t xml:space="preserve">☐  Completed with difficulty    </w:t>
      </w:r>
      <w:r>
        <w:rPr>
          <w:rFonts w:ascii="Arial" w:cs="Arial" w:eastAsia="Arial" w:hAnsi="Arial"/>
          <w:sz w:val="22"/>
          <w:szCs w:val="22"/>
        </w:rPr>
        <w:t xml:space="preserve">☐  Did not complete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action taken: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  (verbatim quotes, hesitations, errors, unexpected routes):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problem with this task: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3 — Review case details &amp; documents</w:t>
      </w:r>
    </w:p>
    <w:p>
      <w:pPr>
        <w:spacing w:before="0" w:after="4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Completed independently    </w:t>
      </w:r>
      <w:r>
        <w:rPr>
          <w:rFonts w:ascii="Arial" w:cs="Arial" w:eastAsia="Arial" w:hAnsi="Arial"/>
          <w:sz w:val="22"/>
          <w:szCs w:val="22"/>
        </w:rPr>
        <w:t xml:space="preserve">☐  Completed with difficulty    </w:t>
      </w:r>
      <w:r>
        <w:rPr>
          <w:rFonts w:ascii="Arial" w:cs="Arial" w:eastAsia="Arial" w:hAnsi="Arial"/>
          <w:sz w:val="22"/>
          <w:szCs w:val="22"/>
        </w:rPr>
        <w:t xml:space="preserve">☐  Did not complete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action taken: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  (verbatim quotes, hesitations, errors, unexpected routes):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problem with this task: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4 — New enquiry: get a quote</w:t>
      </w:r>
    </w:p>
    <w:p>
      <w:pPr>
        <w:spacing w:before="0" w:after="4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Reached quote independently    </w:t>
      </w:r>
      <w:r>
        <w:rPr>
          <w:rFonts w:ascii="Arial" w:cs="Arial" w:eastAsia="Arial" w:hAnsi="Arial"/>
          <w:sz w:val="22"/>
          <w:szCs w:val="22"/>
        </w:rPr>
        <w:t xml:space="preserve">☐  Reached quote with difficulty    </w:t>
      </w:r>
      <w:r>
        <w:rPr>
          <w:rFonts w:ascii="Arial" w:cs="Arial" w:eastAsia="Arial" w:hAnsi="Arial"/>
          <w:sz w:val="22"/>
          <w:szCs w:val="22"/>
        </w:rPr>
        <w:t xml:space="preserve">☐  Did not reach quote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did they start the enquiry?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Dashboard tile    </w:t>
      </w:r>
      <w:r>
        <w:rPr>
          <w:rFonts w:ascii="Arial" w:cs="Arial" w:eastAsia="Arial" w:hAnsi="Arial"/>
          <w:sz w:val="22"/>
          <w:szCs w:val="22"/>
        </w:rPr>
        <w:t xml:space="preserve">☐  Navigation / menu    </w:t>
      </w:r>
      <w:r>
        <w:rPr>
          <w:rFonts w:ascii="Arial" w:cs="Arial" w:eastAsia="Arial" w:hAnsi="Arial"/>
          <w:sz w:val="22"/>
          <w:szCs w:val="22"/>
        </w:rPr>
        <w:t xml:space="preserve">☐  Other: 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Did they engage with risk information before selecting?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Read info paragraph    </w:t>
      </w:r>
      <w:r>
        <w:rPr>
          <w:rFonts w:ascii="Arial" w:cs="Arial" w:eastAsia="Arial" w:hAnsi="Arial"/>
          <w:sz w:val="22"/>
          <w:szCs w:val="22"/>
        </w:rPr>
        <w:t xml:space="preserve">☐  Downloaded sample PDF    </w:t>
      </w:r>
      <w:r>
        <w:rPr>
          <w:rFonts w:ascii="Arial" w:cs="Arial" w:eastAsia="Arial" w:hAnsi="Arial"/>
          <w:sz w:val="22"/>
          <w:szCs w:val="22"/>
        </w:rPr>
        <w:t xml:space="preserve">☐  Selected straight away    </w:t>
      </w:r>
      <w:r>
        <w:rPr>
          <w:rFonts w:ascii="Arial" w:cs="Arial" w:eastAsia="Arial" w:hAnsi="Arial"/>
          <w:sz w:val="22"/>
          <w:szCs w:val="22"/>
        </w:rPr>
        <w:t xml:space="preserve">☐  Mixed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risk did they select?  (record this — it determines whether Task 6 runs)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4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This was the single / exclusive risk  →  skip Task 6, go to debrief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☐  This was a different risk  →  continue to Task 6 after Task 5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  (quotes, hesitations, step confusion):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problem with this task: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40"/>
      </w:pP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 DECISION — make this call before moving on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Did the participant select the single / exclusive risk in Task 4?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YES — they reacted to the greying live.  Skip Task 6, go to debrief.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☐  NO — they picked a different risk.  Continue to Task 6.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5 — New enquiry — issue the policy</w:t>
      </w:r>
    </w:p>
    <w:p>
      <w:pPr>
        <w:spacing w:before="0" w:after="4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Completed independently    </w:t>
      </w:r>
      <w:r>
        <w:rPr>
          <w:rFonts w:ascii="Arial" w:cs="Arial" w:eastAsia="Arial" w:hAnsi="Arial"/>
          <w:sz w:val="22"/>
          <w:szCs w:val="22"/>
        </w:rPr>
        <w:t xml:space="preserve">☐  Completed with difficulty    </w:t>
      </w:r>
      <w:r>
        <w:rPr>
          <w:rFonts w:ascii="Arial" w:cs="Arial" w:eastAsia="Arial" w:hAnsi="Arial"/>
          <w:sz w:val="22"/>
          <w:szCs w:val="22"/>
        </w:rPr>
        <w:t xml:space="preserve">☐  Did not complete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action taken: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  (verbatim quotes, hesitations, errors, unexpected routes):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problem with this task: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Task 6 — Greyed risks — comprehension  [OPTIONAL]</w:t>
      </w:r>
    </w:p>
    <w:p>
      <w:pPr>
        <w:spacing w:before="0" w:after="4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Completed independently    </w:t>
      </w:r>
      <w:r>
        <w:rPr>
          <w:rFonts w:ascii="Arial" w:cs="Arial" w:eastAsia="Arial" w:hAnsi="Arial"/>
          <w:sz w:val="22"/>
          <w:szCs w:val="22"/>
        </w:rPr>
        <w:t xml:space="preserve">☐  Completed with difficulty    </w:t>
      </w:r>
      <w:r>
        <w:rPr>
          <w:rFonts w:ascii="Arial" w:cs="Arial" w:eastAsia="Arial" w:hAnsi="Arial"/>
          <w:sz w:val="22"/>
          <w:szCs w:val="22"/>
        </w:rPr>
        <w:t xml:space="preserve">☐  Did not complete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action taken: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  (verbatim quotes, hesitations, errors, unexpected routes):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problem with this task: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Section B — Overall Ratings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For each dimension, note a rating 1–5 and any supporting observation.</w:t>
      </w:r>
    </w:p>
    <w:p>
      <w:pPr>
        <w:spacing w:before="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clarity  (1 = confusing, 5 = immediately clear)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Rating:  1   2   3   4   5     Notes: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Cases navigation &amp; filtering  (1 = disorienting, 5 = fluent)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Rating:  1   2   3   4   5     Notes: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 details layout  (1 = hard to parse, 5 = logical)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Rating:  1   2   3   4   5     Notes: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Enquiry flow step clarity  (1 = unclear, 5 = intuitive)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Rating:  1   2   3   4   5     Notes: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selection UX  (1 = very confused, 5 = handled well)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Rating:  1   2   3   4   5     Notes: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Single-risk label effectiveness  (1 = missed or ignored, 5 = noticed and understood)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Rating:  1   2   3   4   5     Notes: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broker confidence  (1 = lost throughout, 5 = fluent throughout)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Rating:  1   2   3   4   5     Notes: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</w:t>
      </w:r>
    </w:p>
    <w:p>
      <w:pPr>
        <w:spacing w:before="0" w:after="6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Section C — Post-Session Debrief Questions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[Ask these after all tasks. Record key phrases, not full summaries.]</w:t>
      </w:r>
    </w:p>
    <w:p>
      <w:pPr>
        <w:spacing w:before="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What was your overall impression of the platform?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Was there any point where you weren't sure what to do next?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Thinking about the risk selection step — was there anything you weren't sure about?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Was there anything you expected to find that wasn't there?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If you could change one thing, what would it be?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60"/>
      </w:pPr>
    </w:p>
    <w:p>
      <w:pPr>
        <w:pBdr>
          <w:bottom w:val="single" w:color="DDDDDD" w:sz="4" w:space="4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Section D — Top 3 Problems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[Complete immediately after the session, before the group debrief. Describe the behaviour — not just the symptom.]</w:t>
      </w:r>
    </w:p>
    <w:p>
      <w:pPr>
        <w:spacing w:before="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fix / question for team: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fix / question for team: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fix / question for team:</w:t>
      </w:r>
    </w:p>
    <w:p>
      <w:pPr>
        <w:spacing w:before="20" w:after="2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pPr>
        <w:spacing w:before="0" w:after="80"/>
      </w:pPr>
    </w:p>
    <w:p>
      <w:pPr>
        <w:pBdr>
          <w:bottom w:val="single" w:color="DDDDDD" w:sz="4" w:space="4"/>
        </w:pBdr>
        <w:spacing w:before="200" w:after="200"/>
      </w:pP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Any testing with any users is better than no testing  —  Steve Krug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99999" w:sz="4" w:space="4"/>
      </w:pBd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2026-04-07T15:22:52.840Z</dcterms:created>
  <dcterms:modified xsi:type="dcterms:W3CDTF">2026-04-07T15:22:52.840Z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