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D2" w:rsidRPr="00A33ED2" w:rsidRDefault="00A33E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Glossar</w:t>
      </w:r>
    </w:p>
    <w:p w:rsidR="00A33ED2" w:rsidRDefault="00A33E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D47E6" w:rsidTr="00A33ED2">
        <w:tc>
          <w:tcPr>
            <w:tcW w:w="4528" w:type="dxa"/>
          </w:tcPr>
          <w:p w:rsidR="006D47E6" w:rsidRPr="00A33ED2" w:rsidRDefault="006D47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Englisch</w:t>
            </w:r>
          </w:p>
        </w:tc>
        <w:tc>
          <w:tcPr>
            <w:tcW w:w="4528" w:type="dxa"/>
          </w:tcPr>
          <w:p w:rsidR="006D47E6" w:rsidRPr="00A33ED2" w:rsidRDefault="006D47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Deutsch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Architecture and Engineering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Architektur und Ingenieurwesen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Arts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Arts, Design, Entertainment, Sports and Media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Kunst, Design, Unterhaltung, Sport und Medien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Biology &amp; Life Science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Biologie &amp; Biowissenschaft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Building and Grounds Cleaning and Maintenance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Gebäude und Geländereinigung &amp; Instandhaltung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Business</w:t>
            </w:r>
          </w:p>
        </w:tc>
        <w:tc>
          <w:tcPr>
            <w:tcW w:w="4528" w:type="dxa"/>
          </w:tcPr>
          <w:p w:rsidR="006D47E6" w:rsidRPr="009340CD" w:rsidRDefault="006D47E6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Betriebswirtschaft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College Major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Studienhauptfach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Communications &amp; Journalism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Kommunikation &amp; Journalismus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Community and Social Science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Gemeinschafts- und Sozialwissenschaften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Computer &amp; Mathematics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&amp; Mathematik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Computer, Engineering and Science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Computer, Ingenieurwesen und Wissenschaft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Education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Bildung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Education, Legal Community Service, Arts and Media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Bildung, gesetzlicher Zivildienst, Kunst und Medien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Education, Training, and Library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Bildung, Lehramt und</w:t>
            </w:r>
            <w:r>
              <w:rPr>
                <w:rFonts w:ascii="Times New Roman" w:hAnsi="Times New Roman" w:cs="Times New Roman"/>
              </w:rPr>
              <w:t xml:space="preserve"> Bibliothekswesen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Engineering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Ingenieurwesen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Farming, Fishing, and Forestry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Landwirtschaft, Fischereiwesen und Forstwirtschaft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Food Preparation and Serving Related</w:t>
            </w:r>
          </w:p>
        </w:tc>
        <w:tc>
          <w:tcPr>
            <w:tcW w:w="4528" w:type="dxa"/>
          </w:tcPr>
          <w:p w:rsidR="006D47E6" w:rsidRPr="00B3107B" w:rsidRDefault="006D47E6">
            <w:pPr>
              <w:rPr>
                <w:rFonts w:ascii="Times New Roman" w:hAnsi="Times New Roman" w:cs="Times New Roman"/>
              </w:rPr>
            </w:pPr>
            <w:r w:rsidRPr="00B3107B">
              <w:rPr>
                <w:rFonts w:ascii="Times New Roman" w:hAnsi="Times New Roman" w:cs="Times New Roman"/>
              </w:rPr>
              <w:t>Koch und Bedienung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Full time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Vollzeit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Health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Gesundheit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Healthcare Practitioners and Technical</w:t>
            </w:r>
          </w:p>
        </w:tc>
        <w:tc>
          <w:tcPr>
            <w:tcW w:w="4528" w:type="dxa"/>
          </w:tcPr>
          <w:p w:rsidR="006D47E6" w:rsidRPr="009340CD" w:rsidRDefault="006D47E6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 xml:space="preserve">Gesundheitspfleger und Ärzte 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Healthcare Support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Krankenversorgung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Humanities &amp; Library Arts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Geisteswissenschaften &amp; Bibliothekskunst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Industrial Arts &amp; Consumer Services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Gewerbliche Kunst &amp; Verbraucherservice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lastRenderedPageBreak/>
              <w:t>Interdisciplinary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Interdisziplinär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Law &amp; Public Policy</w:t>
            </w:r>
          </w:p>
        </w:tc>
        <w:tc>
          <w:tcPr>
            <w:tcW w:w="4528" w:type="dxa"/>
          </w:tcPr>
          <w:p w:rsidR="006D47E6" w:rsidRPr="009340CD" w:rsidRDefault="006D47E6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Recht &amp; Politik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Legal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Life, Physical and Social Science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Bio-, Physische und Sozialwissenschaften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Low Wage Jobs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Niedriglohnarbeit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Management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Verwaltung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Management, Business, and Financial</w:t>
            </w:r>
          </w:p>
        </w:tc>
        <w:tc>
          <w:tcPr>
            <w:tcW w:w="4528" w:type="dxa"/>
          </w:tcPr>
          <w:p w:rsidR="006D47E6" w:rsidRPr="00293773" w:rsidRDefault="006D47E6">
            <w:pPr>
              <w:rPr>
                <w:rFonts w:ascii="Times New Roman" w:hAnsi="Times New Roman" w:cs="Times New Roman"/>
                <w:highlight w:val="yellow"/>
              </w:rPr>
            </w:pPr>
            <w:r w:rsidRPr="009340CD">
              <w:rPr>
                <w:rFonts w:ascii="Times New Roman" w:hAnsi="Times New Roman" w:cs="Times New Roman"/>
              </w:rPr>
              <w:t>Management, Betriebswirtschaft und Finanzwesen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Natural Resources, Construction, and Maintenance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Natürliche Ressourcen, Konstruktion und Instandhaltung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Number of Students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Anzahl der Studierenden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Number of Workers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Anzahl der Arbeitnehmer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Office and Administrative Support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Büro- und Verwaltungsunterstützung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Part time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Teilzeit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Personal Care and Service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Persönliche Pflege und Dienstleistung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Production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Produktion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Production, Transportation, and Material Moving</w:t>
            </w:r>
          </w:p>
        </w:tc>
        <w:tc>
          <w:tcPr>
            <w:tcW w:w="4528" w:type="dxa"/>
          </w:tcPr>
          <w:p w:rsidR="006D47E6" w:rsidRPr="009340CD" w:rsidRDefault="006D47E6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Produktion, Transport und Logistik (Materialtransport)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Psychology &amp; Social Work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Psychologie &amp; Soziale Arbeit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Sales &amp; Office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Vertrieb &amp; Büro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Sales and Related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Verkauf und verkaufsunterstützende Aktivitäten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Service</w:t>
            </w:r>
          </w:p>
        </w:tc>
        <w:tc>
          <w:tcPr>
            <w:tcW w:w="4528" w:type="dxa"/>
          </w:tcPr>
          <w:p w:rsidR="006D47E6" w:rsidRPr="009340CD" w:rsidRDefault="006D47E6">
            <w:pPr>
              <w:rPr>
                <w:rFonts w:ascii="Times New Roman" w:hAnsi="Times New Roman" w:cs="Times New Roman"/>
              </w:rPr>
            </w:pPr>
            <w:r w:rsidRPr="009340CD">
              <w:rPr>
                <w:rFonts w:ascii="Times New Roman" w:hAnsi="Times New Roman" w:cs="Times New Roman"/>
              </w:rPr>
              <w:t>Dienstleistung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Social Science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Sozialwissenschaften</w:t>
            </w:r>
          </w:p>
        </w:tc>
      </w:tr>
      <w:tr w:rsidR="006D47E6" w:rsidTr="00A33ED2">
        <w:tc>
          <w:tcPr>
            <w:tcW w:w="4528" w:type="dxa"/>
          </w:tcPr>
          <w:p w:rsidR="006D47E6" w:rsidRPr="006D47E6" w:rsidRDefault="006D47E6">
            <w:pPr>
              <w:rPr>
                <w:rFonts w:ascii="Times New Roman" w:hAnsi="Times New Roman" w:cs="Times New Roman"/>
                <w:lang w:val="en-GB"/>
              </w:rPr>
            </w:pPr>
            <w:r w:rsidRPr="006D47E6">
              <w:rPr>
                <w:rFonts w:ascii="Times New Roman" w:hAnsi="Times New Roman" w:cs="Times New Roman"/>
                <w:lang w:val="en-GB"/>
              </w:rPr>
              <w:t>Unemployed</w:t>
            </w:r>
          </w:p>
        </w:tc>
        <w:tc>
          <w:tcPr>
            <w:tcW w:w="4528" w:type="dxa"/>
          </w:tcPr>
          <w:p w:rsidR="006D47E6" w:rsidRDefault="006D47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Arbeitslos</w:t>
            </w:r>
          </w:p>
        </w:tc>
      </w:tr>
    </w:tbl>
    <w:p w:rsidR="00D513DD" w:rsidRPr="00A33ED2" w:rsidRDefault="00D513D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513DD" w:rsidRPr="00A33ED2" w:rsidSect="00453D22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D2"/>
    <w:rsid w:val="001B64EF"/>
    <w:rsid w:val="00293773"/>
    <w:rsid w:val="00453D22"/>
    <w:rsid w:val="004B10FA"/>
    <w:rsid w:val="006D47E6"/>
    <w:rsid w:val="00887F99"/>
    <w:rsid w:val="009340CD"/>
    <w:rsid w:val="00A33ED2"/>
    <w:rsid w:val="00B3107B"/>
    <w:rsid w:val="00C24035"/>
    <w:rsid w:val="00D513DD"/>
    <w:rsid w:val="00DE7362"/>
    <w:rsid w:val="00E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1FF8"/>
  <w15:chartTrackingRefBased/>
  <w15:docId w15:val="{AC93255E-EF51-6744-B47E-DEB00F6C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3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967263-34BB-4DF6-851B-789B92849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Düttmann</dc:creator>
  <cp:keywords/>
  <dc:description/>
  <cp:lastModifiedBy>Laura Schröder</cp:lastModifiedBy>
  <cp:revision>8</cp:revision>
  <dcterms:created xsi:type="dcterms:W3CDTF">2019-07-04T10:50:00Z</dcterms:created>
  <dcterms:modified xsi:type="dcterms:W3CDTF">2019-07-22T11:42:00Z</dcterms:modified>
</cp:coreProperties>
</file>