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Reform Party needs Martha Stewart for president</w:t>
      </w:r>
    </w:p>
    <w:p>
      <w:r>
        <w:t>Publisher: Other publisher</w:t>
      </w:r>
    </w:p>
    <w:p>
      <w:r>
        <w:t>Date: 1999-10-12</w:t>
      </w:r>
    </w:p>
    <w:p>
      <w:r>
        <w:t>Section: NEWS;</w:t>
      </w:r>
    </w:p>
    <w:p>
      <w:r>
        <w:t>Source file: Other publishers/Files (500) (27).DOCX</w:t>
      </w:r>
    </w:p>
    <w:p>
      <w:r>
        <w:t>Raw gender result, 'gender': Mostly women</w:t>
      </w:r>
    </w:p>
    <w:p>
      <w:r>
        <w:t>Standardized gender result, 'gender_stand': Women</w:t>
      </w:r>
    </w:p>
    <w:p>
      <w:r>
        <w:br/>
        <w:t>Body:</w:t>
        <w:br/>
      </w:r>
    </w:p>
    <w:p>
      <w:r>
        <w:t>I don't know whether members of the Reform Party ever accept any</w:t>
        <w:br/>
        <w:t>political "Hints from Heloise," but someone ought to tell them</w:t>
        <w:br/>
        <w:t>that instead of paying so much attention to an ever-growing cast</w:t>
        <w:br/>
        <w:t>of fruitcake candidates, they ought to be paying closer attention</w:t>
        <w:br/>
        <w:t>to America's premier fruitcake-maker, Martha Stewart.</w:t>
        <w:br/>
        <w:t>In her role as the "hostess with the mostest," Martha Stewart</w:t>
        <w:br/>
        <w:t>pays a lot of attention to a constituency that both the Democratic</w:t>
        <w:br/>
        <w:t>and Republican parties long have ignored.</w:t>
        <w:br/>
        <w:t>Dissed, even.</w:t>
        <w:br/>
        <w:t>I'm speaking, of course, about women who genuinely value hearth</w:t>
        <w:br/>
        <w:t>and home. About mothers who highly prize family life.</w:t>
        <w:br/>
        <w:t>Now, one of the oldest clichés around is that politicians</w:t>
        <w:br/>
        <w:t>have a deep affection for the moms who hold the babies they love</w:t>
        <w:br/>
        <w:t>to kiss. But when you get beyond all of the feel-good "motherhood</w:t>
        <w:br/>
        <w:t>and apple pie" rhetoric, most politicians actually would rather</w:t>
        <w:br/>
        <w:t>see Rosie riveting than mothering her children.</w:t>
        <w:br/>
        <w:t>The Republicans, the party of big business, want Rosie to rivet</w:t>
        <w:br/>
        <w:t>because her presence in the labor force makes it easier for employers</w:t>
        <w:br/>
        <w:t>to keep wages low and stock dividends high.</w:t>
        <w:br/>
        <w:t>The Democrats, the party of big government, want Rosie to rivet</w:t>
        <w:br/>
        <w:t>because her paid work can be taxed and used to pay for various</w:t>
        <w:br/>
        <w:t>government programs (including some, such as day care, that we</w:t>
        <w:br/>
        <w:t>are told must be funded because mothers these days "have to"</w:t>
        <w:br/>
        <w:t>work full time).</w:t>
        <w:br/>
        <w:t>Unfortunately, if anyone questions any of this, the knee-jerk</w:t>
        <w:br/>
        <w:t>response is to accuse him or her of trying to turn back the clock</w:t>
        <w:br/>
        <w:t>to the days when women didn't have many career opportunities.</w:t>
        <w:br/>
        <w:t>This response often resonates because work is a good thing, and</w:t>
        <w:br/>
        <w:t>women understandably enjoy the creative expression often found</w:t>
        <w:br/>
        <w:t>in the world of work.</w:t>
        <w:br/>
        <w:t>But most women believe children are a good thing, too. And when</w:t>
        <w:br/>
        <w:t>push comes to shove, recent surveys show that most employed mothers</w:t>
        <w:br/>
        <w:t>would prefer to organize their work life around their family responsibilities</w:t>
        <w:br/>
        <w:t>rather than organize their family life around their work. For</w:t>
        <w:br/>
        <w:t>example, a Los Angeles Times survey this year found that</w:t>
        <w:br/>
        <w:t>four out of five mothers would prefer to spend more of their time</w:t>
        <w:br/>
        <w:t>mothering than riveting.</w:t>
        <w:br/>
        <w:t>In light of such sentiments, most politicians know better than</w:t>
        <w:br/>
        <w:t>to challenge the need for family time directly. Indeed, some remember</w:t>
        <w:br/>
        <w:t>how a former U.S. senator from Georgia was embarrassed several</w:t>
        <w:br/>
        <w:t>years ago when his public worries about a workplace "brain drain"</w:t>
        <w:br/>
        <w:t>if mothers devoted more time to mothering evoked this response:</w:t>
        <w:br/>
        <w:t>"Are you saying, senator, that only stupid women should care</w:t>
        <w:br/>
        <w:t>for America's children?"</w:t>
        <w:br/>
        <w:t>Moreover, some politicians learned long ago that they can preen</w:t>
        <w:br/>
        <w:t>and crow about passing such laws as the Family and Medical Leave</w:t>
        <w:br/>
        <w:t>Act, as long as no one publicizes the fact that they intentionally</w:t>
        <w:br/>
        <w:t>offered only crumbs to mothers. Indeed, during the family leave</w:t>
        <w:br/>
        <w:t>debate, the bill's chief architect, Edward Zigler of Yale, warned</w:t>
        <w:br/>
        <w:t>members of Congress that lengthening the short-term leave period</w:t>
        <w:br/>
        <w:t>"might actually discourage women from working" because the longer</w:t>
        <w:br/>
        <w:t>a woman has to forge a strong bond with her new baby, the less</w:t>
        <w:br/>
        <w:t>apt she is to want to return to full-time employment.</w:t>
        <w:br/>
        <w:t>Now, I don't want to paint with too broad a brush. Or to insinuate</w:t>
        <w:br/>
        <w:t>that every elected official -- or every business executive, for</w:t>
        <w:br/>
        <w:t>that matter -- is deliberately trying to stack the deck against</w:t>
        <w:br/>
        <w:t>mothering. I know that is not the case.</w:t>
        <w:br/>
        <w:t>But there really is a sinister side to the work-and-family debate.</w:t>
        <w:br/>
        <w:t>It can be seen in the perverse incentives of the dependent-care</w:t>
        <w:br/>
        <w:t>tax credit, which allows a millionaire household with a live-in</w:t>
        <w:br/>
        <w:t>nanny to receive hundreds of dollars in day-care tax benefits,</w:t>
        <w:br/>
        <w:t>while a working class family that cares for its own children receives</w:t>
        <w:br/>
        <w:t>nothing.</w:t>
        <w:br/>
        <w:t>It can be seen in the words of the hotel-business executives who</w:t>
        <w:br/>
        <w:t>told me that providing on-site day care gave their corporation</w:t>
        <w:br/>
        <w:t>greater leverage in pressuring employees to work past the normal</w:t>
        <w:br/>
        <w:t>quitting time.</w:t>
        <w:br/>
        <w:t>And it can be seen in the proliferation of corporate day-care</w:t>
        <w:br/>
        <w:t>programs for sick children, which often use cutesy names like</w:t>
        <w:br/>
        <w:t>"Chicken Soup" to mask the fact that they expect employed parents</w:t>
        <w:br/>
        <w:t>to treat their ill kids much like dry cleaning: dropped off in</w:t>
        <w:br/>
        <w:t>the morning, retrieved in the evening.</w:t>
        <w:br/>
        <w:t>Maybe I am missing something, but these family-time concerns seem</w:t>
        <w:br/>
        <w:t>like natural issues for the Reform Party, especially given its</w:t>
        <w:br/>
        <w:t>appreciation for the role that quality-of-life considerations</w:t>
        <w:br/>
        <w:t>ought to play in economic decision-making and its need to draw</w:t>
        <w:br/>
        <w:t>support from more than just the "angry white men" who have voted</w:t>
        <w:br/>
        <w:t>for Ross Perot, Pat Buchanan and Jesse Ventura in the past.</w:t>
        <w:br/>
        <w:t>To be sure, Martha Stewart isn't the perfect Reform Party candidate</w:t>
        <w:br/>
        <w:t>-- or, for that matter, the perfect homemaker. (Like her biblical</w:t>
        <w:br/>
        <w:t>namesake, Martha seems to understand the form of homemaking --</w:t>
        <w:br/>
        <w:t>creating ambience -- far better than the substance of homemaking</w:t>
        <w:br/>
        <w:t>-- relationship building.)</w:t>
        <w:br/>
        <w:t>Still, Martha's extraordinary success suggests that there are</w:t>
        <w:br/>
        <w:t>millions of home-centered women and family-oriented men who would</w:t>
        <w:br/>
        <w:t>share scholar David Blankenhorn's concern that today's work-family</w:t>
        <w:br/>
        <w:t>debate gives short shrift to the needs of children. Indeed, in</w:t>
        <w:br/>
        <w:t>a fascinating speech to Social Democrats, USA this year, Blankenhorn</w:t>
        <w:br/>
        <w:t>blasted Vice President Gore for endorsing an expansion of day-care</w:t>
        <w:br/>
        <w:t>tax credits and other policies "designed to free up parents to</w:t>
        <w:br/>
        <w:t>spend more time as workers" rather than "to free up workers</w:t>
        <w:br/>
        <w:t>to spend more time as parents."</w:t>
        <w:br/>
        <w:t>I do not know whether the Reform Party can shed its fascination</w:t>
        <w:br/>
        <w:t>with fruitcakes long enough to seize this political opportunity,</w:t>
        <w:br/>
        <w:t>or whether some current major-party candidate can find a way to</w:t>
        <w:br/>
        <w:t>appeal -- beyond lip service -- to the family-time concerns of</w:t>
        <w:br/>
        <w:t>home-minded women (George W. Bush, call your mother!).</w:t>
        <w:br/>
        <w:t>But I do know that America's children are not well served by the</w:t>
        <w:br/>
        <w:t>political and economic forces currently allied against mothering.</w:t>
        <w:br/>
        <w:t>And I suspect that, if they had a voice, America's kids would</w:t>
        <w:br/>
        <w:t>want the next president's "kitchen cabinet" to be full of people</w:t>
        <w:br/>
        <w:t>who genuinely appreciate Martha's hearth-and-home constituency.</w:t>
        <w:br/>
        <w:br/>
        <w:t>Graphic</w:t>
        <w:br/>
        <w:br/>
        <w:t xml:space="preserve"> </w:t>
        <w:br/>
        <w:t>GRAPHIC, b/w, Web Bryant, USA TODAY(Caricature)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