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Bay often feels like an outsider</w:t>
      </w:r>
    </w:p>
    <w:p>
      <w:r>
        <w:t>Publisher: Other publisher</w:t>
      </w:r>
    </w:p>
    <w:p>
      <w:r>
        <w:t>Date: 2005-07-21</w:t>
      </w:r>
    </w:p>
    <w:p>
      <w:r>
        <w:t>Section: LIFE;; MOVIES</w:t>
      </w:r>
    </w:p>
    <w:p>
      <w:r>
        <w:t>Source file: Other publishers/Files (500) (21).DOCX</w:t>
      </w:r>
    </w:p>
    <w:p>
      <w:r>
        <w:t>Raw occupations result, 'occupations': ['Administrative/Clerical']</w:t>
      </w:r>
    </w:p>
    <w:p>
      <w:r>
        <w:t>Standardized occupations result, 'occupations_stand_flat': Administrative/Clerical</w:t>
      </w:r>
    </w:p>
    <w:p>
      <w:r>
        <w:br/>
        <w:t>Body:</w:t>
        <w:br/>
      </w:r>
    </w:p>
    <w:p>
      <w:r>
        <w:t>Michael Bay's heroes never seem to belong. And neither, he says, does he.</w:t>
        <w:br/>
        <w:t>In his new sci-fi adventure, The Island, Ewan McGregor and Scarlett Johansson star as two childlike clones who escape from an underground prison where they are raised like cattle to provide organ donations.</w:t>
        <w:br/>
        <w:t>Once loose, their naivete keeps them apart from the rest of the population as they fight the military, scientists and their own doubles.</w:t>
        <w:br/>
        <w:t>"You always want to see the little guy stick it to the system," Bay says.</w:t>
        <w:br/>
        <w:t>As the adopted son of working-class parents in Los Angeles, he says he has rarely fit in at school, work or in the minds of critics. His villains -- in real life and onscreen in movies like Armageddon, The Rock and Bad Boys -- are the snobs and the privileged.</w:t>
        <w:br/>
        <w:t>Despite his steady stream of blockbusters over the past 10 years, he lacks the acclaim of many of his contemporaries and is still trying to prove himself as something more than just a director of chaotic action.</w:t>
        <w:br/>
        <w:t>As a kid, he lived for a time in a home once occupied by Robert Redford. He discovered this after finding a trunk full of the star's old report cards, a baseball mitt and other items. It wasn't the kind of a connection that would get a kid a break in Hollywood.</w:t>
        <w:br/>
        <w:t>"It's a small world, and they try to keep people outside the fence," he says. But a neighbor got him a job working as a clerk for LucasFilm, filing old storyboards for Raiders of the Lost Ark and directions on how to build Yoda's house for The Empire Strikes Back.</w:t>
        <w:br/>
        <w:t>Ironically, Bay would later learn he might be the biological son of a Hollywood icon: the late director John Frankenheimer (The Manchurian Candidate), who told the Los Angeles Times in 2001 that he had a relationship with Bay's birth mother but said paternity tests in the early 1980s (before the advent of modern DNA tests) showed he wasn't the father.</w:t>
        <w:br/>
        <w:t>Bay says he has decided to stop talking about the matter, but it's still a sore point. "I think being an adopted kid has some effect on things. I'm still trying to analyze what that is," he says.</w:t>
        <w:br/>
        <w:t>At Wesleyan University, Bay was the wild child of the film school.</w:t>
        <w:br/>
        <w:t>"I was an outsider because I was in a fraternity, I played sports. And everybody in the film program wore dark clothes, and they were doing the really slow, very suffering movies. Mine was more like a little Miami Vice," he says, laughing.</w:t>
        <w:br/>
        <w:t>When he graduated, he tried to get into the prestigious film school at the University of Southern California but was rejected. He wrote to George Lucas, a revered graduate of the program, and reminded him that he worked for him as a teenager. He asked Lucas to ask USC to reconsider.</w:t>
        <w:br/>
        <w:t>A few months later, Bay was accepted. Then, after getting the school to change its mind, he rejected the offer -- answering the earlier snub with one of his own. "I didn't like the attitude there," he says.</w:t>
        <w:br/>
        <w:t>He got his break directing a Donny Osmond video, then made such memorable commercials as the "Aaron Burr" Got Milk? promo and assorted Victoria's Secret ads before his feature debut with 1995's Bad Boys.</w:t>
        <w:br/>
        <w:t>On set, "he requires that you stretch your imagination while working," Johansson says. "He'll say things like, 'I know this shot doesn't seem to fit anywhere, and you think we're not going to use it, but bear with me because I have this sequence in mind.'"</w:t>
        <w:br/>
        <w:t>Next up is a live-action version of The Transformers, based on the 1980s toys that shifted shapes from robots to race cars and jets. After that, he says, he'd like to make something without explosions.</w:t>
        <w:br/>
        <w:t>"You grow and try to get better with every movie," he says. "I'm personally tired of action. I'm tired of shooting it, for a while. But (studios) keep wanting to hire you to do more action."</w:t>
        <w:br/>
        <w:t>Even in his own genre, Bay is more comfortable elsewhere.</w:t>
        <w:br/>
        <w:t xml:space="preserve"> </w:t>
        <w:br/>
        <w:t>Bay watch</w:t>
        <w:br/>
        <w:t>Director Michael Bay brings in crowds. His movies average a blockbuster $147 million at the box office:</w:t>
        <w:br/>
        <w:t>Box office (in millions)</w:t>
        <w:br/>
        <w:t>Bad Boys II (2003) $138.4</w:t>
        <w:br/>
        <w:t>Pearl Harbor (2001) $198.5</w:t>
        <w:br/>
        <w:t>Armageddon (1998) $201.6</w:t>
        <w:br/>
        <w:t>The Rock (1996) $134</w:t>
        <w:br/>
        <w:t>Bad Boys (1995) $65.8</w:t>
        <w:br/>
        <w:br/>
        <w:t>Graphic</w:t>
        <w:br/>
        <w:br/>
        <w:t xml:space="preserve"> </w:t>
        <w:br/>
        <w:t>PHOTO, B/W, Merrick Morton, DreamWorks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