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BRITISH HEAD TO FRANCE FOR DRINKS MERCHANTS TAPPING THE MARKET CREATED BY THE CHANNEL TUNNEL BREW A RIVALRY. OLD SUSPICIONS ARE RESURFACING.</w:t>
      </w:r>
    </w:p>
    <w:p>
      <w:r>
        <w:t>Publisher: Other publisher</w:t>
      </w:r>
    </w:p>
    <w:p>
      <w:r>
        <w:t>Date: 1994-05-06</w:t>
      </w:r>
    </w:p>
    <w:p>
      <w:r>
        <w:t>Section: NATIONAL; Pg. A01</w:t>
      </w:r>
    </w:p>
    <w:p>
      <w:r>
        <w:t>Source file: Other publishers/Files (500) (30).DOCX</w:t>
      </w:r>
    </w:p>
    <w:p>
      <w:r>
        <w:t>Raw locations result, 'locations': ['France']</w:t>
      </w:r>
    </w:p>
    <w:p>
      <w:r>
        <w:t>Standardized locations result, 'countries_stand_flat': France</w:t>
      </w:r>
    </w:p>
    <w:p>
      <w:r>
        <w:br/>
        <w:t>Body:</w:t>
        <w:br/>
      </w:r>
    </w:p>
    <w:p>
      <w:r>
        <w:t>The phone jangled. Dave West snatched it with his oversized paw, and mumbled hello without moving the lit butt that dangled on his lips. He stood there in the morning gloom, dwarfed by pallets of beer and wine. His massive German shepherds barely stirred; one snoozed on the scuffed tile floor, the other lounged on an old couch in the musty back room.</w:t>
        <w:br/>
        <w:t>You could tell who was on the line by the way he rolled his red-rimmed eyes: obviously a Frenchman looking for a deal on booze. In other words, the enemy. West scratched his stubble, indulged the guy's incomprehensible jabbering, and finally said, "Uh . . . Hold on . . . Vous parlez anglais?"</w:t>
        <w:br/>
        <w:t>He made a face, and hung up. "Huh," he grunted. "Didn't think so."</w:t>
        <w:br/>
        <w:t>Imagine - a Frenchman on French soil who didn't speak English.</w:t>
        <w:br/>
        <w:t>West doesn't have much time for such people. He is here to help his British "mates," the "booze cruisers" crossing the English Channel by the millions in search of brew at bargain prices, thanks to the lowered trade</w:t>
        <w:br/>
        <w:t>barriers of the new, open Europe.</w:t>
        <w:br/>
        <w:t>He and five other enterprising Brits are here to compete with the local liquor traders, the latest twist to an Anglo-French rivalry that has raged in this port town, through war and peace, for the last 800 years.</w:t>
        <w:br/>
        <w:t>Today, the old suspicions and the new rivalries are likely to be exacerbated: The Channel Tunnel will be officially opened.</w:t>
        <w:br/>
        <w:t>The Queen of England will join French President Francois Mitterrand for a ceremonial ride through the $15 billion, 24-mile "Chunnel," which will provide the first land link between Britain and France since the Ice Age. Despite the pomp and ceremony, though, full service through the tunnel has been postponed until early next year.</w:t>
        <w:br/>
        <w:t>British visitors will surface just six miles east of Calais. Their impending arrival has produced mixed feelings among the locals and the booze merchants.</w:t>
        <w:br/>
        <w:t>As one local trader said, in her broken English, "I think already we see enough of them coming here on the ferries, so many of them drunk. . . . But at least the tourists go home. We don't need them setting up stores also."</w:t>
        <w:br/>
        <w:t>West said, in his working-class Bob Hoskins voice: "You gotta understand the history of this place. We occupied this place for 200 years (1347 to 1558), and there is this deep-rooted fear of it re-happenin'. Not through violence this time. I mean through business.</w:t>
        <w:br/>
        <w:t>"See, you don't fight bloody wars no more. You use money to take possession. You use money to infiltrate yourselves."</w:t>
        <w:br/>
        <w:t>Or, in the words of Jerome Castledine, manager of another British booze warehouse in Calais, "You make your money, and you spread it around the region. Calais can get to the point where it is underpinned by British enterprise. This area could use a good dose of our capitalism."</w:t>
        <w:br/>
        <w:t>The battle over booze is a direct result of the move toward a united Europe. Under the Single Market, launched by the European Union in January 1993, there is no limit on the amount that can be hauled across borders duty- free, as long as the cache is for personal use. In practice, this has prompted Brits to pour across the channel by ferry, because the French have much lower taxes on their booze - 38 cents less on a pint of beer, $1.50 less on a bottle of wine.</w:t>
        <w:br/>
        <w:t>As a result, the British treasury is losing $1.5 million a day in tax revenue, and the British liquor trade says it has lost $1.5 billion in domestic sales since the Single Market opened. In 1993 alone, according to British brewers, personal imports from France amounted to 15 percent of all the beer consumed in British homes. And wine sales in Britain fell by 10 percent.</w:t>
        <w:br/>
        <w:t>So a few enterprising Brits have crossed the channel, to this port where the air smells of salt, fresh bread and industrial waste, to snatch a piece of the action - offering services in English, and taking English currency. Last week, even Sainsbury's, Britain's biggest booze retailer, opened a branch in Calais. Chairman David Sainsbury minced no words about the reasons:</w:t>
        <w:br/>
        <w:t>"We need to defend our business. . . . Cross-channel shopping is now a fact of life, and I do not see the government reducing domestic tax for many years yet."</w:t>
        <w:br/>
        <w:t>This explains the presence, in Calais, of a firm known as Beers Are Us. The forklifts are plastered with Union Jacks. The signs are in English, and so is the advice: "Bordeaux Blanc. A marvelous substitute for afternoon tea. Who cares what the neighbors say?"</w:t>
        <w:br/>
        <w:t>One of the young imported workers, Shaun Alldus, with his square jaw and dangling earring, remarked, "I'd like to keep away from an us-versus-them scenario, because the barriers are down and there's a lot of work to be done. But I do think Brits prefer to deal with Brits.</w:t>
        <w:br/>
        <w:t>"It's not just the language thing. I think it's . . . well . . . I don't want to say it's racism. It's Europhobia, actually. It's just that we've been an isolated island nation and there's suspicion of the continent. Of course, the French are suspicious of us, too. They've still got a lot of big hangups."</w:t>
        <w:br/>
        <w:t>Each day, Calaisians are reminded of their past tussles with the British. Outside the town hall, a statue by Rodin salutes the six citizens who offered their lives to King Edward III of England if he would spare the townsfolk and lift his siege. He did. But fresher memories still rankle; a Calais cop remembered a World War II incident: "There was a British bombing raid that</w:t>
        <w:br/>
        <w:t>went wrong in the war, and a lot of our people here were killed."</w:t>
        <w:br/>
        <w:t>So, while the Chunnel draws the two peoples closer together, mutual suspicions may keep them apart. Bernard Cornille, a Calaisian who runs a small booze warehouse on a back street near the docks, has managed to lure the visiting Brits by posting a Union Jack outside. The ruse seems to work. He smiled, "I would like to think that this is a smart business decision."</w:t>
        <w:br/>
        <w:t>But he's not so sure about those Brits.</w:t>
        <w:br/>
        <w:t>They scrawl graffiti on his walls. They don't try to speak any French, even as a courtesy. And they will drink absolutely anything, with no allowances for quality.</w:t>
        <w:br/>
        <w:t>"It is not so interesting for me if they buy this," he sniffs, gesturing dismissively at an eight-foot stack of cheap wine. "They will buy a lot of what is not interesting, and then it is back to the ferry boat. It is part of history that many British people don't like us. We are used to that. They don't know whether they want to be part of our Europe or not."</w:t>
        <w:br/>
        <w:t>Alan Thompson, who runs a new warehouse called Champagne Charlie's, would agree with that. Based on what he's seen in Calais, he's not so sure about the French. He wants to stay open seven days a week, like a good free enterpriser, but the French have some socialist law about workers' rights. And besides, he said, there seems to be a lack of respect for civic order:</w:t>
        <w:br/>
        <w:t>"There's an annual fair that sets up, every January, in one of the central squares," he said. "But this year the mayor said the fair would have to stay outside of town, because the square was being fixed up. So what happens? The fair people blocked all the roads. They set fire to car tires. They ripped up the pavement, and threw the stones into the street.</w:t>
        <w:br/>
        <w:t>"And the mayor capitulated. Something like that would never happen in Britain. The police would say, 'This is the law, end of story.' And we would respect that. Here, it's, 'If we can't get our way, let's riot.' "</w:t>
        <w:br/>
        <w:t>But, to the French, this is just part of their dynamism. It is the British, they complain, who are too stolid and unimaginative. Which brings Gerard Barron to the subject of the Channel Tunnel.</w:t>
        <w:br/>
        <w:t>"The British still see the tunnel as just an engineering project," said Barron, an official at the Calais Chamber of Commerce. "They are not dreamers like us. They don't know how to dream of the future like we do. We dream about the tunnel. Our dream, in fact, is to change the British. We want the British to become more like normal Europeans. Mitterrand and the queen are coming to Calais to celebrate a dream."</w:t>
        <w:br/>
        <w:t>"Hah!" barked Dave West, startling one of his dogs. "I'm not gonna be a nutter like the rest of 'em. How d'ya celebrate the openin' of a project which ain't finished? It's a mad hatter's tea party, is what it is. It can only be the nutty British and French, who never seem able to do things right together. The Brits are a nation apart, isn't they? The French too. Nuff said about it."</w:t>
        <w:br/>
        <w:t>He had to go. A new shipment of Stella Artois was due in. There was a lot more money to be made.</w:t>
        <w:br/>
        <w:br/>
        <w:t>Graphic</w:t>
        <w:br/>
        <w:br/>
        <w:t xml:space="preserve"> </w:t>
        <w:br/>
        <w:t>MAP;</w:t>
        <w:br/>
        <w:br/>
        <w:t>MAP (1)</w:t>
        <w:br/>
        <w:t>1. Calais, France (The Philadelphia Inquirer)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