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Germans in Tax Revolt Embrace Luxembourg</w:t>
      </w:r>
    </w:p>
    <w:p>
      <w:r>
        <w:t>Publisher: New York Times</w:t>
      </w:r>
    </w:p>
    <w:p>
      <w:r>
        <w:t>Date: 1994-11-25</w:t>
      </w:r>
    </w:p>
    <w:p>
      <w:r>
        <w:t>Section: Section D; ; Section D;  Page 7;  Column 1;  Financial Desk ; Column 1;</w:t>
      </w:r>
    </w:p>
    <w:p>
      <w:r>
        <w:t>Source file: NYT/45.DOCX</w:t>
      </w:r>
    </w:p>
    <w:p>
      <w:r>
        <w:t>Raw locations result, 'locations': ['Germany']</w:t>
      </w:r>
    </w:p>
    <w:p>
      <w:r>
        <w:t>Standardized locations result, 'countries_stand_flat': Germany</w:t>
      </w:r>
    </w:p>
    <w:p>
      <w:r>
        <w:br/>
        <w:t>Body:</w:t>
        <w:br/>
      </w:r>
    </w:p>
    <w:p>
      <w:r>
        <w:t>This tiny country nestled between France, Germany and Belgium may be best known for its castles, vineyards, rolling hills and stone-etched capital perched above a meandering river. But to the German Government, the Grand Duchy of Luxembourg has become a royal thorn in the side.</w:t>
        <w:br/>
        <w:t>Since 1993, when the Finance Ministry in Bonn imposed a 30 percent withholding tax on interest income for residents, Germans by the thousands have used Luxembourg to carry out a quiet but powerful tax revolt.</w:t>
        <w:br/>
        <w:t>Carrying suitcases and plastic bags of cash, they have deposited $150 billion in Luxembourg bank accounts, placing it beyond the reach of the tax authorities in Bonn, and behind the screen of Luxembourg's rigid bank secrecy laws. During the last two years, German Government officials estimate that they have lost $15 billion in tax revenues.</w:t>
        <w:br/>
        <w:t>So much money has flooded into this country of 390,000 that Luxembourg is now the world's seventh-largest banking center, in terms of assets under management, and the fourth-largest center for mutual funds. Switzerland remains the largest private banking center, because of its long history of enforcing bank secrecy laws that make investments almost impossible to trace.</w:t>
        <w:br/>
        <w:t>"Historically, many Germans obviously did not report their interest income to the tax office, and for a long time nobody in the Government really cared for that matter," said Klaus Tjaden, managing director of Commerzbank's offices here. After the German high court supported the fair taxation of interest income, he said, the German Government introduced a withholding tax that many Germans felt was not applicable abroad.</w:t>
        <w:br/>
        <w:t>For nearly two years, Germany's Finance Minister, Theo Waigel, has urged Luxembourg to plug this tax loophole, suggesting that the duchy impose a tax on nonresidents' interest payments as a way of encouraging Germans to move their money back home.</w:t>
        <w:br/>
        <w:t>Mr. Waigel has proposed to the Council of European Finance Ministers in Brussels that European member governments should require banks to tell government tax offices about interest payments to individuals -- much as banks do in the United States -- and give European tax collectors the authority to share information.</w:t>
        <w:br/>
        <w:t>It is a proposal that bankers here feel will not get very far, because Britain opposes it and most European countries have a tradition of keeping the identity of their bank clients secret, especially from other governments.</w:t>
        <w:br/>
        <w:t>Mr. Waigel has proposed that banks and other custody institutions throughout the European Union withhold 30 percent on all interest payments. Families with interest income of less than $8,000 a year are exempt from withholding taxes. But because Germans are big savers and many earn above the minimum, and because many feared Bonn would lower the $8,000 level, wealthy, middle-class and working-class depositors have moved their money out.</w:t>
        <w:br/>
        <w:t>Luxembourg had the tailor-made investment vehicle for them, in mark-denominated money-market mutual funds. That meant most of the funds returned immediately to the German economy without affecting the monetary policy of the Bundesbank or driving up interest rates.</w:t>
        <w:br/>
        <w:t>The German tax revolt shows how overtaxed some Germans feel and how they are looking for new ways to avoid paying more. Families with incomes of $100,000 now pay more than 50 percent in taxes.</w:t>
        <w:br/>
        <w:t>In the five years since the reunification of East and West Germany, West Germans have paid more than $400 billion in extra taxes to rebuild the eastern part of the country and provide a social safety net for their less affluent eastern brethren. In 1995 the tax burden will rise another 7.5 percent to continue paying for reunification, which some economists estimate will cost Germans close to $800 billion by 2000.</w:t>
        <w:br/>
        <w:t>Lately, public patience has seemed to wear thin and economists have warned that such high rates of tax pose a drag on the country's efficiency and innovation.</w:t>
        <w:br/>
        <w:t>But the tensions with Luxembourg go beyond taxes. They underline what many here see as the arrogance of Germany toward its smaller neighbors on economic matters. Bankers in both countries say Mr. Waigel's proposals to withhold money and report it to local government officials is flawed.</w:t>
        <w:br/>
        <w:t>"For a decade, our position was not to enter any debate on taxes," said Jean-Claude Juncker, Luxembourg's Minister of Finance, Budget and Labor. "But I made the decision to enter this debate because we have a strong argument."</w:t>
        <w:br/>
        <w:t>If Luxembourg capitulates, Mr. Juncker said, and even if all European Union countries adopt similar laws requiring banks to report to local tax authorities the interest paid to clients, Germans would move their money to other countries like Switzerland and Monaco that do not belong to the European Union, or to territories exempt from its rules, like the Channel Islands of Britain or Gibraltar.</w:t>
        <w:br/>
        <w:t>"The money would leave within weeks," Mr. Juncker said. "You would have to get European-wide cooperation, which is next to impossible."</w:t>
        <w:br/>
        <w:t>But Germany is making clear to its own banks, many of which have subsidiaries here and admit to having received deposits from German nationals, that it will go to extreme measures to stop tax evasion.</w:t>
        <w:br/>
        <w:t>In December 1993 German tax authorities raided the Dusseldorf offices of the Dresdner Bank, Germany's second-largest financial institution, taking away boxes of files and accusing Dresdner of setting up a scheme to help Germans evade taxes. The raid sent shock waves through the German banking community.</w:t>
        <w:br/>
        <w:t>Luxembourg bankers say the German Government is spreading the word that it has the names of many German depositors in Dresdner's Luxembourg office and will be calling on them for payment.</w:t>
        <w:br/>
        <w:t>"German bankers say they are now losing customers because they fear their names might be somewhere on the books in the bank's offices in Germany," said Lucien Thiel, general manager of the Luxembourg Bankers Association. "People are now going more and more to Luxembourg banks where they are sure they are beyond the reach of German authorities."</w:t>
        <w:br/>
        <w:t>Mr. Tjaden of Commerzbank acknowledged that Germans occasionally used non-German banks, preferably those of Luxembourg origin. But, he said, "Germans want to talk to German bankers here," adding, "They prefer them because they know their attitudes, their products and their language."</w:t>
        <w:br/>
        <w:t>Bankers in Luxembourg and Germany bristle at the thought of acting as the enforcement agent for Bonn's tax collectors, even though they acknowledge that most German deposits are in Luxembourg for tax reasons.</w:t>
        <w:br/>
        <w:t>"People think they are overtaxed and so they are looking at every way possible to avoid paying taxes," said a banking lobbyist in Bonn who insisted on anonymity. "We assume that if people deposit their money in Luxembourg, they will pay taxes. If they don't, that is a political problem for the Government, not the banks. We are not policemen."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