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IRISH WOMEN'S ROLE DIVERSE</w:t>
      </w:r>
    </w:p>
    <w:p>
      <w:r>
        <w:t>Publisher: Other publisher</w:t>
      </w:r>
    </w:p>
    <w:p>
      <w:r>
        <w:t>Date: 1993-10-31</w:t>
      </w:r>
    </w:p>
    <w:p>
      <w:r>
        <w:t>Section: ENTERTAINMENT,</w:t>
      </w:r>
    </w:p>
    <w:p>
      <w:r>
        <w:t>Source file: Other publishers/Files (500) (17).DOCX</w:t>
      </w:r>
    </w:p>
    <w:p>
      <w:r>
        <w:t>Raw locations result, 'locations': ['Ireland']</w:t>
      </w:r>
    </w:p>
    <w:p>
      <w:r>
        <w:t>Standardized locations result, 'countries_stand_flat': Ireland</w:t>
      </w:r>
    </w:p>
    <w:p>
      <w:r>
        <w:br/>
        <w:t>Body:</w:t>
        <w:br/>
      </w:r>
    </w:p>
    <w:p>
      <w:r>
        <w:t>Whoredom in Kimmage: Irish Women Coming of Age by Rosemary Mahoney. Houghton Mifflin. 307 pages. $ 21.95.</w:t>
        <w:br/>
        <w:t xml:space="preserve"> </w:t>
        <w:br/>
        <w:t>With ''Dancing at Lughnasa'' now playing at the Pittsburgh Public Theater, we've been given a powerful glimpse of Irish culture and its effects on women.</w:t>
        <w:br/>
        <w:t>The play is set in 1935; writer Rosemary Mahoney gives us another view of Irish women, this one from the 1990s, and the result is nearly as moving as Brian Friel's play.</w:t>
        <w:br/>
        <w:t>An Irish-American from Boston, Mahoney spent 10 months in Ireland in 1991, dividing her time between the village of Corofin in West Clare and Dublin.</w:t>
        <w:br/>
        <w:t>Mahoney spent most of her time with villagers and pub customers. The obscure title of her book is drawn from a remark by a woman critical of efforts by younger women to promote such programs as birth control and access to abortion:</w:t>
        <w:br/>
        <w:t>''Why those women. Those women encourage whoredom in Kimmage.'' Kimmage is a working-class slum in Dublin where illicit sexual activity is not unknown.</w:t>
        <w:br/>
        <w:t>But, Mahoney's book is as much about men as women. Many of her pub companions seem to be the stereotypical Irish male -- middle-aged, alcoholic and unmarried.</w:t>
        <w:br/>
        <w:t>In contrast to these beaten, beery overgrown lads are the vital and fierce women who try to cope with a repressive society.</w:t>
        <w:br/>
        <w:t>''There's only one sin in Ireland. Sex,'' said unmarried mother Jane O'Brien. ''It's to do with the religion and the suppression.''</w:t>
        <w:br/>
        <w:t>In moving between Corofin and Dublin, Mahoney contrasts the traditional country attitudes with the sophistication of the big city. Little seems to change in the villages.</w:t>
        <w:br/>
        <w:t>In Dublin, however, Mahoney encounters gay bars, debates over censorship, feminist groups and nude beaches.</w:t>
        <w:br/>
        <w:t>Any discussion of Irish society must include the Catholic Church and Mahoney devotes two rather depressing chapters to it.</w:t>
        <w:br/>
        <w:t>''Religion was as pervasive as the currency,'' she wrote.</w:t>
        <w:br/>
        <w:t>Yet, despite this presence, many of Mahoney's characters show little respect for church teachings and some are profane, if not obscene, in their opinions. In one episode, as a somewhat pious nun leaves a group of children in a religious instruction class, a girl makes an obscene gesture with her middle finger.</w:t>
        <w:br/>
        <w:t>Once again, the writer is caught up in the ambivalences of the Irish, which Mahoney captures, but cannot explain.</w:t>
        <w:br/>
        <w:t>''Whoredom in Kimmage'' is a lively, personal journal of modern Ireland, but it cannot qualify as a definitive portrait. Read it for its fine characterizations and glimpses of the lovely countryside.</w:t>
        <w:br/>
        <w:br/>
        <w:t>Graphic</w:t>
        <w:br/>
        <w:br/>
        <w:t xml:space="preserve"> </w:t>
        <w:br/>
        <w:t>PHOTO, Sinead O'Connor symbolizes the urban Irish woman.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