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Notes From the Revolution</w:t>
      </w:r>
    </w:p>
    <w:p>
      <w:r>
        <w:t>Publisher: New York Times</w:t>
      </w:r>
    </w:p>
    <w:p>
      <w:r>
        <w:t>Date: 1990-03-11</w:t>
      </w:r>
    </w:p>
    <w:p>
      <w:r>
        <w:t>Section: Section 6; Page 38, Column 1; Magazine Desk</w:t>
      </w:r>
    </w:p>
    <w:p>
      <w:r>
        <w:t>Source file: NYT/55.DOCX</w:t>
      </w:r>
    </w:p>
    <w:p>
      <w:r>
        <w:t>Raw gender result, 'gender': Mostly men</w:t>
      </w:r>
    </w:p>
    <w:p>
      <w:r>
        <w:t>Standardized gender result, 'gender_stand': Men</w:t>
      </w:r>
    </w:p>
    <w:p>
      <w:r>
        <w:br/>
        <w:t>Body:</w:t>
        <w:br/>
      </w:r>
    </w:p>
    <w:p>
      <w:r>
        <w:t>The final days of 1989 brought with them the end of the Communist era. The system that had proclaimed itself the future of the world was buried in the ashes of burning Romanian towns. No doubt there will still be police and military relapses, no doubt various epigones of Communism will still tantalize with their baubles and sow dissension with their calumnies. But the idea has died. For Communism, it is the end. At last.</w:t>
        <w:br/>
        <w:t>In August 1986, I was released from the prison at Barczewo, Poland. I left behind me notebooks with thoughts for a book about Nazism and, in the cell adjacent to mine, Erich Koch, a Nazi who had been Gauleiter of Eastern Prussia during the war and who was living out his remaining days in a Polish prison.</w:t>
        <w:br/>
        <w:t>I had been jailed on Dec. 13, 1981, when the Communist regime of Gen. Wojciech Jaruzelski declared martial law and struck at Solidarity, and, apart from a brief interval of several months, had spent the years since behind bars. The years in prison were not a bad time for me. I wrote several books, which were translated into several languages, and received several international prizes. So I was leaving prison without hatred in my heart and full of good will toward the world. And full of curiosity.</w:t>
        <w:br/>
        <w:t>I found that something momentous was happening in my country. The Government's mechanism of repression was weakening, but so were the underground structures that Solidarity had built. In the Soviet Union, the system was beginning to twitch and slowly transform itself; the sharp anti-Communist, anti-Soviet rhetoric that had served Solidarity during the martial-law era no longer sufficed to describe the world.</w:t>
        <w:br/>
        <w:t>I remember clearly the discussions from this period, discussions about the very existence of Solidarity. It was clear that the political changes made by the Jaruzelski Government were purely cosmetic, yet was it worth taking advantage of those changes to legalize certain elements of Solidarity and try to institute real change? Was it worth even keeping Solidarity alive when it was growing weaker by the day, turning into a caricature of the multimillion-strong mass movement of 1980-81?</w:t>
        <w:br/>
        <w:t>Some were publicly abandoning the Solidarity banner, others were stubbornly clinging to it, insisting that it remain hidden underground. Still others - and they turned out to be right - were loudly chanting during street demonstrations that ''there is no freedom without Solidarity.'' It was the eventual recognition of Solidarity's legal right to exist that led to the end of the military dictatorship and the opening of the road to democratic transformation. These people sensed that Solidarity could survive only as a living movement, visible to the eye of public opinion, not as an underground cult.</w:t>
        <w:br/>
        <w:t>In the end, Solidarity, under the leadership of Lech Walesa, was able to fashion an open structure. This structure allowed Solidarity to confer a national political dimension on the workers' strikes of May and August 1988; to hold out until the ''round table'' discussions with the Government the following February; and to find a compromise that eventually made possible the election of a non-Communist Government. Thanks to that, Poland today is a different country. The breakthrough was possible because Solidarity leaders were able to interpret the meaning and scope of the changes taking place in the Soviet Union. They understood that these changes, far from cosmetic, were reflections of the deepest of all crises. The world has grown accustomed to associating these changes with Mikhail S. Gorbachev. For us, however, the proof of their authenticity was the return from exile of Andrei Sakharov.</w:t>
        <w:br/>
        <w:t>I spoke only once with Sakharov. It was late evening, Oct. 16, 1989. I remember it well; at midnight, I turned 43 years old. Sakharov and his wife, Yelena Bonner, were hospitable and warm. Sitting in their Moscow apartment, I felt I was speaking with old friends; we understood one another in half a word, half a smile. I felt that in a sense we had lived the last 20 years together, feeling the same hopes and disappointments, the same despair and determination.</w:t>
        <w:br/>
        <w:t>I thought about this two months later as I stood, Lech Walesa at my side, over Sakharov's freshly dug grave. I thought about the role Sakharov played in the history of the 20th century and in my own life. A great scholar, a renowned physicist who was named a Hero of Socialist Labor an unprecedented three times, Sakharov belonged to the most privileged class in Russia.</w:t>
        <w:br/>
        <w:t>And yet he rejected it all to become the defender of human rights - the defender of the man enslaved and humiliated by totalitarian dictatorship, of the free man who is clapped into prison, of the healthy man who is thrown into a mental hospital, of the man hungry for truth who is fed only the lies of official propaganda.</w:t>
        <w:br/>
        <w:t>Sakharov taught us that human rights are the foundation of the civilized world, that the readiness to fight for those rights is the gauge of the human worth of each one of us. The great anti-totalitarian revolution, which inscribed on its banners the rights of man and engulfed like a fire the countries of my native Europe, began with Andrei Sakharov.</w:t>
        <w:br/>
        <w:t>Sakharov was consistent - he defended everyone. Workers and farmers, army deserters and emigrants, writers and painters, Jews and Tatars. He defended all those who needed defending. They called him ''the conscience of Russia.'' And they were correct.</w:t>
        <w:br/>
        <w:t>For Sakharov also personified another Russia: the noble Russia, free of chauvinism; the Russia of magnificent intelligence and great courage; the Russia friendly to the world, and to my country as well. That is why it was not only those who defended the totalitarian order -the apparatchik, the policeman, the lying propagandist - who criticized Sakharov in his own country. Certain anti-Communists also criticized him - those who wanted to replace the Communist ideology with the ideology of Greater Russian imperialism. He was denounced as a Western liberal, a naive humanist, a countryless cosmopolitan. Sakharov did not approve of any form of dictatorship - not the one fitted out in Communist ideology, nor the one cloaked in anti-Communism. He was a man of European democracy who wanted to disseminate European and democratic values in his own country.</w:t>
        <w:br/>
        <w:t>One might say that Sakharov had placed himself firmly on one side of the great 19th-century Russian dispute between the Occidentalists and the Slavophiles, the dispute over whether Russia would follow the road of European democracy, or evolve its own autocratic system, built on nationalist ideology and bolstered by the rites of the Orthodox Church.</w:t>
        <w:br/>
        <w:t>This dispute has been resurrected in contemporary Russia; indeed, it has become the country's most momentous struggle, and there are echoes of it to be found elsewhere in Eastern and Central Europe.</w:t>
        <w:br/>
        <w:t>I believe it was in December 1979 that a group of Hungarians visited Warsaw, among them a tall, dark, slender philosopher with whom I talked the night away. We were more or less peers: readers of the same books, children of a similar system of values, both among the ''illegitimate offspring'' of the Twentieth Party Congress in 1956, when Khrushchev exposed Stalin's crimes and began the first attempt to reform the system he had built.</w:t>
        <w:br/>
        <w:t>Janos Kis and I next met in 1989, this time in Budapest, at the ceremonial funeral of Imre Nagy and his assassinated comrades, the leaders of Hungary who had been executed after the 1956 uprising and were now, 33 years later, being honored at last. By then, Kis already had behind him years of work in underground publishing houses, and many excellent essays about politics and philosophy to his credit. He had become one of the most distinguished actors on the Hungarian intellectual and political scene, and a leader of the Hungarian Alliance of Free Democrats.</w:t>
        <w:br/>
        <w:t>Kis passed through all the stages typical of the Central European intellectual who in his youth had identified himself with the left. Leftist values - a rationalist and universalist perspective, a sensitivity to social injustice, opposition to xenophobia, spiritual nonconformism - have remained central to his thinking. Those values led him to join the Hungarian opposition and risk arrest.</w:t>
        <w:br/>
        <w:t>It is not surprising that for the officials of the Communist Party, including its ''reform wing,'' Kis and his friends were the most dangerous of foes. Their Alliance of Free Democrats represents the political culture of liberal Europe. The Hungarian ''constructive'' opposition, by contrast, which came together in the Hungarian Democratic Forum, sought its roots in Hungary's national traditions, taking as a starting point the perilous situation of the Hungarian minority in neighboring Romania. By draping itself in the rhetoric of nationalism, the forum could find common ground with the reformers in the bosom of the Communist Party itself.</w:t>
        <w:br/>
        <w:t>The dispute between the Democratic Forum and Kis's Alliance of Free Democrats - which has become a central political rivalry in Hungary - is often described as a conflict between the left and the right. But it makes more sense to see it as the latest version of the struggle between the two great Hungarian historical traditions: the urbanists and the ruralists, the city and the countryside. We can see in these two parties two distinct sensibilities, two intellectual cultures, two spiritual identities.</w:t>
        <w:br/>
        <w:t>We the people of Central Europe are rejecting Communism for two broad reasons: because it is totalitarian and violates elementary human rights; and because it is foreign, brought here on Soviet bayonets, and thus is at odds with our sense of national tradition.</w:t>
        <w:br/>
        <w:t>The second of these reasons has brought with it strong feelings of nationalism. Nationalism is the articulation of provincialism and particularism, a basis for xenophobia and intolerance. Nationalism is not only a political doctrine, but also a technique of self-justification, a means to rid oneself of the suffocating feeling of responsibility for the years of cowardice, for all the indignities and humiliations.</w:t>
        <w:br/>
        <w:t>Nationalism always leads to egoism and self-deception. To egoism, because it allows one to ignore the injuries suffered by other nations and disregard other peoples' values and ways of seeing. To self-deception, because by focusing on one's own injuries, nursing the memory of those injuries, nationalism allows one to ignore the injuries one has also inflicted.</w:t>
        <w:br/>
        <w:t>Thus, a member of the Hungarian Democratic Forum will take as the starting point of his political thought the misfortune the Hungarian nation has suffered. A man from the Alliance of Free Democrats, on the other hand, will try to view this misfortune in the wider context of Central Europe, and infuse his concern for the fate of Hungarians with his belief in the right of every national community, every national minority, to a dignified and free life carried on within the standards of European democracy and in accordance with the Declaration of the Rights of Man.</w:t>
        <w:br/>
        <w:t>Of course, the rejection of totalitarian communism must entail, to some extent, a return to the roots of national identity. This is precisely why one must ask what sort of roots they are and what sort of identity it is. For his part, Kis reaches for variants of liberal ideas, and sets them against the various incarnations of the conservative right, who cloak themselves in religious-national traditions - presented as native traditions (as distinct from foreign ones, which deserve rejection). This inevitably leads to the cult of the strong state, governed by the elite.</w:t>
        <w:br/>
        <w:t>Against this, Janos Kis strongly emphasizes his democratic option. He does not desire a return to the institutions and spiritual atmosphere of the interwar period. I think he simply desires, like so many of us, the return of his country to Europe.</w:t>
        <w:br/>
        <w:t>For a long time, this idea of ''a return to Europe'' seemed to me somewhat exotic. For what does it mean? Europe is not only parliamentarism, civil liberties, the free market; it is also conflict over the shape of the welfare state and the scope of self-government. Europe is not only Mitterrand, but also Le Pen; not only Weizsacker, but also the German Republican Party. The idea of a return to Europe may carry with it a radical anti-Russian rhetoric (as it does for Milan Kundera, for example), but it can also stand for faith in the Europeanization of the entire eastern part of our continent, including Russia itself.</w:t>
        <w:br/>
        <w:t>One can put it differently. The East European idea of a return to Europe means a commitment to certain attributes of European culture. It means replacing the totalitarian dogmas of Communism with an attitude that presupposes a critical distance toward oneself, and it means respecting tolerance in public life and skepticism in intellectual endeavors.</w:t>
        <w:br/>
        <w:t>Yet this does not mean that the Eastern European countries should simply copy the political and economic order of Western Europe. Indeed, they cannot. The Western European political arena was the product of bourgeois democracy, from the French Revolution to the present day. In Poland, that tradition was destroyed by the polymorphous Bolshevik revolution, which also demolished the country's traditional social structure and economy. It is unclear what will arise in its place. It may be that the new Polish political arena will be a cross between Western Europe and the United States - two great parties, or, rather, civil movements, and all the riches of pluralism.</w:t>
        <w:br/>
        <w:t>Vaclav Havel and I became acquainted during the summer of 1978 on White Mountain, in the Sudetenland of Czechoslovakia. We met illegally - the members of the Workers' Defense Committee and the members of Charter 77. I see clearly that sunny day, a table with a bench on a mountain path, Jacek Kuron deep in conversation with Havel. We made a joint declaration then, on the 10th anniversary of the invasion of Czechoslovakia. We talked of starting some sort of joint publishing house.</w:t>
        <w:br/>
        <w:t>Then Havel and other Czechoslovak friends were jailed, and we in Poland organized a church hunger strike in solidarity with them. Next came the Polish August of 1980, when the Solidarity mass movement reached its peak. During that time we took every opportunity to protest publicly about Havel and his imprisoned countrymen - until, on Dec. 13, 1981, we found ourselves imprisoned.</w:t>
        <w:br/>
        <w:t>It was years later that news of Havel's first press interview after his release filtered through to my prison cell. In it, he protested about his jailed Polish friends from the Workers' Defense Committee and Solidarity. And so it continued, by turns: arrests, protests, meetings in the mountains.</w:t>
        <w:br/>
        <w:t>In Poland, everything happened more quickly. At the time the round-table deliberations between Solidarity and the Communist regime were starting in Warsaw in February 1989, Havel was again on trial in Prague. A great wave of protests swept Poland, and no less than Mieczyslaw Rakowski, Poland's Prime Minister, made a point of attending the Warsaw premiere of Havel's play ''Audience.'' On that occasion, I myself climbed up on the stage and read a few thunderous words.</w:t>
        <w:br/>
        <w:t>By August, we could travel to Czechoslovakia not only as members of a legal Solidarity, but as elected deputies to the Polish parliament. Though the security services were still shadowing our friends, the police were by then afraid to come near us. We visited Havel in his beautiful little mountain home in Hradec.</w:t>
        <w:br/>
        <w:t>Now we meet him as president of Czechoslovakia. He is a writer, a playwright, a man of ideas, author of the most penetrating diagnoses of the anti-totalitarian opposition of the last dozen or so years. His memorable essay ''The Power of the Powerless'' was the best-formulated philosophy of the movement that succeeded in building a civil society in Central and Eastern Europe.</w:t>
        <w:br/>
        <w:t>Judging by his biography, Havel has always been a man of political moderation. He never succumbed to the narcotic of Communist ideology, but neither did he shut himself up in a doctrinal anti-Communism. The most precious values of Czechoslovak culture find expression in Havel's writings - the love of freedom and the respect for tradition, the humor and self-irony, the tolerance and unswayable integrity. He never resorted to anachronistic divisions of the left-right variety. In building the community of Charter 77, he was able to formulate his ideas in a new language that created a common ground for yesterday's antagonists. On that ground, an anti-totalitarian community was painstakingly constructed, a democratic polis in the world of oppressive dictatorship.</w:t>
        <w:br/>
        <w:t>Today I can't help wondering: what gave those people the strength? What made it possible for Sakharov, Kis, Havel, to live for years the way they did live? Why did a great physicist, a distinguished philosopher, a famous writer and essayist abandon academic careers and sacrifice freedom, calm, and personal security for a seemingly hopeless battle against the Communist leviathan? Not one of them ever declared himself to be a man of religious calling or a politician. And yet, embroiling themselves in politics, they bore moral witness. And they prevailed over the political professionals of police dictatorships. How was that possible?</w:t>
        <w:br/>
        <w:t>A striking characteristic of the totalitarian system is its peculiar coupling of human demoralization and mass depoliticizing. Consequently, battling this system requires a conscious appeal to morality and an inevitable involvement in politics. This is how the singular anti-political political movement emerged in Central and Eastern Europe - the Ten Commandments as political program, the backbone of a struggle led by a scientist, a man of letters, a philosopher.</w:t>
        <w:br/>
        <w:t>In Poland it was the same, and yet different. For a long time it was the church that voiced resistance to the state of bondage: Stefan Cardinal Wyszynski and, later, Pope John Paul II. And it was writers and philosophers who articulated the anti-totalitarian opposition: Milosz and Herbert, Kolakowski and Konwicki. Among the principal leaders and creators of the politics of Solidarity were people of precisely that background: Geremek and Mazowiecki, Kuron and Modzelewski.</w:t>
        <w:br/>
        <w:t>And yet in Poland - from 1956 on - the fundamental lever of transformation was the workers' revolts. The product of the most important of those revolts - that of August 1980 - was Lech Walesa. Walesa is a truly extraordinary product of Poland's plebeian history, the working-class leader of a millions-strong labor union, encompassing the entire nation. In him the cleverness of a peasant is combined with deep faith, a tough unyieldingness mixed with the balance and elasticity of a tightrope walker.</w:t>
        <w:br/>
        <w:t>In Poland, too, the European spirit is struggling with the narrowly nationalist one. Walesa is a figure firmly in the middle of this struggle. He symbolizes a fusion of religious and nationalist sentiment, and a rebellious, contentious spirituality, typical also of the milieu of the intellectual opposition. That is where his strength comes from, and he is using it to help create the new shape of Europe.</w:t>
        <w:br/>
        <w:t>It is truly difficult to foresee what sort of Europe this will be. The process of reunifying Germany is already under way. For the Poles, this process will constitute a sort of test: Are they prepared to accept all the consequences that flow from the right of Germans to live in their own united country?</w:t>
        <w:br/>
        <w:t>But it is also a test for the Germans: Are they ready to deal with their concerns over Poland in Warsaw, and not in Moscow? German resistance to Polish participation in the two-plus-four conference that will arrange for reunification suggests that Chancellor Helmut Kohl yearns nostalgically for grand diplomacy in the style of Rapallo or Yalta. But Poles remember that from Rapallo a straight road led to the Ribbentrop-Molotov pact and the invasion and occupation of their country. That is why the Poles must be present when their case is negotiated. Their presence is also in the interest of European democracy.</w:t>
        <w:br/>
        <w:t>But German reunification is only one question mark hanging over the future of Europe. The other is the Soviet Union. Who knows what will happen there now? Gorbachev and his team are facing new challenges: beyond the collapse of Communism in Central Europe, there is the deep conflict of nationalities within the Soviet Union itself, the conservative apparatchiks' attack upon glasnost, the increasingly vehement criticism of Gorbachev's policies by the democratic sector, some of it now within the Soviet legislature - all this adds up to a crisis of dramatic proportions.</w:t>
        <w:br/>
        <w:t>Already, there are many indications that Gorbachev's reform from above has reached its limit. The three fundamental tasks - reforming the economy, developing a new relationship with the nationalities and transforming the system into a pluralistic democracy - seem impossible to achieve by those methods. As the tradition of Great Russian nationalism is increasingly consolidated, it is becoming ever clearer that the Soviet Union is facing enormous convulsions. It is difficult to foresee the consequence of these for Central Europe.</w:t>
        <w:br/>
        <w:t>This is only one of the many unknowns facing our countries as they cast off the corset of totalitarianism. Among the many traps lying in wait, nationalist conflict is especially dangerous. It is easy to see Yugoslavia, with its proliferating internal conflicts, as a post-totalitarian Central Europe in miniature.</w:t>
        <w:br/>
        <w:t>This European mosaic of nationalities could be swept by a conflagration of border conflicts. These are unhappy nations, nations that have lived for years in bondage and humiliation. Complexes and resentments can easily explode. Hatred breeds hatred, force breeds force. And that way lies the path of the Balkanization of our ''native Europe.''</w:t>
        <w:br/>
        <w:t>Spending some time recently in Toronto, at the invitation of Canada's Ukrainian community, I couldn't help observing the neighborhoods of that city - Ukrainian and Jewish neighborhoods, Polish and Chinese ones, which together made up a sort of a precious alloy of differing nationalities and religions.</w:t>
        <w:br/>
        <w:t>For me, a man from Central Europe in the last decade of the 20th century, this was a valuable lesson. For now two roads lay open before my country, and to our newly freed neighbors: one road leads to border wars, the other to minimizing borders, reducing them to little more than road signs; one road leads to new barbed-wire fences, the other to a new order based on pluralism and tolerance; one road leads to nationalism and isolation, the other to a return to our ''native Europe.''</w:t>
        <w:br/>
        <w:t>Sakharov, Havel, Kis are signposts for the democratic camp in Central Europe, for those who did not accept the order of totalitarian Communism and do not want to replace it with a new order based on tribal hatreds.</w:t>
        <w:br/>
        <w:t>Every part of Central Europe has produced people who think this way. Now is the time for them to meet with one another and to talk. About what? About our common European home.</w:t>
        <w:br/>
        <w:br/>
        <w:t>Graphic</w:t>
        <w:br/>
        <w:br/>
        <w:t xml:space="preserve"> </w:t>
        <w:br/>
        <w:t>photos: Before a sign warning ''State border, crossing forbidden,'' Polish and Czechoslovak dissidents meeting on July 9, 1988, at the border of their two countries. Standing, from left: Piotr Niemczyk, Petr Uhl, Jozef Pinior, Adam Michnik (giving V sign), Jan Litynski, Mieczyslaw Piotrowski, Jaroslav Sabata, Stanislav Devaty, Zbigniew Bujak, Hanna Sabata, Vaclav Maly, Jan Carnogorski. Bottom: Miroslaw Jasinski, Zbigniew Romaszeweski, Zbigniew Janas, Vaclav Havel, Petr Pospichal, Jan Urban, Danuta Winiarska (in white pants), Jacek Kuron, Ladislav Lis and Sasa Vondra.; Last year: The author confers with Lech Walesa. (NAF DEMENTI &amp; KRZYSZTOF MILLER) (pg. 38); Adam Michnik, right, and Jacek Kuron, under police guard, at the start of their trial in a Warsaw military court, July 1984 (Asso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