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Review/Film;</w:t>
        <w:br/>
        <w:t>A Good Guy Shows a Brat What's What</w:t>
      </w:r>
    </w:p>
    <w:p>
      <w:r>
        <w:t>Publisher: New York Times</w:t>
      </w:r>
    </w:p>
    <w:p>
      <w:r>
        <w:t>Date: 1991-07-19</w:t>
      </w:r>
    </w:p>
    <w:p>
      <w:r>
        <w:t>Section: Section C;; Section C; Page 13; Column 1; Weekend Desk; Column 1;; Review</w:t>
      </w:r>
    </w:p>
    <w:p>
      <w:r>
        <w:t>Source file: NYT/34.DOCX</w:t>
      </w:r>
    </w:p>
    <w:p>
      <w:r>
        <w:t>Raw occupations result, 'occupations': ['Construction']</w:t>
      </w:r>
    </w:p>
    <w:p>
      <w:r>
        <w:t>Standardized occupations result, 'occupations_stand_flat': Construction</w:t>
      </w:r>
    </w:p>
    <w:p>
      <w:r>
        <w:br/>
        <w:t>Body:</w:t>
        <w:br/>
      </w:r>
    </w:p>
    <w:p>
      <w:r>
        <w:t>There's a John Candy-sized hole at the center of "Dutch," no doubt because the screenplay by John Hughes is reminiscent of his earlier "Uncle Buck," in which Mr. Candy starred. Both these films are about spoiled, affluent brats who are set straight by a no-nonsense father surrogate from the other side of the tracks. This guy is simple, direct and decent, with a habit of speaking his mind. Neither Mr. Candy's Uncle Buck nor Ed O'Neill's Dutch Dooley can be described without the use of the phrase "salt of the earth."</w:t>
        <w:br/>
        <w:t>As is often the case in Mr. Hughes's stories, economic differences guide the plot even though the whole film (directed by Peter Faiman) has an air of economic unreality. "Dutch" has the title character taking a trip with the rich, arrogant son of his fiancee, Natalie (JoBeth Williams), engineering things so that they must travel without money, and teaching young Doyle (Ethan Randall) a few lessons in manners along the way.</w:t>
        <w:br/>
        <w:t>Natalie is wealthy by marriage and lives in a stone mansion, whereas Dutch is in the construction business and wears a beat-up old jacket. But there doesn't seem to be much difference between them. Not even the homeless people whom Dutch and Doyle meet in a shelter -- smiling kindly, to the accompaniment of choir music! -- seem to be anything but middle class. The story's rich-poor disparity exists mostly so Dutch can say things like, "I don't care for caviar; I make it a rule never to eat anything a fish deposits in a river," and so the film can congratulate him repeatedly for his common sense.  "You must be very proud," sneers the snotty little Doyle, when Dutch speaks of his working-class parents. "I am," Dutch piously replies.</w:t>
        <w:br/>
        <w:t>If a film like this is to be funny at all, it had better work when the warring principals still hate each other, before the rich boy is shown to be a sweet kid and the whole story turns to mush. But "Dutch" is never more than glancingly comic, and rarely even that. Mr. O'Neill, of television's "Married . . . With Children," gives a performance that's sturdy but not big or colorful enough to hold the film together. No one else in the film is as lively as that.</w:t>
        <w:br/>
        <w:t>Mr. Faiman, who directed "Crocodile Dundee," gives this film the same kind of aimlessness without the atmosphere, and often emphasizes the screenplay's cruder side. Among its notable excesses in that department are a subplot whereby Dutch and Doyle are given a ride by two hookers while hitchhiking -- when was the last time that happened in the real world? -- and another involving Dutch's promise to shoot Doyle in the rump with a pellet gun. See "Dutch" only if you care whether he does.</w:t>
        <w:br/>
        <w:t>"Dutch" is rated PG-13 (Parents strongly cautioned). It includes coarse language and sexual suggestiveness.</w:t>
        <w:br/>
        <w:t xml:space="preserve"> </w:t>
        <w:br/>
        <w:t>Dutch</w:t>
        <w:br/>
        <w:t xml:space="preserve"> </w:t>
        <w:br/>
        <w:t>Directed by Peter Faiman; written by John Hughes; director of photography, Charles Minsky; edited by Paul Hirsch; music by Alan Silvestri; production designer, Stan Jolley; produced by Mr. Hughes and Richard Vane; released by 20th Century Fox. Running time: 107 minutes. This film is rated PG-13.</w:t>
        <w:br/>
        <w:t xml:space="preserve"> </w:t>
        <w:br/>
        <w:t>Dutch . . . Ed O'Neill</w:t>
        <w:br/>
        <w:t>Doyle . . . Ethan Randall</w:t>
        <w:br/>
        <w:t>Nathalie . . . JoBeth Williams</w:t>
        <w:br/>
        <w:t>Reed . . . Christopher McDonald</w:t>
        <w:br/>
        <w:t>Brock . . . Ari Meyers</w:t>
        <w:br/>
        <w:t>Halley . . . E. G. Daily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