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Success and Failure In Black Struggle to Rise</w:t>
      </w:r>
    </w:p>
    <w:p>
      <w:r>
        <w:t>Publisher: New York Times</w:t>
      </w:r>
    </w:p>
    <w:p>
      <w:r>
        <w:t>Date: 1992-12-03</w:t>
      </w:r>
    </w:p>
    <w:p>
      <w:r>
        <w:t>Section: Section C;; Section C; Page 18; Column 5; Cultural Desk; Column 5;; Review</w:t>
      </w:r>
    </w:p>
    <w:p>
      <w:r>
        <w:t>Source file: NYT/39.DOCX</w:t>
      </w:r>
    </w:p>
    <w:p>
      <w:r>
        <w:t>Raw occupations result, 'occupations': ['Manufacturing']</w:t>
      </w:r>
    </w:p>
    <w:p>
      <w:r>
        <w:t>Standardized occupations result, 'occupations_stand_flat': Manufacturing</w:t>
      </w:r>
    </w:p>
    <w:p>
      <w:r>
        <w:br/>
        <w:t>Body:</w:t>
        <w:br/>
      </w:r>
    </w:p>
    <w:p>
      <w:r>
        <w:t>"Pill Hill," by Samuel Kelley, is a penetrating study of the aspirations and defeats of a group of young working-class black men in Chicago. In this play (at Hartford Stage), we meet people who never have a chance for advancement and others who progress but are besieged by questions of guilt and responsibility. Those who succeed in "Pill Hill" pay a severe price, although some steadfastly refuse to acknowledge the consequences.</w:t>
        <w:br/>
        <w:t>Mr. Kelley (a recent graduate of the Yale School of Drama) also deals intelligently with the legal system, selling real-estate, and conflict between management and labor. The play is acted with an earthy authenticity by a cast that is finely tuned to the changes in the characters.</w:t>
        <w:br/>
        <w:t>The title refers to an upper-class black section of Chicago, the home of doctors and lawyers. We never see this neighborhood and do not learn much about it, but the image as a goal dominates the evening. The opposite of Pill Hill is the steel mill where the characters work. Repeatedly Mr. Kelley asks where his characters are headed and if they can arrive without being blinded by self-interest. In confronting problems of rising black professionals, "Pill Hill" raises issues similar to those in Richard Wesley's "Talented Tenth," among other plays.</w:t>
        <w:br/>
        <w:t>The only character who achieves a measure of dignity is the oldest by one generation. Beaten down by his work in the mill, he finds a certain relief by returning to the South. The others, in a variety of ways, become shellshocked, even those who are able to mimic the values and acquire the possessions of white society.</w:t>
        <w:br/>
        <w:t>Although the play leaves the friends in a state of bewilderment, Mr. Kelley arrives at this point through the use of humor and an agile delineation of character. Events occur over the decade from 1973 to 1983. When we meet this close-knit band, they all believe that the mill is simply a way station. The author knows, of course, that it is a trap.</w:t>
        <w:br/>
        <w:t>Joe (Jerome Preston Bates), the pivotal character, says he is going to work there just until he gets his next "two or three paychecks." Then he is going to fill out a college application. The last time he reiterates that statement, he is so defeated by his circumstances he can barely finish the sentence. Conversely, his best friend (A. Benard Cummings) has flown the entire distance. He is the first black lawyer in a high-powered firm and is on the fast track to becoming a partner. He has even learned to play golf but is still excluded from the country club.</w:t>
        <w:br/>
        <w:t>As directed by Marion McClinton, the first act of this naturalistic play moves almost too swiftly. As the characters banter, it is difficult to differentiate individual traits and even to catch all the dialogue. This leads to initial confusion. At the same time, it accentuates the boisterous spirit, the feeling among these friends that all things are possible. Then the older character (Willis Burks 2d) recalls a terrifying encounter with racism, and in a shocking moment all optimism is undermined.</w:t>
        <w:br/>
        <w:t>The play proceeds from here with an ironic awareness of life's roadblocks, some of them self-imposed, and the roles they are forced to assume. As the characters grow apart, they become increasingly self-conscious about their youthful friendships. Wisely, Mr. Kelley does not let anyone off the hook, including Mr. Bates's character, whose dreams are like his unread collection of great books. He covers them in plastic to keep them dust free.</w:t>
        <w:br/>
        <w:t>In this three-act drama, there are moments that seem attenuated, and the lawyer's self-doubt as he faces a moral crisis comes too suddenly. That character, crucial to the narrative, needs further clarification. But this is a play of substance with a great deal to say about the plight of even the most enterprising men. "Pill Hill" has the aura of a shared life experience, truly told.</w:t>
        <w:br/>
        <w:t xml:space="preserve"> </w:t>
        <w:br/>
        <w:t>Pill Hill</w:t>
        <w:br/>
        <w:t>By Samuel Kelley; directed by Marion McClinton; set by James D. Sandefur; costumes by Paul Tazewell; lighting by Allen Lee Hughes; sound by David Budries; dramaturge, Rob Bundy; production stage manager, Barbara Reo. Presented by Hartford Stage, Mark Lamos, artistic director; David Hawkanson, managing director. At Hartford Stage, Hartford, Conn.</w:t>
        <w:br/>
        <w:t xml:space="preserve"> </w:t>
        <w:br/>
        <w:t>Joe . . . Jerome Preston Bates</w:t>
        <w:br/>
        <w:t>Ed . . . A. Benard Cummings</w:t>
        <w:br/>
        <w:t>Charlie . . . Willis Burks 2d</w:t>
        <w:br/>
        <w:t>Al . . . Eric A. Payne</w:t>
        <w:br/>
        <w:t>Scott . . . Keith Glover</w:t>
        <w:br/>
        <w:t>Tony . . . Rafeal Clements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