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Randolph Journal;</w:t>
        <w:br/>
        <w:t>Asian Refugee Sends Voters a Signal</w:t>
      </w:r>
    </w:p>
    <w:p>
      <w:r>
        <w:t>Publisher: New York Times</w:t>
      </w:r>
    </w:p>
    <w:p>
      <w:r>
        <w:t>Date: 1990-08-21</w:t>
      </w:r>
    </w:p>
    <w:p>
      <w:r>
        <w:t>Section: Section A; Page 18, Column 4; National Desk</w:t>
      </w:r>
    </w:p>
    <w:p>
      <w:r>
        <w:t>Source file: NYT/38.DOCX</w:t>
      </w:r>
    </w:p>
    <w:p>
      <w:r>
        <w:t>Raw race ethnicity result, 'race_ethnicity': Asian</w:t>
      </w:r>
    </w:p>
    <w:p>
      <w:r>
        <w:t>Standardized race ethnicity result, 'race_ethnicity_stand_flat': Asian</w:t>
      </w:r>
    </w:p>
    <w:p>
      <w:r>
        <w:br/>
        <w:t>Body:</w:t>
        <w:br/>
      </w:r>
    </w:p>
    <w:p>
      <w:r>
        <w:t>Doorstep after doorstep, night after night, Daniel Lam weaves his way through this mostly white working-class town south of Boston, announcing his campaign for state representative to bewildered-looking voters.</w:t>
        <w:br/>
        <w:t>Door-to-door politicking is nothing new in Massachusetts, where Samuel Adams, John F. Kennedy and James Michael Curley, the colorful Boston Mayor, stumped for office. But Mr. Lam is not just another hometown favorite. He is a Cambodian refugee.</w:t>
        <w:br/>
        <w:t>Mr. Lam, a 45-year-old educator and community worker who fled Cambodia in 1973, describes himself as the first Asian-American to seek election to the Massachusetts Legislature and the first Cambodian immigrant in the nation to run for a state office. His campaign for the Democratic nomination illustrates a growing breach in a political silence that has long characterized many Asian-Americans.</w:t>
        <w:br/>
        <w:t>''What we are seeing now and will continue to see is a much more aggressive push by Asian-Americans into American politics,'' said Peter Kiang, a lecturer at the University of Massachusetts in Boston, who studies Asian immigrant and refugee communities.</w:t>
        <w:br/>
        <w:t>Participation in government is often looked on with suspicion by Asian immigrants who fled repressive governments. For them, government at its best has meant taxation and military service, and at its worst, oppression, persecution or death.</w:t>
        <w:br/>
        <w:t>Even for Asian-Americans who have lived in this country for generations, anti-Asian sentiments fostered by language barriers, a history of laws barring citizenship and World War II internment camps have discouraged many from entering electoral politics, said Representative Robert T. Matsui, a California Democrat who is one of a handful of Asian-American elected officials at the state or national level.</w:t>
        <w:br/>
        <w:t>Asian-Americans around the nation have begun to mobilize in recent years, mounting voter registration drives, moving into appointed government positions and raising money for candidates.</w:t>
        <w:br/>
        <w:t>''We have reached this critical mass where Asians feel they should have more representation,'' said Michael Lui, director of the Asian-American Resource Workshop in Boston, a local civil rights organization. He said Asian-Americans, including ethnic Chinese, Japanese, Koreans and Southeast Asians, were joining forces for the first time to address specific issues like anti-Asian violence and affirmative action.</w:t>
        <w:br/>
        <w:t>But while political inroads are being made, Mr. Lam's candidacy comes at a time of growing resentment in Massachusetts about the stream of refugees from Vietnam and Cambodia who are settling here. Residents complain that the newcomers are draining already shrinking state and Federal resources.</w:t>
        <w:br/>
        <w:t>This year, John R. Silber, who is seeking the Democratic nomination for governor, called Lowell, another city in the Boston area, a ''welfare magnet'' for Cambodian refugees and other immigrants. And in Lowell itself, where 15 percent of the nation's estimated 200,000 Cambodians live, voters approved a nonbinding proposal last November to declare English the city's official language, a move perceived as hostile by non-English speakers.</w:t>
        <w:br/>
        <w:t>In his own district, which is about 5 percent Asian-American, Mr. Lam has had strong support from a coalition of minority and civil rights leaders, but he has ruffled feathers.</w:t>
        <w:br/>
        <w:t>Earlier this summer, Mr. Lam suggested that some signatures were forged on the nomination papers of another Democratic candidate, Paul J. Connors. The state courts and ballot commission upheld Mr. Lam's challenge, and Mr. Connors left the race, leaving only two other candidates to face Mr. Lam in the September primary.</w:t>
        <w:br/>
        <w:t>Mr. Lam says the challenge showed his commitment to speaking out against injustice and upholding the integrity of electoral politics.</w:t>
        <w:br/>
        <w:t>''When I was growing up in Cambodia, I didn't even realize I had the right to think differently,'' said Mr. Lam, who grew up in the slums of war-torn Phnom Penh. He has lived in Randolph since being granted citizenship in 1980.</w:t>
        <w:br/>
        <w:t>''Many newcomers take the attitude that they don't even have the courage to participate,'' he said. ''But I truly believe that we can't just throw our hands up and say, 'This is a lousy government.' You have to become a part of a society. Not to vote and make your voice heard when you can - well, it is unconscionable.''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