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WAITING FOR GOD</w:t>
      </w:r>
    </w:p>
    <w:p>
      <w:r>
        <w:t>Publisher: Other publisher</w:t>
      </w:r>
    </w:p>
    <w:p>
      <w:r>
        <w:t>Date: 1997-12-24</w:t>
      </w:r>
    </w:p>
    <w:p>
      <w:r>
        <w:t>Section: NATIONAL,; NATIONAL BRIEFS</w:t>
      </w:r>
    </w:p>
    <w:p>
      <w:r>
        <w:t>Source file: Other publishers/Files (500) (31).DOCX</w:t>
      </w:r>
    </w:p>
    <w:p>
      <w:r>
        <w:t>Raw race ethnicity result, 'race_ethnicity': Asian</w:t>
      </w:r>
    </w:p>
    <w:p>
      <w:r>
        <w:t>Standardized race ethnicity result, 'race_ethnicity_stand_flat': Asian</w:t>
      </w:r>
    </w:p>
    <w:p>
      <w:r>
        <w:br/>
        <w:t>Body:</w:t>
        <w:br/>
      </w:r>
    </w:p>
    <w:p>
      <w:r>
        <w:t>A Taiwanese spiritual sect has moved into a working-class neighborhood in this north Dallas suburb to await God's arrival here in March 1998, the group's leader said yesterday. Hoh-Ming Chen, who led about 150 followers, including more than 30 children here from Taiwan, said yesterday that God would be reincarnated as man on March 31 at precisely 10 a.m. at his house.</w:t>
        <w:br/>
        <w:t>Contrary to news reports in Taiwan, the group does not plan to stage a mass suicide if God fails to show, said Yu-Cheng Lo, deputy director general of the Taipei Economic and Cultural Office in Houston, who visited the group last week. The group's arrival intrigued local residents in Garland, where the group bought up 20 homes and hoped to attract a million people to be touched by the hands of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