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Pin Point, Ga.: 'We love Thomas'</w:t>
      </w:r>
    </w:p>
    <w:p>
      <w:r>
        <w:t>Publisher: Other publisher</w:t>
      </w:r>
    </w:p>
    <w:p>
      <w:r>
        <w:t>Date: 1991-10-09</w:t>
      </w:r>
    </w:p>
    <w:p>
      <w:r>
        <w:t>Section: NEWS; Pg. 3A</w:t>
      </w:r>
    </w:p>
    <w:p>
      <w:r>
        <w:t>Source file: Other publishers/Files (500) (14).DOCX</w:t>
      </w:r>
    </w:p>
    <w:p>
      <w:r>
        <w:t>Raw locations result, 'locations': ['Georgia']</w:t>
      </w:r>
    </w:p>
    <w:p>
      <w:r>
        <w:t>Standardized locations result, 'states_stand_flat': Georgia</w:t>
      </w:r>
    </w:p>
    <w:p>
      <w:r>
        <w:br/>
        <w:t>Body:</w:t>
        <w:br/>
      </w:r>
    </w:p>
    <w:p>
      <w:r>
        <w:t>Here, between moss-draped oaks and the salt marsh, favorite son Clarence Thomas remains a hero to his hometown residents.</w:t>
        <w:br/>
        <w:t>Not welcome is Anita Hill, the Oklahoma law professor who has charged Thomas with sexual harassment.</w:t>
        <w:br/>
        <w:t>''He's a strong man and he'll come out of this,'' said Abraham Famble Jr., 44, a childhood friend of Thomas. As for Hill, ''They should call her Anita Hill Cruise, because if she comes around here, we'll send her cruising.''</w:t>
        <w:br/>
        <w:t>Support for Thomas has not wavered in this tiny working-class village near Savannah. But frustration is growing over the confirmation process and how the latest charges arose.</w:t>
        <w:br/>
        <w:t>''If she knew something, why didn't it come up 10 years ago,'' said Adelle Anderson. ''This is a gimmick. People are getting tired of it.''</w:t>
        <w:br/>
        <w:t>Said Famble: ''Anita Hill should look back at her own roots … There may be some skeletons there too. Nobody's perfect.''</w:t>
        <w:br/>
        <w:t>Regardless of a Senate decision, Pin Point is planning a Sunday parade for Thomas.</w:t>
        <w:br/>
        <w:t>''We'll confirm him whether they do or not,'' says Charles Anderson, 30. ''We love Clarence Thomas.''</w:t>
        <w:br/>
        <w:t>Thomas' relatives were keeping mum Tuesday while senators in Washington haggled over when to vote on the man who was born here and moved to Savannah at age 7.</w:t>
        <w:br/>
        <w:t>''The holdup will be good for him (Thomas) so he can clear his name. He deserves that chance,'' says Famble.</w:t>
        <w:br/>
        <w:br/>
        <w:t>Notes</w:t>
        <w:br/>
        <w:br/>
        <w:t>THE CLARENCE THOMAS NOMINATION; REACTION</w:t>
        <w:br/>
        <w:br/>
        <w:t>Graphic</w:t>
        <w:br/>
        <w:br/>
        <w:t xml:space="preserve"> </w:t>
        <w:br/>
        <w:t>GRAPHIC; b/w, USA TODAY (Map, Ga.); PHOTO; b/w, Paul Suszynski</w:t>
        <w:br/>
        <w:t xml:space="preserve"> </w:t>
        <w:br/>
        <w:t>CUTLINE: HERO TO HOMETOWN: 'He's strong and he'll come out of this,' said Abraham Famble Jr., a Thomas childhood friend.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