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popular choice for Treasury // Conservatives, liberals alike favor Bentsen</w:t>
      </w:r>
    </w:p>
    <w:p>
      <w:r>
        <w:t>Publisher: Other publisher</w:t>
      </w:r>
    </w:p>
    <w:p>
      <w:r>
        <w:t>Date: 1992-12-11</w:t>
      </w:r>
    </w:p>
    <w:p>
      <w:r>
        <w:t>Section: NEWS; Pg. 3A</w:t>
      </w:r>
    </w:p>
    <w:p>
      <w:r>
        <w:t>Source file: Other publishers/Files (500) (25).DOCX</w:t>
      </w:r>
    </w:p>
    <w:p>
      <w:r>
        <w:t>Raw locations result, 'locations': ['Pennsylvania']</w:t>
      </w:r>
    </w:p>
    <w:p>
      <w:r>
        <w:t>Standardized locations result, 'states_stand_flat': Pennsylvania</w:t>
      </w:r>
    </w:p>
    <w:p>
      <w:r>
        <w:br/>
        <w:t>Body:</w:t>
        <w:br/>
      </w:r>
    </w:p>
    <w:p>
      <w:r>
        <w:t>Sen. Lloyd Bentsen was nearing the end of an exhausting post-convention trip to Texas, California, North Dakota and Pennsylvania as the Democratic Party's vice presidential nominee in 1988 when he finally found his niche.</w:t>
        <w:br/>
        <w:t>What he and Michael Dukakis offered voters, he told a working-class crowd in Erie, Pa., was ''effective management of the taxpayers' dollar.''</w:t>
        <w:br/>
        <w:t>He never got the chance to prove his point, although as chairman of the Senate Finance Committee, the lanky Democrat from south Texas has been an influential overseer of federal finances.</w:t>
        <w:br/>
        <w:t>But after a distinguished career in government and business dating back to his election to the House in 1948 - when President-elect Clinton was 2 years old - Lloyd Millard Bentsen Jr. hit pay dirt Thursday as Clinton's choice for Treasury secretary.</w:t>
        <w:br/>
        <w:t>There could be no safer choice. After six years in the House and 22 in the Senate, Bentsen knows Washington as well as anyone on Capitol Hill. Between those two stints, he spent 16 years amassing a fortune estimated at more than $ 10 million by turning a small Texas insurance firm into a diversified financial holding company.</w:t>
        <w:br/>
        <w:t>At 71, the man who beat George Bush for a Senate seat in 1970 is at ease talking trade in Tokyo or playing tennis in Texas, in corporate board rooms or Washington's back rooms. He's the ultimate insider.</w:t>
        <w:br/>
        <w:t>''His theory to solving most of the social and economic problems in this country is to give people a chance to earn money,'' says George Christian, a former speech writer for Lyndon Johnson. ''He's motivated by wanting everybody to have a piece of the action.''</w:t>
        <w:br/>
        <w:t>The Treasury Department, with its broad jurisdiction over tax and trade policy, appears the perfect place for Bentsen to complete his career. And his experience is likely to soothe any fears - on Wall Street or in Washington - that Clinton will raid the treasury, loot the taxpayers or hike the deficit.</w:t>
        <w:br/>
        <w:t>Bentsen, unlike most of his colleagues on Capitol Hill, is a throwback to another time. He favors compromise over confrontation, legislative efficiency over ideological purity, a quiet handshake over a noisy news conference.</w:t>
        <w:br/>
        <w:t>Republicans like him. ''Bentsen is pragmatic in his approach to problems,'' says Sen. Phil Gramm, R-Texas, a frequent adversary on partisan issues.</w:t>
        <w:br/>
        <w:t>Liberals like him. ''He believes in the principles of the Democratic Party,'' says ex-Texas congresswoman Barbara Jordan.</w:t>
        <w:br/>
        <w:t>Big business likes him. ''He's always had a feeling that the way to strengthen the American economy was by strengthening the private sector,'' says Jerry Jasinowski, president of the National Association of Manufacturers.</w:t>
        <w:br/>
        <w:t>If there is a rap on Bentsen, it is that he leans too far toward business - particularly the oil and gas industries that thrive in his native Texas - and does not shy away from special interests.</w:t>
        <w:br/>
        <w:t>Bentsen has at times sided with Republicans, supporting Ronald Reagan's tax and budget cuts in the early 1980s. And after taking over the Finance Committee in 1987, he offered breakfast sessions to lobbyists who contributed $ 10,000 to his re-election campaign - a practice dubbed ''Eggs McBentsen'' by critics. Even when he closed the kitchen and spurned political action committee funds, the cash kept pouring in.</w:t>
        <w:br/>
        <w:t>In general, Bentsen comes down between the liberal Democrats and conservative Republicans he frequently serves as broker. He does not believe in raiding corporate coffers to run the government, nor does he believe government should leave business alone. Rather, he is a firm advocate of using the tax code to help the private sector flourish.</w:t>
        <w:br/>
        <w:t>''He does not hold the Wall Street money markets in awe,'' says Rep. Jack Brooks, D-Texas, chairman of the House Judiciary Committee. ''He understands them … but he does not believe that they're infallible.''</w:t>
        <w:br/>
        <w:t>Bentsen's best year on Capitol Hill was 1988, when he was picked to run for vice president while completing what Dukakis called his ''grand slam'' - landmark legislation on trade, welfare reform, health care and plant closings.</w:t>
        <w:br/>
        <w:t>''Lloyd is the kind of a guy about whom there aren't many funny stories,'' says ex-House speaker Jim Wright, D-Texas, a colleague for a generation. ''He has had his eye clearly fixed on certain goals. He's not prone to play around.''</w:t>
        <w:br/>
        <w:br/>
        <w:t>Notes</w:t>
        <w:br/>
        <w:br/>
        <w:t>THE TRANSITION</w:t>
        <w:br/>
        <w:br/>
        <w:t>Graphic</w:t>
        <w:br/>
        <w:br/>
        <w:t xml:space="preserve"> </w:t>
        <w:br/>
        <w:t>PHOTO, b/w, Jeff Mitchell, Reuters</w:t>
        <w:br/>
        <w:t xml:space="preserve"> </w:t>
        <w:br/>
        <w:t>CUTLINE: ROAD TO TREASURY: Lloyd Bentsen, in Little Rock Thursday with President-elect Clinton, is respected by big business and Republicans and Democrats alike.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