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Lessons of South Carolina: What Secretary May Try for U.S. Schools</w:t>
      </w:r>
    </w:p>
    <w:p>
      <w:r>
        <w:t>Publisher: New York Times</w:t>
      </w:r>
    </w:p>
    <w:p>
      <w:r>
        <w:t>Date: 1993-03-24</w:t>
      </w:r>
    </w:p>
    <w:p>
      <w:r>
        <w:t>Section: Section B;; Section B; Page 8; Column 1; National Desk; Education Page; Column 1;; Education Page</w:t>
      </w:r>
    </w:p>
    <w:p>
      <w:r>
        <w:t>Source file: NYT/53.DOCX</w:t>
      </w:r>
    </w:p>
    <w:p>
      <w:r>
        <w:t>Raw locations result, 'locations': ['South Carolina']</w:t>
      </w:r>
    </w:p>
    <w:p>
      <w:r>
        <w:t>Standardized locations result, 'states_stand_flat': South Carolina</w:t>
      </w:r>
    </w:p>
    <w:p>
      <w:r>
        <w:br/>
        <w:t>Body:</w:t>
        <w:br/>
      </w:r>
    </w:p>
    <w:p>
      <w:r>
        <w:t>When Richard W. Riley -- then Governor, now President Clinton's Secretary of Education -- first looked hard at South Carolina's schools in 1983, he saw an educational backwater. The state trailed nearly all others in test scores and money for schools. Rural towns like this one did not even have working microscopes in science classrooms.</w:t>
        <w:br/>
        <w:t>It was the start of his second term. Within a year, mounting a campaign that offered toll-free education phone lines and educational town meetings, Mr. Riley pushed through changes hailed at the time as the nation's most wide-ranging education effort. By spending more money on public schools, imposing higher standards and holding the schools responsible for results, the law helped South Carolina post some of the biggest test score increases in the country, even if the state's scores still lag behind many others.</w:t>
        <w:br/>
        <w:t>"It brought South Carolina from the dark ages into the light," said Jo Day, a first-grade teacher at Joseph Keels Elementary School in Columbia.</w:t>
        <w:br/>
        <w:t xml:space="preserve"> </w:t>
        <w:br/>
        <w:t>From Statewide to Nationwide</w:t>
        <w:br/>
        <w:t xml:space="preserve"> The lessons Mr. Riley learned along the way are the ones he plans to apply to America's schools: rally public support to build coalitions to fight for education; insist that schools set goals and test for results; spend money to help schools meet higher standards; ask schools to develop comprehensive plans for change, and keep tinkering with the results. Many of these principles are incorporated in the Clinton Administration's first big education bill, expected to be unveiled next week.</w:t>
        <w:br/>
        <w:t>The admirers of the 60-year-old Secretary expect him to do for American education what he did for South Carolina: apply his persuasive powers, his gift for winning allies and his grit to a cause he cares deeply about.</w:t>
        <w:br/>
        <w:t>"He has a bone-deep commitment," said Bill Youngblood, a lawyer in Charleston who heads a business-education group charged by the state with monitoring South Carolina's education laws. "You feel it within a few seconds of the time you meet him. It affects you."</w:t>
        <w:br/>
        <w:t>But Mr. Riley's experience in South Carolina also shows how difficult, complex and slow a task he and his department will face. Despite considerable progress, South Carolina still ranks low compared with the nation as a whole, and test scores have not improved in the last two years. This plateau suggests the limitations of the basic-skills, top-down approach many states adopted in the mid-80's.</w:t>
        <w:br/>
        <w:t>And time has also demonstrated other needs the law did not meet -- ones Mr. Riley and his aides say they will emphasize at the national level: teacher training, more extensive early childhood programs, flexibility for local schools, consolidation of the melange of social services for poor children in schools, and more emphasis on the sophisticated analytical skills that employers want.</w:t>
        <w:br/>
        <w:t xml:space="preserve"> </w:t>
        <w:br/>
        <w:t>A State System Near the Bottom</w:t>
        <w:br/>
        <w:t xml:space="preserve"> When Governor Riley began lobbying for education in 1983, South Carolina's schools, by universal agreement, were in big trouble. "You're talking about a state that by many measures was right down there with Mississippi and Louisiana at the bottom of the barrel," said John C. Norton, now vice president for information of the Southern Regional Education Board and then an education reporter.</w:t>
        <w:br/>
        <w:t>But when Mr. Riley asked legislators to raise taxes to increase financing for schools in 1983, they rebuffed him, fueled by opposition from business groups.</w:t>
        <w:br/>
        <w:t>The Governor responded with tactics like those Ross Perot and Mr. Clinton would later make famous. He held question-and-answer sessions, set up toll-free numbers and deployed county coordinators to whip up enthusiasm for his proposed changes. In education meetings across the state, Mr. Riley asked participants to commit to further action in their communities. In all, said Terry K. Peterson, an aide to Mr. Riley, about 100,000 people were involved.</w:t>
        <w:br/>
        <w:t>South Carolina's Education Improvement Act was passed in 1984. It raised the state sales tax by a penny on the dollar to pay for remedial and advanced classes, higher teachers' salaries, early-childhood programs, and new basic-skills tests, including a high school graduation exam. Schools that improved scores and attendance got cash bonuses; the state intervened in school districts whose scores and other indicators dipped below set levels.</w:t>
        <w:br/>
        <w:t>South Carolina's law was similar in many respects to changes Governor Clinton made in Arkansas: increasing the sales tax to spend more money on education, setting higher academic standards, expanding early childhood programs, and raising teacher salaries. Yet experts rate South Carolina's education changes as the most comprehensive in the country.</w:t>
        <w:br/>
        <w:t>And by comparison with Arkansas, another state ranked near the bottom by most measures of education, South Carolina's improvements were often remarkable, although they were powered by a more robust economy. From 1983-84 to 1989-90, per-pupil spending rose 50 percent after inflation, compared with 25 percent in Arkansas and in the United States as a whole; in the 1980's, teachers' salaries in South Carolina rose 25.6 percent, compared with 11.3 percent in Arkansas and 19.7 percent in the United States.</w:t>
        <w:br/>
        <w:t>In 1983, just 42 percent of South Carolina's eighth graders passed a basic-skills math test and 56 percent passed a reading test. Teacher salaries, which averaged $16,523, and the state's per-pupil spending, $2,080, placed it 46th in the nation.</w:t>
        <w:br/>
        <w:t>By 1991, 73 percent of students were passing the math test and 75 percent passing the reading test in eighth grade. Teacher salaries had risen to $28,340, 38th in the nation. Per-pupil spending increased to $4,537, 40th in the nation.</w:t>
        <w:br/>
        <w:t>In addition to raising test scores, the education law and subsequent revisions fired public enthusiasm about education and created a coalition of politicians, business executives and educators that continues to push for improvement in the schools.</w:t>
        <w:br/>
        <w:t>Mr. Riley wants to generate similar excitement about education nationwide. "We got so much into it, it really became a movement in our state," he said in an interview last week. "If you develop a feeling in this country of reaching for high standards and quality education throughout the system, an almost patriotic feeling -- that kind of an upswell has to come from national leadership."</w:t>
        <w:br/>
        <w:t xml:space="preserve"> </w:t>
        <w:br/>
        <w:t>Two Schools, Two Results</w:t>
        <w:br/>
        <w:t xml:space="preserve"> Joseph Keels Elementary School in Columbia is a kind of showcase for Mr. Riley's educational improvements. Because it has continually improved test scores, the school has won state incentive awards that not only bought Keels Elementary rooms of new computers, but also prompted teachers to change how they were serving their mostly black, poor and working-class students.</w:t>
        <w:br/>
        <w:t>The principal, Shirley Henderson, and a group of teachers decided to put $90,000 of their money into training teachers in new educational techniques. They also developed a program, including full-day kindergarten, to prevent early school failure. They won a grant to keep the computer lab open through the summer. And they began an after-school program for students whose parents need to leave them in school until 6 P.M.</w:t>
        <w:br/>
        <w:t>The teachers are so enthusiastic they complete one another's sentences. "We are much better teachers than we were five years ago," said Ms. Day, the first-grade teacher. And Sandra McLain, a third-grade teacher who won a place on a national committee developing science curriculum standards, added, "But not as good as we will be tomorrow."</w:t>
        <w:br/>
        <w:t>Fifty miles southeast of Columbia, here in Summerton, it is easier to see how far South Carolina has come and how far some parts still need to go. A rural town of worn wooden shacks, trailers and a handful of more gracious houses on the white side of town, Summerton has no industry and virtually no tax base. Change has come slowly to a town marred by continuing racial division and the political cronyism that comes when the school district is the biggest payroll in town.</w:t>
        <w:br/>
        <w:t>Scotts Branch High School is in a cheerless, worn building of the 1950's, when it was built for black students in an effort to stave off desegregation. The money from the Educational Improvement Act bought the district new computers, remedial classes, and some classes for gifted children. Milton Marley, the superintendent, proudly cites the first two grants the schools have ever won for improving test scores this year and last year. The science classroom now has laboratory sinks and microscopes. But a sense of deprivation still hangs heavily here, as evident as the scarred and rutted linoleum.</w:t>
        <w:br/>
        <w:t>A science teacher tries gamely to interest her students in a demonstration of convection and radiation. Students light candles, moving their hands above the flame as she coaxes them to guess how the heat is reaching their fingers. A kind of torpor pervades the classroom and the school.</w:t>
        <w:br/>
        <w:t xml:space="preserve"> </w:t>
        <w:br/>
        <w:t>Some Progress, But Not Enough</w:t>
        <w:br/>
        <w:t xml:space="preserve"> As Mr. Riley sets out to apply some of the solutions he tried in South Carolina to the country, he may be guided by what worked and what did not in his home state. Mr. Riley intends to continue a push begun by the Bush Administration for national curriculum standards and a national testing system.</w:t>
        <w:br/>
        <w:t>In South Carolina, Mr. Riley raised standards, but also poured money into remedial programs to help the one-third of the state's children who could not meet even basic-skills standards.</w:t>
        <w:br/>
        <w:t>But educators in South Carolina are rethinking remedial programs because not enough students made progress, an experience that may influence Mr. Riley as he redesigns the biggest Federal remedial program for poor children, Chapter One.</w:t>
        <w:br/>
        <w:t>South Carolina has also struggled with the highly charged issue of how to hold schools accountable for results and how best to measure student progress.</w:t>
        <w:br/>
        <w:t>While many schools like Keels Elementary flourished under a system of rewards and punishments based on achievement, many educators continue to question whether the tests fairly measured student progress and whether they overemphasized basic skills.</w:t>
        <w:br/>
        <w:t>Some school districts, feeling pressure to raise scores, based their curriculum on the tests and issued rigid guidelines. "You could go into a school district, and at 10 on Tuesday morning at every school in the district, teachers were all teaching the main idea in a paragraph," Mr. Norton said.</w:t>
        <w:br/>
        <w:t>Mr. Riley's closest allies agree with the state's new Superintendent of Education, Barbara S. Nielsen, that schools now need to emphasize, and new tests need to measure, more sophisticated analytical skills. "We need problem solving, the ability to work on a team, the training necessary to understand work -- things you can't measure by filling in a bubble with a No. 2 pencil on the basic-skills test of our reform of 10 years ago," Mr. Youngblood said.</w:t>
        <w:br/>
        <w:t>South Carolina has continued to revise its education laws as the state's needs have changed. A successor to the 1984 law, called Target 2000, was passed in 1989 under Gov. Carroll A. Campbell Jr., a Republican who succeeded Mr. Riley and remains a leader in education nationwide. The legislation offers grants to schools that emphasized some of these new skills and established an ambitious arts education program.</w:t>
        <w:br/>
        <w:t>But there is a clear sense in South Carolina that deeper changes are needed. "It's time to refocus," said Mary Jones, superintendent of the Kershaw County School District, who helped plan the original 1984 law.  "We tried to implement this on top of a system that was already in place that was not working."</w:t>
        <w:br/>
        <w:t>And as Mr. Riley embarks on his new task, the question remains exactly how he will put into practice the lessons he learned in South Carolina.</w:t>
        <w:br/>
        <w:t>"This reform was very progressive for its time," Mr. Norton said. "The question is, has he learned from that, and now does he see that was only part of the way home?"</w:t>
        <w:br/>
        <w:br/>
        <w:t>Graphic</w:t>
        <w:br/>
        <w:br/>
        <w:t xml:space="preserve"> </w:t>
        <w:br/>
        <w:t>Photo: The improvements made in South Carolina under Richard W. Riley when he was Governor are ones he hopes to match as Secretary of Education. At the Joseph Keels Elementary School in Columbia, a showcase for many of his innovations, Sandra McLain works with a first grader, Brianna Reedom. (Mary Ann Chastain for The New York Times)</w:t>
        <w:br/>
        <w:t xml:space="preserve"> </w:t>
        <w:br/>
        <w:t>Graph: "Transforming a State's Schools"</w:t>
        <w:br/>
        <w:t xml:space="preserve"> By many measures, South Carolina's schools have made impressive gains since Gov. Richard Riley pushed through an educations plan in 1984. Mr. Riley is now U.S. Secretary of Education. Graphs shows percentages of South Carolina eigth-graders passing basic skills tests in 1983 and 1991</w:t>
        <w:br/>
        <w:t xml:space="preserve"> Many of Mr. Riley's changes were similar to those advocated by Gov. Bill Clinton in Arkansas. But South Carolina's improvements were often more dramatic. Graphs track money spent per student (from '83-84 through '89-90) and average teacher salaries (during '79-80 and '89-90) in Arkansas, South Carolina, and the U.S. (Sources: South Carolina Education Department, National Center for Educations Statistics)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