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 in the News: Franklin Delano Raines;</w:t>
        <w:br/>
        <w:t>Moving From Big Money to Politics</w:t>
      </w:r>
    </w:p>
    <w:p>
      <w:r>
        <w:t>Publisher: New York Times</w:t>
      </w:r>
    </w:p>
    <w:p>
      <w:r>
        <w:t>Date: 1996-04-13</w:t>
      </w:r>
    </w:p>
    <w:p>
      <w:r>
        <w:t>Section: Section 1; ; Section 1;  Page 8;  Column 1;  National Desk ; Column 1; ; Biography</w:t>
      </w:r>
    </w:p>
    <w:p>
      <w:r>
        <w:t>Source file: NYT/39.DOCX</w:t>
      </w:r>
    </w:p>
    <w:p>
      <w:r>
        <w:t>Raw locations result, 'locations': ['Washington (state)']</w:t>
      </w:r>
    </w:p>
    <w:p>
      <w:r>
        <w:t>Standardized locations result, 'states_stand_flat': Washington</w:t>
      </w:r>
    </w:p>
    <w:p>
      <w:r>
        <w:br/>
        <w:t>Body:</w:t>
        <w:br/>
      </w:r>
    </w:p>
    <w:p>
      <w:r>
        <w:t>When Franklin D. Raines was asked by the Boeing Company to join its board last year, he answered that it would be a great honor -- and that by the way, he had a personal connection to the giant aircraft company: his mother had worked for years cleaning its offices in Seattle.</w:t>
        <w:br/>
        <w:t>In a career that has already come a long way -- from a working-class family to a Rhodes Scholarship, a post in the Carter Administration and a lucrative career on Wall Street -- Mr. Raines took another big step today, agreeing to become President Clinton's budget chief. It is a job that puts him at the very center of Washington politics and makes him one of two black Cabinet-level officials in the Clinton Administration.</w:t>
        <w:br/>
        <w:t>Indeed, he had come so far that President Clinton could not resist a dig at him. Alluding to the fact that Mr. Raines would be giving up a huge salary in the business world to take the $148,400-a-year job as Director of the Office of Management and Budget, Mr. Clinton said he would be joining "other successful people who came into this Administration to help save the middle class and when they leave they'll be part of it."</w:t>
        <w:br/>
        <w:t>As vice chairman of Fannie Mae, the giant mortgage company, Mr. Raines earned $2.25 million last year.</w:t>
        <w:br/>
        <w:t>As budget chief, the 47-year-old Mr. Raines may have to wait for a second Clinton Administration, if there is one, to make much of a mark. Mr. Clinton has already set his broad budget policy, having made a commitment to balance the budget in seven years.</w:t>
        <w:br/>
        <w:t>The Administration and Congress are still trying to reach agreement on the current year's budget, but if any deal is to be struck, it will probably be soon. And the Administration has already unveiled its budget for next year, even if it stands no chance of being adopted by the Republican-controlled Congress.</w:t>
        <w:br/>
        <w:t>But if his job lasts beyond next January, Mr. Raines is likely to find himself at the center of the process of making the tough choices that the President's broad commitment to balancing the budget entails. And he could find himself a point man in the political rough and tumble as the Administration and Congress fight over what should be cut to try to bring spending in line with revenue.</w:t>
        <w:br/>
        <w:t>Mr. Raines served on Mr. Clinton's transition team after the 1992 election and has long been thought to be in line for an Administration job.</w:t>
        <w:br/>
        <w:t>He said today that he was looking forward to working with Congress and on "this issue of now that there's an agreement on balancing the budget, what values will that budget embody?"</w:t>
        <w:br/>
        <w:t>"That's the most important fiscal issue that's facing the country now," Mr. Raines said, "and I'm happy to be able to have a part in it."</w:t>
        <w:br/>
        <w:t>Franklin Delano Raines was born on Jan. 14, 1949, in Seattle, where he said he was instilled with a work ethic and, as his parents' choice of name for him might suggest, a belief that Government could be a powerful source of change and improvement for people.</w:t>
        <w:br/>
        <w:t>'It's something I was taught throughout my life, to be something important," Mr. Raines said at the White House ceremony where his appointment was announced today. "You don't grow up with the initials F.D.R. without having some appreciation of the role, and the positive role, that Government can play in the lives of people throughout this nation and throughout the world."</w:t>
        <w:br/>
        <w:t>After graduating from high school in Seattle, Mr. Raines attended Harvard College, where he received a B.A. in government. He then spent a year as a Rhodes Scholar at Oxford University in England in 1971 -- three years after Mr. Clinton was a Rhodes Scholar there -- before returning to Harvard Law School, from which he graduated in 1974.</w:t>
        <w:br/>
        <w:t>After working for two years as a lawyer in Seattle, he was appointed by President Jimmy Carter to be associate director of economics and government in the Office of Management and Budget. After President Carter's defeat by Ronald Reagan in 1980, Mr. Raines went to Wall Street, working in the municipal finance division of Lazard Freres &amp; Company, the investment firm.</w:t>
        <w:br/>
        <w:t>He left Lazard in 1991 to become vice chairman of Fannie Mae, a private company created by the Government to help the housing market by packaging and selling home mortgages to investors.</w:t>
        <w:br/>
        <w:t>Friends and associates said Mr. Raines has a deep understanding of the role of financial markets in setting economic policy, and in particular of the need to soothe the bond market's fears of inflation -- and thus keeping long-term interest rates down -- by achieving a balanced budget.</w:t>
        <w:br/>
        <w:br/>
        <w:t>Graphic</w:t>
        <w:br/>
        <w:br/>
        <w:t xml:space="preserve"> </w:t>
        <w:br/>
        <w:t>Photo: Franklin D. Raines, President Clinton's new budget chief.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