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Gates offers a winner</w:t>
      </w:r>
    </w:p>
    <w:p>
      <w:r>
        <w:t>Publisher: Other publisher</w:t>
      </w:r>
    </w:p>
    <w:p>
      <w:r>
        <w:t>Date: 1994-05-15</w:t>
      </w:r>
    </w:p>
    <w:p>
      <w:r>
        <w:t>Section: Entertainment; Dave Wood; Pg. 15F</w:t>
      </w:r>
    </w:p>
    <w:p>
      <w:r>
        <w:t>Source file: Other publishers/Files (500) (24).DOCX</w:t>
      </w:r>
    </w:p>
    <w:p>
      <w:r>
        <w:t>Raw locations result, 'locations': ['West Virginia']</w:t>
      </w:r>
    </w:p>
    <w:p>
      <w:r>
        <w:t>Standardized locations result, 'states_stand_flat': West Virginia</w:t>
      </w:r>
    </w:p>
    <w:p>
      <w:r>
        <w:br/>
        <w:t>Body:</w:t>
        <w:br/>
      </w:r>
    </w:p>
    <w:p>
      <w:r>
        <w:t>You say you liked Garrison Keillor's "Lake Wobegon Days"? Or, if not that bestselling novel, how about his cunningly inventive short stories about our little upper midwestern enclave where all the women are strong, the men are good-looking and the children are above average?  Of course you do!</w:t>
        <w:br/>
        <w:t xml:space="preserve"> So how about a story dealing with another such enclave - and this one factual?  The story to which I refer is Colored People (Knopf, 216 pages, $ 22), a memoir by Henry Louis Gates Jr., who will be signing books at 9:30 p.m. Friday at the Hungry Mind, 1648 Grand Av., St. Paul.</w:t>
        <w:br/>
        <w:t xml:space="preserve"> Keillor and Gates have lots in common.  They're both middle-aged, both grew up sort of rural and both are great storytellers.  Keillor is a media celebrity. Gates is the W.E.B. Du Bois Professor of the Humanities, professor of English and chairman of Afro-American Studies at Harvard University. The author of many books, he is the first black American to receive a Ph.D from Cambridge. And now he's written about growing up in a black working-class family in the factory town of Piedmont, W.Va., at a time when black-white relations had come to an important crossroads.  It's a story full of warmth, humor, humanity - and not a little portion of bitterness. More resemblance to Keillor.</w:t>
        <w:br/>
        <w:t>"Skippy" Gates, born precocious in 1950, is his mother Pauline's favorite kid.  His father, who works at the telephone company, has his doubts, but seems always willing to grant the benefit of them.  See, mom and dad come from different types of families. Hers is serious, hard-working and temperate.  Papa's family is laid back, better-educated and cynical, with a great sense of narrative and humor.  Gates does well telling of the inevitable understated clashes between families, which adds tension to his story of successes and his battle to come up from Piedmont.</w:t>
        <w:br/>
        <w:t xml:space="preserve"> Piedmont, which is in the middle of integration as the story gets underway, has as many wonderful stories as Lake Wobegon - stories religious, sexual, cultural. Professor Gates is at his best when he tells these stories in the vernacular of his forebears, which might be offensive to some readers until they get to the brunt of the book, which deals with that era in our history when "colored" people become "black" people, when the comfortable cocoon of post-slavery servitude gets torn up and causes all manner of problems in towns like Piedmont.  To Gates' maternal relatives, for instance, "integration was experienced as a loss.  The warmth and nurturance of the womblike colored world was slowly and inevitably disappearing. . . . Within our family integration anxiety played itself out broadly in terms of generations. . . .  my brother and I probably did have too much mouth. . . [but] much to the chagrin of [her] Coleman clan, [my mother] always took our side."</w:t>
        <w:br/>
        <w:t xml:space="preserve"> What a luminous mother Pauline Coleman Gates was!  Her presence shines through this book from its earliest pages, as when her famous son recounts her wondrous and unselfish character, then admits how much she detests whites and how she says they smell like dogs when dogs are wet. That leads to experiments at Piedmont's newly integrated swimming pool, when Skippy, crazy about the beauteous white girl Linda Hoffman, sneaks up behind her, nostrils flared, trying to get a whiff of her dog smell.  Linda catches the future Harvard professor, who tries to lie his way out of it to no avail.</w:t>
        <w:br/>
        <w:t xml:space="preserve"> Gates' memories won't please everyone.  For instance, he says everyone's favorite TV show was "Amos 'n' Andy" because it had black lawyers, doctors, wise men and fools.  On the other hand, he'll undercut politically incorrect statements such as that with stuff like this: "All things considered, white and colored Piedmont got along pretty well in those years. . . . At least as long as colored people didn't try to sit down in the Cut-Rate or at the Rendezvous Bar, or eat pizza at Eddie's, or buy property, or move into the white neighborhoods, or dance with, date, or dilate upon white people.  Not to mention try to get a job in the craft unions at the paper mill.  Or have a drink at the white VFW, or join the white American Legion, or get loans at the bank, or just generally get out of line.  Other than that, colored and white got on pretty well."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