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1992 CAMPAIGN: Wisconsin;</w:t>
        <w:br/>
        <w:t>Wisconsin 'Snoozer' Stirring to Life</w:t>
      </w:r>
    </w:p>
    <w:p>
      <w:r>
        <w:t>Publisher: New York Times</w:t>
      </w:r>
    </w:p>
    <w:p>
      <w:r>
        <w:t>Date: 1992-03-26</w:t>
      </w:r>
    </w:p>
    <w:p>
      <w:r>
        <w:t>Section: Section A;; Section A; Page 21; Column 1; National Desk; Column 1;</w:t>
      </w:r>
    </w:p>
    <w:p>
      <w:r>
        <w:t>Source file: NYT/50.DOCX</w:t>
      </w:r>
    </w:p>
    <w:p>
      <w:r>
        <w:t>Raw locations result, 'locations': ['Wisconsin']</w:t>
      </w:r>
    </w:p>
    <w:p>
      <w:r>
        <w:t>Standardized locations result, 'states_stand_flat': Wisconsin</w:t>
      </w:r>
    </w:p>
    <w:p>
      <w:r>
        <w:br/>
        <w:t>Body:</w:t>
        <w:br/>
      </w:r>
    </w:p>
    <w:p>
      <w:r>
        <w:t>"Bill Clinton has been doing fine in Wisconsin," said Robert H. Friebert, one of the Arkansas Governor's main fund-raisers in this state, as the news of former Gov. Edmund G. Brown Jr.'s upset victory in Connecticut lit up television screens on Tuesday.</w:t>
        <w:br/>
        <w:t>"But local campaigns always get swamped by the national results, and what Connecticut did is going to encourage the ABC people here -- the Anybody But Clinton gang. It isn't about Jerry Brown in the Oval Office.  It's about stopping Bill Clinton, but it could still be a serious problem."</w:t>
        <w:br/>
        <w:t>He is not alone in sounding the alarm for the front-runner.</w:t>
        <w:br/>
        <w:t>"There's only one avenue left for protest, and that's Jerry," said Bill Dixon, a Madison lawyer with extensive experience in Presidential campaigns. "Bill Clinton had better watch it. The $18-an-hour jobs are gone, the crime rates are going up and everyone hates the establishment."</w:t>
        <w:br/>
        <w:t xml:space="preserve"> </w:t>
        <w:br/>
        <w:t>Open Primary</w:t>
        <w:br/>
        <w:t xml:space="preserve"> Wisconsin, whose Presidential primary is one of the oldest in the country, votes on April 7, the same day as New York. Only a third as many delegates are at stake here, 82 against 244, but television ads are much cheaper, and there are other elements that could work in Mr. Brown's favor.</w:t>
        <w:br/>
        <w:t>For one thing, the primary is open, which means that Republicans who like the Californian's attacks on the political system can cross over and support him in the Democratic primary. Wisconsin also lacks several of the things that have proved central to Clinton successes elsewhere, like a sizable black or Hispanic population and a strong party structure.</w:t>
        <w:br/>
        <w:t>Mr. Brown is "a bit more progressive in a state that invented progressivism, where Bill is sort of middle-of-the- road," said State Representative Stan Gruszynski, who is trying to make up his mind between Mr. Clinton and Mr. Brown. "People here care more about that than they do about giving their vote to the guy who's eventually going to be nominated."</w:t>
        <w:br/>
        <w:t>Although conservatism has taken hold in Wisconsin in recent years, the liberal, reformist tradition of Robert LaFollette retains an influence, particularly in Madison, the state capital.  When Mr. Brown talks about clean government and open politics, and when he rails against the nefarious influence of big money in Washington, he sounds not unlike LaFollette.</w:t>
        <w:br/>
        <w:t xml:space="preserve"> </w:t>
        <w:br/>
        <w:t>Drawing Crowds</w:t>
        <w:br/>
        <w:t xml:space="preserve"> Mr. Brown came into the state last week, in the words of Jonathan Sender, executive director of the Wisconsin Democratic party, "and knocked everyone's socks off." He drew several thousand students at a rally at the University of Wisconsin in Madison and another large crowd, perhaps 1,500, at a labor hall there.</w:t>
        <w:br/>
        <w:t>So even before Tuesday's surprise in Connecticut, Mr. Brown had pulled within striking distance of Mr. Clinton, who has not visited the state this year. A Milwaukee Journal poll of 404 likely Democratic primary voters, published last Sunday, showed Mr. Clinton ahead, 49 percent to 35 percent, with a margin of sampling error of plus or minus five percentage points.</w:t>
        <w:br/>
        <w:t>"The thing to be careful about," said Craig Gilbert, a political reporter for The Journal, "is Wisconsin's tradition of high turnouts -- 40 per cent of the voting-age population in 1988, highest in the country. That tends to help the candidates with broad appeal and hurt the ones with a hard core of activists. It could end up hurting Brown, or helping him."</w:t>
        <w:br/>
        <w:t>Wisconsin's primaries in the past have often generated considerable drama. In 1960, John F. Kennedy held off Hubert H. Humphrey here, even though Mr. Humphrey came from neighboring Minnesota, and established his national credentials. In 1976, Morris K. Udall came within a hair's breadth of beating Jimmy Carter and robbing him of momentum at a crucial moment. Four years ago, the Rev. Jesse Jackson drew big crowds at Serb Hall and elsewhere on Milwaukee's heavily blue-collar, central European South Side, raising vain hopes that he was putting together a biracial working-class coalition.</w:t>
        <w:br/>
        <w:t>A few days ago, as Mr. Gilbert said, this year's Wisconsin race had "looked like a snoozer." With the unemployment rate relatively low, at 5.1 per cent, the potential for an outpouring of protest had seemed slight.</w:t>
        <w:br/>
        <w:t>But Edward R. Garvey, the former California Governor's state campaign chairman, said Mr. Brown's victory in Connecticut had turned this into an "extremely important" state that Mr. Brown would contest strenuously, with a packed schedule Thursday and Friday in Kenosha, Racine, Milwaukee and Green Bay.</w:t>
        <w:br/>
        <w:t>"Connecticut said this race is not over," said Mr. Garvey, a former attorney for the National Football League players who has lost two races for the United States Senate. "Wisconsin can make the point indelibly."</w:t>
        <w:br/>
        <w:t>Mr. Clinton is coming here, too. He will speak to the State Assembly on Friday and will be back for a joint appearance with Mr. Brown at a Jefferson-Jackson dinner in Milwaukee three days before the primary.</w:t>
        <w:br/>
        <w:t>His campaign chairman, Herbert A. Loftus, a former speaker of the Assembly, promised that "Brown's issues will get the same intense scrutiny as Bill Clinton's have, and the first thing to crash and burn in Wisconsin will be Brown's tax plan." It calls for a flat 13 percent income tax rate, along with a 13 percent value-added tax, a kind of Federal sales tax.</w:t>
        <w:br/>
        <w:t xml:space="preserve"> </w:t>
        <w:br/>
        <w:t>Tax Proposals Criticized</w:t>
        <w:br/>
        <w:t xml:space="preserve"> A number of Wisconsin union leaders joined today in backing Mr. Clinton and blasting Mr. Brown's tax proposals. One of them, Candice Owley of the Federation of Nurses and Health Professionals, said the Californian's ideas on taxes were at least as regressive as the Bush Administration's.</w:t>
        <w:br/>
        <w:t>But other labor leaders support Mr. Brown, and Joseph Gruber, a vice president of the state A.F.L.-C.I.O., predicted "a rank-and-file mobilization" behind him, at least partly because of Mr. Clinton's record in Arkansas, which has a law barring closed union shops.</w:t>
        <w:br/>
        <w:t>As in many states, Mr. Brown has put together little in the way of an organization here. The Madison telephone number for the Brown effort, as listed by the Democratic National Committee, is in fact the home number of Doug Belknap, a psychologist who said he had never been involved in politics. An office was opened last week, he said, but it has no telephone yet.</w:t>
        <w:br/>
        <w:t>"I got involved with Jerry Brown because I think this campaign is psychotherapy on a national cultural scale," Mr. Belknap said.</w:t>
        <w:br/>
        <w:t>But for all the amateurism of his effort here, Mr. Brown is starting to assemble a coalition of union members who resent Mr. Clinton's support of a free trade zone with Mexico, because they fear it would lead to the export of their jobs; students and other liberals in Madison and elsewhere; environmentalists, who abound in this state of lush lakes and forests, and people who are frustrated with all incumbents and who like Mr. Brown because he is not from Washington and refuses to play politics by the usual rules.</w:t>
        <w:br/>
        <w:br/>
        <w:t>Graphic</w:t>
        <w:br/>
        <w:br/>
        <w:t xml:space="preserve"> </w:t>
        <w:br/>
        <w:t>Table: "Wisconsin Profile"</w:t>
        <w:br/>
        <w:br/>
        <w:t>Democratic primary: April 7</w:t>
        <w:br/>
        <w:t>Delegates at stake: 82</w:t>
        <w:br/>
        <w:br/>
        <w:t>All figures are for 1990 except where indicated. Wisconsin's population in 1990, excluding people living abroad, was 4,891,769 or 2 percent of the U.S. total. It ranks 16th among the states in population.</w:t>
        <w:br/>
        <w:t xml:space="preserve"> *People of Hispanic origin can be of any race.</w:t>
        <w:br/>
        <w:br/>
        <w:t>(Sources: Census Bureau; The Almanac of American Politics, 1992; The World Almanac and Book of Facts, 1992; Bureau of Labor Statistics)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