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Capitalist for the Lord;</w:t>
        <w:br/>
        <w:t>Louis DeThomasis believes ethics can save capitalism - and capitalism can save the world.</w:t>
      </w:r>
    </w:p>
    <w:p>
      <w:r>
        <w:t>Publisher: Other publisher</w:t>
      </w:r>
    </w:p>
    <w:p>
      <w:r>
        <w:t>Date: 2004-08-08</w:t>
      </w:r>
    </w:p>
    <w:p>
      <w:r>
        <w:t>Section: BUSINESS; Pg. 1D</w:t>
      </w:r>
    </w:p>
    <w:p>
      <w:r>
        <w:t>Source file: Other publishers/Files (500) (24).DOCX</w:t>
      </w:r>
    </w:p>
    <w:p>
      <w:r>
        <w:t>Raw locations result, 'locations': ['Minnesota', 'Kenya']</w:t>
      </w:r>
    </w:p>
    <w:p>
      <w:r>
        <w:t>Standardized locations result, 'countries_stand_flat': Kenya</w:t>
      </w:r>
    </w:p>
    <w:p>
      <w:r>
        <w:br/>
        <w:t>Body:</w:t>
        <w:br/>
      </w:r>
    </w:p>
    <w:p>
      <w:r>
        <w:t>At a street market in Ho Chi Minh City one day last year, Vietnamese reached out to Louis DeThomasis, the portly, balding president of St. Mary's University.</w:t>
        <w:br/>
        <w:t xml:space="preserve">     They were smiling and patting him affectionately on the stomach.</w:t>
        <w:br/>
        <w:t xml:space="preserve">     What was that all about? DeThomasis asked his translator.</w:t>
        <w:br/>
        <w:t xml:space="preserve">     "With your figure, you're a symbol of a future Buddha," he was told. "That's good for future prosperity and for success."</w:t>
        <w:br/>
        <w:t xml:space="preserve">   Although recognition has become common for DeThomasis, an internationally known speaker and writer on issues of business ethics, faith and finance, being seen as a look-alike for the leader of an ancient Asian faith was a new twist for this entrepreneur from New York City turned Christian Brother.</w:t>
        <w:br/>
        <w:t xml:space="preserve">     DeThomasis next month begins his 21st and final year at once-struggling St. Mary's, which he has led to financial health and physical expansion.</w:t>
        <w:br/>
        <w:t xml:space="preserve">     In the coming months, DeThomasis will decide whether to move to Sacramento, Calif., to launch a Catholic university on 600 acres and $100 million pledged by a businessman. Discussions are continuing.</w:t>
        <w:br/>
        <w:t xml:space="preserve">     If not, the St. Mary's board probably will elevate him to the ceremonial role of "chancellor" next year, and he will serve the incoming president and otherwise stay busy from an office on the university's south Minneapolis campus.</w:t>
        <w:br/>
        <w:t xml:space="preserve">     Regardless, we've not heard the last from the onetime printing company executive who walked away from the commercial world in 1968 to join the order of Catholic educators as teacher, investment manager and university president.</w:t>
        <w:br/>
        <w:t xml:space="preserve">     "I think my greatest contribution at St. Mary's is instilling a sense of confidence, that we were not hicks down here in Winona," DeThomasis said. "They already were good. I just helped instill the confidence that we could do good work here, in the Twin Cities and elsewhere."</w:t>
        <w:br/>
        <w:t xml:space="preserve">     St. Mary's is low-profile compared with the University of St. Thomas, also known as St. Thomas Inc. St. Thomas, based in St. Paul, has become legendary over the past two decades for its ability to expand its programs.</w:t>
        <w:br/>
        <w:t xml:space="preserve">     It has also proved adept at attracting financial support and building a still-growing campus in downtown Minneapolis to augment its St. Paul campus.</w:t>
        <w:br/>
        <w:t xml:space="preserve">     But DeThomasis also is a potent fundraiser, and St. Mary's has added buildings to its 1,550-student Winona campus. But the customer growth has come in the Twin Cities, where nearly 2,600 mostly adult learners pay for niche graduate degrees in business, education, human services and nonprofit management. St. Mary's also has a small campus in Nairobi, Kenya, where it graduates about 200 teachers a year in conjunction with Kenya's Tangaza College.</w:t>
        <w:br/>
        <w:t xml:space="preserve">     "We've tried to deliver what people want," DeThomasis said. "We don't compete with St. Thomas. In a lot of ways we are very similar, with an emphasis on business and social responsibility. We're both flexible, adaptable."</w:t>
        <w:br/>
        <w:t xml:space="preserve">     DeThomasis was recruited from his native New York by the Christian Brothers to stem enrollment declines at St. Mary's in 1984. He has overseen two decades of expansion and a balanced budget that this year will approach $55 million.</w:t>
        <w:br/>
        <w:t xml:space="preserve">     Thanks to ample endowment and scholarship programs, St. Mary's boasts a disproportionately high number of foreign students and a decidedly working- to middle-class student body, three-quarters of whom receive some financial aid.</w:t>
        <w:br/>
        <w:t xml:space="preserve">     With his 20-year tenure, DeThomasis has lasted about three times as long as the average university president.</w:t>
        <w:br/>
        <w:t xml:space="preserve">     "Part of the problem every college has is not only how to put out a good academic program, but how to pay for it," said Ron Bosrock, a former businessman who also manages the Global Institute at St. John's University and who once worked for DeThomasis at St. Mary's.</w:t>
        <w:br/>
        <w:t xml:space="preserve">     "He recognized that St. Mary's had to grow to pay its bills. He's done a very good job of making the Winona campus stronger and building a Minneapolis campus.</w:t>
        <w:br/>
        <w:t xml:space="preserve">     "Some educators may have felt that he was more interested in the business of the university than academic life," Bosrock said. "It's a real battle for every president and he's been more successful than most."</w:t>
        <w:br/>
        <w:t xml:space="preserve">     Susan Kenny Stevens, a 10-year St. Mary's board member who heads the public-service consulting business for LarsonAllen, calls DeThomasis a hybrid "who has married the best of the 'academy' with good business sense and sound principles."</w:t>
        <w:br/>
        <w:t xml:space="preserve">     DeThomasis is an engaging, animated executive who has picked up more energy as a result of shedding more than 50 pounds in the past year.</w:t>
        <w:br/>
        <w:t xml:space="preserve">     "I've only got 450 pounds more to go," quipped DeThomasis, a gourmet Italian cook who loves to entertain friends, faculty and benefactors. "My doctor says I'm on schedule to hit my weight goal about 10 years after I hit my grave."</w:t>
        <w:br/>
        <w:t xml:space="preserve">     Commercial roots</w:t>
        <w:br/>
        <w:t xml:space="preserve">     It is his commercial roots that set DeThomasis apart from many in the academic world and have inspired him to be a cheerleader for capitalism.</w:t>
        <w:br/>
        <w:t xml:space="preserve">     DeThomasis is the third son of an immigrant laborer from Italy. His father, Gus, started out in the early 1920s digging New York subway tunnels and ended up owning a booming ready-mix concrete business on fast-growing Long Island after World War II.</w:t>
        <w:br/>
        <w:t xml:space="preserve">     The family moved from Brooklyn to Long Island, and Louis DeThomasis attended a Christian Brothers-led Catholic high school and Georgetown University. While at Georgetown in the early 1960s, he worked at a printing firm called Metro-Graphics in Washington, D.C.</w:t>
        <w:br/>
        <w:t xml:space="preserve">     With financial backing of several hundred thousand dollars from his father, DeThomasis bought the failing franchise from the owner, invested in new offset technology and won the first of several multimillion-dollar contracts from the U.S. Patent Office.</w:t>
        <w:br/>
        <w:t xml:space="preserve">     "I became one of the leading lithographic printers in Washington between 1964 and 1968," DeThomasis said. "I saved the government a lot of money, and I made a lot of money."</w:t>
        <w:br/>
        <w:t xml:space="preserve">     DeThomasis operated the business for four years, cruised the Potomac River on a small yacht he acquired and dated several women.</w:t>
        <w:br/>
        <w:t xml:space="preserve">     But he had been inspired by the Christian Brothers who had educated him in high school. At 28, DeThomasis sold the business and joined the order in 1968. In addition to teaching at the high school and college level at schools in New York and Rhode Island, DeThomasis earned a doctorate in finance at the Union Institute and University of Cincinnati.</w:t>
        <w:br/>
        <w:t xml:space="preserve">     He also was a founder and first president of the Christian Brothers Investment Services in the 1970s, an investment adviser that manages $3.5 billion on behalf of religious retirees, served as vice president of finance of the order and has sat for nearly 20 years on the board of Galaxy Funds, a multibillion-dollar family of mutual funds now owned by Bank of America.</w:t>
        <w:br/>
        <w:t xml:space="preserve">     'I want for nothing'</w:t>
        <w:br/>
        <w:t xml:space="preserve">     DeThomasis chuckles over his "vow of poverty." His annual salary of nearly $200,000, a "fair-market" salary set by the St. Mary's board, is donated to the Christian Brothers. But his housing and automobile are provided by St. Mary's. And the Christian Brothers cover his health care and living expenses of about $20,000 annually.</w:t>
        <w:br/>
        <w:t xml:space="preserve">     "I want for nothing ," DeThomasis said, patting his stomach.</w:t>
        <w:br/>
        <w:t xml:space="preserve">     He spends considerable time lecturing and writing about the importance of using the fruits of capitalism to improve the world.</w:t>
        <w:br/>
        <w:t xml:space="preserve">     "If you have capitalism working ethically, we'll solve the problems," he insists.</w:t>
        <w:br/>
        <w:t xml:space="preserve">     Yet he is a harsh critic of its excesses, from executive compensation, which he claims has "prostituted" the meaning of reward, to economic elites and how crony capitalism between government and wealthy families conspires to oppress the vast majority in impoverished nations.</w:t>
        <w:br/>
        <w:t xml:space="preserve">     DeThomasis has attacked executives and boards that lavish millions in compensation on themselves, regardless of business performance or how the workforce fares. And he notes that the celebrity prosecutions - from Martha Stewart to Enron - are rooted in ethical lapses by people who came to believe they're smarter and more entitled than the working class.</w:t>
        <w:br/>
        <w:t xml:space="preserve">      He points to Bob Kierlin, a close friend and a founder and chairman of Fastenal Corp. of Winona, as an example of how corporate governance should work. Kierlin, also a state senator from Winona, and several other Fastenal founders have gained reputations for taking modest salaries while contributing generously to scholarship programs for the working class of Winona and elsewhere.</w:t>
        <w:br/>
        <w:t xml:space="preserve">     Meanwhile, the company - a nuts-and-bolts hardware retailer - has created hundreds of good-paying jobs through its growth over the years.</w:t>
        <w:br/>
        <w:t xml:space="preserve">     Unholy alliance</w:t>
        <w:br/>
        <w:t xml:space="preserve">     At a conference last spring in the Philippines, sponsored by the DeLaSalle University Graduate School of Business, DeThomasis lambasted the government-business alliance that keeps virtually all the wealth, foreign aid and industry in the hands of a relative few.</w:t>
        <w:br/>
        <w:t xml:space="preserve">     He warned that the world can expect only more violence and terror from the impoverished and uneducated until more people believe they have an opportunity to advance economically.</w:t>
        <w:br/>
        <w:t xml:space="preserve">     "It was controversial," DeThomasis said. "I presented to the privileged. It was designed to make them uncomfortable. I was talking [about] the 99 percent who don't own a damn thing and live in shantytowns.</w:t>
        <w:br/>
        <w:t xml:space="preserve">     "The aid, the money doesn't get to the people who need it. The corruption must stop. I call myself a Christian capitalist. I haven't seen any economic system that helps the poor more than ethical capitalism. And terrorism and other problems won't stop until people can live in dignity. Otherwise, how can we expect it to be a peaceful world? The poor need to feel they have a stake, some opportunity."</w:t>
        <w:br/>
        <w:t xml:space="preserve">     DeThomasis has also sparred with church leaders over some of its teachings and practices that he considers the rules of rulers - not rooted in basic Christian theology.</w:t>
        <w:br/>
        <w:t xml:space="preserve">     "Christ's message was to announce the 'good news,' not to indoctrinate you with ideology," he said "I talk about 'faith and finance.' You can have all the faith you want, but you can't be faithful unless you use finance to help people."</w:t>
        <w:br/>
        <w:t xml:space="preserve">     Keirlin calls DeThomasis a leader who likes to gather facts, motivate and execute through competent people. He encourages debate and uses humor as a way to relieve tension and resolve disagreements. Fifteen years ago, Kierlin and some others agreed to endow with several million dollars Winona's struggling Catholic high school, Winona Cotter, moving it to an abandoned campus. But they would finance it only if St. Mary's - not the archdiocese - administered it.</w:t>
        <w:br/>
        <w:t xml:space="preserve">     At first, the former local bishop refused, but DeThomasis used his gifts of persuasion. Eventually, the bishop decided it was better to have a surviving independent school - regardless of whether the maverick of St. Mary's were running it.</w:t>
        <w:br/>
        <w:t xml:space="preserve">     "He's very smart and accomplished, but also very approachable and humble," Kierlin said. "He's someone anyone would want as a friend."</w:t>
        <w:br/>
        <w:t xml:space="preserve">     Neal St. Anthony can be reached at 612-673-7144 or nstanthony@startribune.com.  </w:t>
        <w:br/>
        <w:t>A varied career</w:t>
        <w:br/>
        <w:t xml:space="preserve">     Louis DeThomasis, outgoing president of St. Mary's University, has blended commercial and academic pursuits.</w:t>
        <w:br/>
        <w:t xml:space="preserve">     Birthdate</w:t>
        <w:br/>
        <w:t xml:space="preserve">     Oct. 6, 1940, in New York City</w:t>
        <w:br/>
        <w:t xml:space="preserve">     Education</w:t>
        <w:br/>
        <w:t xml:space="preserve">     1963: Bachelor's degree, Foreign Service, Georgetown University</w:t>
        <w:br/>
        <w:t xml:space="preserve">     1973: Graduate studies in theology, Providence College</w:t>
        <w:br/>
        <w:t xml:space="preserve">     1982: Doctorate in financial management, the Union Institute and University of Cincinnati</w:t>
        <w:br/>
        <w:t xml:space="preserve">     1986: Bush fellow, Harvard University</w:t>
        <w:br/>
        <w:t xml:space="preserve">     Career</w:t>
        <w:br/>
        <w:t xml:space="preserve">     1964-68: President, Metro-Graphics, Washington, D.C.</w:t>
        <w:br/>
        <w:t xml:space="preserve">     1968: Joined the Christian Brothers</w:t>
        <w:br/>
        <w:t xml:space="preserve">     1969-73: Faculty member at Catholic high schools in New York and Rhode Island</w:t>
        <w:br/>
        <w:t xml:space="preserve">     1973-76: Chief financial officer, the Christian Brothers, Rhode Island</w:t>
        <w:br/>
        <w:t xml:space="preserve">     1976-84: President, LaSalle Military Academy in New York</w:t>
        <w:br/>
        <w:t xml:space="preserve">     1982: Founder and president, Christian Brothers Investment Services, an investment adviser that invests $3.5 billion on behalf of Catholic institutions</w:t>
        <w:br/>
        <w:t xml:space="preserve">     1984-present: President of St. Mary's University, Winona, Minn</w:t>
        <w:br/>
        <w:t xml:space="preserve">     1986-present: Board of directors, Galaxy Funds, Boston</w:t>
        <w:br/>
        <w:t xml:space="preserve">     Selected books and writings</w:t>
        <w:br/>
        <w:t xml:space="preserve">     1984: "My Father's Business: Creating a New Future for the People of God"</w:t>
        <w:br/>
        <w:t xml:space="preserve">         1986: "Business Ethics and Free Enterprise: The Challenges for Catholic Higher Education"</w:t>
        <w:br/>
        <w:t xml:space="preserve">     1987: "Faith, Finance and Society"</w:t>
        <w:br/>
        <w:t xml:space="preserve">     1988: "Monasteries on Wall Street? The Ten Commandments of Doing Ethics in Business"</w:t>
        <w:br/>
        <w:t xml:space="preserve">     1991: "The Transformational Organization: A Business Paradigm for the 1990s"</w:t>
        <w:br/>
        <w:t xml:space="preserve">     1995: "Paradigms and Parables: The Ten Commandments for Ethics in Business"</w:t>
        <w:br/>
        <w:t xml:space="preserve">     2004: "The Preferential Option for the Poor and International Debt: Is There a Solution?"</w:t>
        <w:br/>
        <w:br/>
        <w:t>Graphic</w:t>
        <w:br/>
        <w:br/>
        <w:t xml:space="preserve"> </w:t>
        <w:br/>
        <w:t>PHOTO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