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Americas? Yes. But look what divides them</w:t>
      </w:r>
    </w:p>
    <w:p>
      <w:r>
        <w:t>Publisher: Other publisher</w:t>
      </w:r>
    </w:p>
    <w:p>
      <w:r>
        <w:t>Date: 2004-07-28</w:t>
      </w:r>
    </w:p>
    <w:p>
      <w:r>
        <w:t>Section: NEWS;; DEBATE</w:t>
      </w:r>
    </w:p>
    <w:p>
      <w:r>
        <w:t>Source file: Other publishers/Files (500) (19).DOCX</w:t>
      </w:r>
    </w:p>
    <w:p>
      <w:r>
        <w:t>Raw locations result, 'locations': ['North Carolina', 'Midwest', 'South']</w:t>
      </w:r>
    </w:p>
    <w:p>
      <w:r>
        <w:t>Standardized locations result, 'states_stand_flat': North Carolina</w:t>
      </w:r>
    </w:p>
    <w:p>
      <w:r>
        <w:br/>
        <w:t>Body:</w:t>
        <w:br/>
      </w:r>
    </w:p>
    <w:p>
      <w:r>
        <w:t>Today's debate: The Democratic convention</w:t>
        <w:br/>
        <w:t>Our view: Democrats pin blame on Bush, but real villain is education disparity.</w:t>
        <w:br/>
        <w:t>When John Edwards accepts the Democratic vice presidential nomination tonight, his speech is likely to sound a bit like a Charles Dickens novel. For the rich, blessed with rising incomes and falling taxes, it is the best of times. For the less fortunate, plagued by stagnant wages and rising costs, it is the worst of times. Call it the "Tale of Two Americas" speech Edwards has delivered so effectively on the campaign trail this year.</w:t>
        <w:br/>
        <w:t>Though Republicans accuse Edwards of stirring up class warfare, he is largely right. These are tough times for people whose wages come by the hour. Over the past year through June, their pay fell 1.1%, after inflation, according to the Labor Department. By contrast, average salaries on Wall Street rose 16% last year, one private survey shows. A Stanford University economic study found the richest 10% in the USA receive 44% of all income, up from a third in 1980.</w:t>
        <w:br/>
        <w:t>While he has targeted a worrisome problem, Edwards shoots at the wrong villain.</w:t>
        <w:br/>
        <w:t>He heaps much of the blame for a growing divide between the two Americas on President Bush's policies. True, Bush's tax cuts disproportionately benefited the rich and blew a hole in the federal deficit. But the cause of the gap between the haves and have-nots is more fundamental: an education system that fails to prepare all Americans for a global economy demanding ever-greater job skills. It's a decades-old bipartisan failing.</w:t>
        <w:br/>
        <w:t>Edwards downplays that fact because holding Bush responsible for two Americas makes for better political fodder. Edwards has proved appealing to socially conservative blue-collar workers -- so-called Reagan Democrats -- leaning toward Bush. That's why John Kerry's campaign plans to use the North Carolina senator to woo working class parts of the Midwest and South.</w:t>
        <w:br/>
        <w:t>But Bush can't be blamed for:</w:t>
        <w:br/>
        <w:t xml:space="preserve"> * A wider wage gap. In the past 20 years, the median income of someone with only a high school degree has risen just 16% in inflation-adjusted dollars, compared with 45% for those with a post-college degree.</w:t>
        <w:br/>
        <w:t xml:space="preserve"> * Dimmer job prospects. The average new high school graduate will make $900,000 less than a college graduate over his or her career: $1.2 million vs. $2.1 million, according to the Census Bureau. The disparity is even greater for those with less than a high school diploma.</w:t>
        <w:br/>
        <w:t>Federal Reserve Chairman Alan Greenspan says that without major education reforms, the wage gap will continue to balloon. That's because the country has too few jobs for all of its unskilled workers, while demand for highly educated workers is high.</w:t>
        <w:br/>
        <w:t>Bush has tackled the problem through his No Child Left Behind Act, which aims to hold schools accountable for improving education standards for all students.</w:t>
        <w:br/>
        <w:t>Kerry, for his part, has a strong education agenda that includes tax credits to make college more affordable and increased funding to schools to comply with Bush's federal law.</w:t>
        <w:br/>
        <w:t>So far, that positive program has been largely eclipsed by Democratic attacks on Bush's economic policies.</w:t>
        <w:br/>
        <w:t>Only the politically naive would expect Edwards to declare tonight that both candidates for president are focusing on the real cause creating two Americas.</w:t>
        <w:br/>
        <w:t>But trumpeting the importance of putting education reform at the top of the list of domestic priorities could help bring those divided Americas closer together.</w:t>
        <w:br/>
        <w:br/>
        <w:t>Graphic</w:t>
        <w:br/>
        <w:br/>
        <w:t xml:space="preserve"> </w:t>
        <w:br/>
        <w:t>GRAPHIC, B/W, Marcy E. Mullins, USA TODAY, Source: U.S. Census Bureau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