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some elderly, fear darkens golden years / Richmond, Va., seniors easy prey</w:t>
      </w:r>
    </w:p>
    <w:p>
      <w:r>
        <w:t>Publisher: Other publisher</w:t>
      </w:r>
    </w:p>
    <w:p>
      <w:r>
        <w:t>Date: 1994-11-17</w:t>
      </w:r>
    </w:p>
    <w:p>
      <w:r>
        <w:t>Section: NEWS; Pg. 7A</w:t>
      </w:r>
    </w:p>
    <w:p>
      <w:r>
        <w:t>Source file: Other publishers/Files (500) (27).DOCX</w:t>
      </w:r>
    </w:p>
    <w:p>
      <w:r>
        <w:t>Raw locations result, 'locations': ['Virginia']</w:t>
      </w:r>
    </w:p>
    <w:p>
      <w:r>
        <w:t>Standardized locations result, 'states_stand_flat': Virginia</w:t>
      </w:r>
    </w:p>
    <w:p>
      <w:r>
        <w:br/>
        <w:t>Body:</w:t>
        <w:br/>
      </w:r>
    </w:p>
    <w:p>
      <w:r>
        <w:t>Virginia Seward peers around her door, one finger poised over a little red "panic button" wired to a police station.</w:t>
        <w:br/>
        <w:t>Electronic security went in, she explains, after the third burglar cleaned her out.</w:t>
        <w:br/>
        <w:t>The 67-year-old widow even had sensors hidden under the carpet lest anybody get past wired windows and doors.</w:t>
        <w:br/>
        <w:t>"I raised all my kids in this neighborhood and there was never any trouble," Seward says. "You never locked the doors. You could sleep out on the porch on hot nights.</w:t>
        <w:br/>
        <w:t>"Do that now and you'd be looking for trouble."</w:t>
        <w:br/>
        <w:t>Hard times rule here in the Bainbridge Street neighborhood of South Richmond. The factories and warehouses that once supported a lively working class have given way to decline, drugs and crime.</w:t>
        <w:br/>
        <w:t>And Seward - like millions of elderly who live in low-income, high-crime neighborhoods of the nation's cities - lives out her golden years in fear.</w:t>
        <w:br/>
        <w:t>"I can't afford to go anyplace else," she says. "I couldn't get enough out of my house."</w:t>
        <w:br/>
        <w:t>So where thrive has become survive, she and next-door neighbor Frances Hall, 75, do what so many elderly do: They check up on one another, they stay wary, and they don't go out much at night.</w:t>
        <w:br/>
        <w:t>"Elderly have a high level of fear, more than others," says Richmond police Capt. Richard Bishop. "They end up prisoners in their homes."</w:t>
        <w:br/>
        <w:t>Nationally, violent crime against seniors is down 61% since 1974, says a Justice Department study in March.</w:t>
        <w:br/>
        <w:t>But elderly victims of violent crime are almost twice as likely as younger ones to be raped, robbed or assaulted at home or nearby. And violent crime rates rise among elderly who are poor, live in cities and rent rather than own their residences.</w:t>
        <w:br/>
        <w:t>"They perceive that they're victims and that they're easy targets" and rightfully so, says Chicago police investigator Paul Carroll.</w:t>
        <w:br/>
        <w:t>"Is a 16-year-old gang member going to go after a guy . . . who maybe works out twice a day, or some old lady with a walker?"</w:t>
        <w:br/>
        <w:t>In Richmond, fears of the elderly are driven by reports of mounting violence on the streets of the state capital.</w:t>
        <w:br/>
        <w:t>Richmond police have authorized thousands of overtime hours and brought in dozens of state police to help, but bloodshed continues: already a record 141 homicides with two months left in 1994.</w:t>
        <w:br/>
        <w:t>"Something profound must occur spiritually," says the Rev. Robert Dawson of Bainbridge Street Baptist Church. "Until then, everything else is just Band-Aids."</w:t>
        <w:br/>
        <w:t>Robert Beasley says gunfire and altercations on his street have declined with more patrols and new street lights, but he and his wife, Evelyn, still don't feel safe.</w:t>
        <w:br/>
        <w:t>"It's a war zone," says Beasley, 64, a retired accountant for the state. "I've had it." One night, thieves stole their car, parked in front of their house.</w:t>
        <w:br/>
        <w:t>Over three decades, they saw a "beautiful, nice and quiet" neighborhood of families raising children take on a hard-edged character. They want out now but haven't gotten any offers since they listed their house six month ago.</w:t>
        <w:br/>
        <w:t>Blocks away, near the rundown Blackwell public housing project, Curtis Claiborne sits outside the library on Hull Street, South Richmond's once-vibrant business strip pocked now with boarded-up stores.</w:t>
        <w:br/>
        <w:t>He shudders. An 80-year-old man he'd seen the day before was robbed as he walked home; his leg was broken.</w:t>
        <w:br/>
        <w:t>"I watch where I go. I don't go to the wrong places. I stay in at night," says Claiborne, 55, a retired janitor hobbled by diabetes. "I stay off back streets, try to be where I can see things."</w:t>
        <w:br/>
        <w:t>Laura King, 83, and a friend walk around their trailer park every evening for exercise - but never after dark.</w:t>
        <w:br/>
        <w:t>She's lived up and down "the pike" - Jefferson Davis Highway - more than 30 years, and its evolution saddens her.</w:t>
        <w:br/>
        <w:t>"So much dope in the trailer park now," she says. "Undesirable elements close by here."</w:t>
        <w:br/>
        <w:t>A motel up the street had three murders in a week recently.</w:t>
        <w:br/>
        <w:t>King concludes: "I've been lucky all these years."</w:t>
        <w:br/>
        <w:t>Clarence Tunstall, 77, lives alone but says he takes no special precautions. "I drive my truck anywhere in the city, go wherever I want" - unflinching, but nonetheless resigned.</w:t>
        <w:br/>
        <w:t>"If someone wants to get you," he says, "ain't nothin' you can do."</w:t>
        <w:br/>
        <w:t xml:space="preserve"> High-profile incidents of vulnerability</w:t>
        <w:br/>
        <w:t>While older people as a whole are less at risk of crime than other age groups, recent highly publicized incidents have dramatized their vulnerability in high-crime areas:</w:t>
        <w:br/>
        <w:t>-- In Detroit, civil rights legend Rosa Parks, 81, was beaten and robbed in her home in August. A suspect, identified from a sketch, had to be protected from an angry crowd.</w:t>
        <w:br/>
        <w:t>-- In Baltimore, Nathaniel Hurt, 61, harassed and intimidated by neighborhood teen-agers who vandalized his property, shot and killed a 13-year-old boy. He was indicted on a murder charge last week.</w:t>
        <w:br/>
        <w:t>Friends and neighbors rallied to bail Hurt out of jail. His lawyer, Stephen Miles, says Hurt is a scapegoat for inadequate police protection.</w:t>
        <w:br/>
        <w:t>"Police don't want to admit that elderly people in Baltimore can't go out their door without fear," Miles says.</w:t>
        <w:br/>
        <w:t xml:space="preserve"> Crime hits seniors at home Although the number has dropped over two decades, about 2.1 million crimes were committed against people 65 and older in 1992. Elderly crime victims:</w:t>
        <w:br/>
        <w:t xml:space="preserve"> Urban areas have most victims Victims per 1,000 people:</w:t>
        <w:br/>
        <w:t>Attacks often at or near home Where attack occured, by age of victim:</w:t>
        <w:br/>
        <w:t>Blacks more often victims Victims per 1,000 people:</w:t>
        <w:br/>
        <w:t>Most attacked by strangers Relation of attacker, by age of victim:</w:t>
        <w:br/>
        <w:br/>
        <w:t>Notes</w:t>
        <w:br/>
        <w:br/>
        <w:t>SENIORS AND CRIME; See info boxes at end of text</w:t>
        <w:br/>
        <w:br/>
        <w:t>Graphic</w:t>
        <w:br/>
        <w:br/>
        <w:t xml:space="preserve"> </w:t>
        <w:br/>
        <w:t>GRAPHIC, b/w, Bob Laird, USA TODAY, Source: U.S. Justice Department (Bar graph, Chart); PHOTOS, b/w, H. Darr Beiser, USA TODAY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