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Manager guilty in Albert Lea fraud case</w:t>
      </w:r>
    </w:p>
    <w:p>
      <w:r>
        <w:t>Publisher: Other publisher</w:t>
      </w:r>
    </w:p>
    <w:p>
      <w:r>
        <w:t>Date: 2002-11-26</w:t>
      </w:r>
    </w:p>
    <w:p>
      <w:r>
        <w:t>Section: BUSINESS; Pg. 1D</w:t>
      </w:r>
    </w:p>
    <w:p>
      <w:r>
        <w:t>Source File: Other publishers/Files (500) (15).DOCX</w:t>
      </w:r>
    </w:p>
    <w:p>
      <w:r>
        <w:t>Raw locations result: ['China']</w:t>
      </w:r>
    </w:p>
    <w:p>
      <w:r>
        <w:t>countries_stand_flat (Standardized): China</w:t>
      </w:r>
    </w:p>
    <w:p>
      <w:r>
        <w:br/>
        <w:t>Body:</w:t>
        <w:br/>
      </w:r>
    </w:p>
    <w:p>
      <w:r>
        <w:t>The former office manager of an Albert Lea steel fabrication company pleaded guilty Monday to embezzling more than $525,000 from the firm over a six-year period to pay personal credit card bills that financed a clotheshorse lifestyle in the largely working-class southern Minnesota city.</w:t>
        <w:br/>
        <w:t xml:space="preserve">     In U.S. District Court in Minneapolis, Lorna J. Johnson, 45, admitted to writing more than 90 checks to herself and her credit card companies to cover clothing and jewelry purchases using money from Edwards Manufacturing Co., where she had worked since 1989.</w:t>
        <w:br/>
        <w:t xml:space="preserve">     Prosecutors described a wardrobe from Johnson's home worthy of a Hollywood closet, with more than 900 articles of clothing and 350 accessory items.</w:t>
        <w:br/>
        <w:t xml:space="preserve">   Johnson pleaded guilty to two counts of mail fraud in a plea agreement with the U.S. attorney's office. She faces a prison sentence of 24 to 30 months. U.S. District Judge David Doty will make the final determination after a presentence investigation.</w:t>
        <w:br/>
        <w:t xml:space="preserve">     Johnson, who described herself as having a high school education along with some vocational school courses in management, agreed to repay as much of the stolen money as she can.</w:t>
        <w:br/>
        <w:t xml:space="preserve">     Her attorney, Bruce Hanley, said Johnson has already raised $172,000 by taking money from savings, retirement plans and the refinancing of her home. Jewelry, clothing and other accessories will be sold where possible through outlets such as consignment shops, Hanley said.</w:t>
        <w:br/>
        <w:t xml:space="preserve">     During the plea hearing, Assistant U.S. Attorney Hank Shea itemized a long list of merchandise acquired by Johnson, including 436 sweaters, 144 pairs of pants, 89 pairs of dress slacks, 92 skirts, 46 dresses, 58 blazers, 114 pairs of shoes, 81 leather billfolds, 66 leather purses, 15 winter coats and other items of jewelry and furniture.</w:t>
        <w:br/>
        <w:t xml:space="preserve">     "I'm confident we'll be able to add a good chunk to the restitution that's already been paid," Hanley said.</w:t>
        <w:br/>
        <w:t xml:space="preserve">     In her role as office manager, Johnson was responsible for administering the company's finances, reconciled the company's books and had control over the corporate checkbook.</w:t>
        <w:br/>
        <w:t xml:space="preserve">     Prosecutors said she made false entries in the books and removed incriminating checks to hide her personal transactions.</w:t>
        <w:br/>
        <w:t xml:space="preserve">     During questioning by Shea, Johnson acknowledged that she is taking medication for depression and stress.</w:t>
        <w:br/>
        <w:t xml:space="preserve">     Johnson's embezzlement began in May 1995 and ended when she was caught in December 2001, prosecutors said.</w:t>
        <w:br/>
        <w:t xml:space="preserve">    _ David Phelps is at dphelps@startribune.com.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