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Inside and Out in Suffolk County Politics</w:t>
      </w:r>
    </w:p>
    <w:p>
      <w:r>
        <w:t>Publisher: New York Times</w:t>
      </w:r>
    </w:p>
    <w:p>
      <w:r>
        <w:t>Date: 2003-01-19</w:t>
      </w:r>
    </w:p>
    <w:p>
      <w:r>
        <w:t>Section: Section 14LI; Column 1; Long Island Weekly Desk; Pg. 3</w:t>
      </w:r>
    </w:p>
    <w:p>
      <w:r>
        <w:t>Source File: NYT/42.DOCX</w:t>
      </w:r>
    </w:p>
    <w:p>
      <w:r>
        <w:t>Raw locations result: ['Iran']</w:t>
      </w:r>
    </w:p>
    <w:p>
      <w:r>
        <w:t>countries_stand_flat (Standardized): Iran</w:t>
      </w:r>
    </w:p>
    <w:p>
      <w:r>
        <w:br/>
        <w:t>Body:</w:t>
        <w:br/>
      </w:r>
    </w:p>
    <w:p>
      <w:r>
        <w:t>LAUREN FORTMILLER, the first woman to be elected mayor of Sag Harbor, said she received telephoned death threats in September 2001 after she did not jump to reappoint the village's police chief. Picketers marched in front of her office, and insults were shouted at her from passing pickup trucks, she recalled.</w:t>
        <w:br/>
        <w:t xml:space="preserve">     So when she and her partner, Pamela Thiele, considered making their relationship public, they debated whether it would be personally and politically safer to wait until after the election this spring. </w:t>
        <w:br/>
        <w:t xml:space="preserve"> "It wasn't that I was concerned about political fallout," said Ms. Fortmiller, 55. "I haven't based any of my decisions as mayor on that. I just didn't want my personal life to be invaded by my public life."</w:t>
        <w:br/>
        <w:t xml:space="preserve">But Ms. Thiele, 54, said she feared the earlier unpleasantness over the police chief portended an equally ugly reaction if Ms. Fortmiller came out and then sought a second two-year term as mayor. </w:t>
        <w:br/>
        <w:t>"Being gay shouldn't be an issue, so I thought, 'Let's make it not an issue,' " Ms. Thiele said.</w:t>
        <w:br/>
        <w:t xml:space="preserve">When Ms. Fortmiller first ran for office in 2001, she made no mention of her sexual orientation in her campaign. Last year, when she and Ms. Thiele, a former newspaper reporter who had covered the village government, began dating, they did so quietly. In October, they were joined in a civil union in Vermont, but they told only a few relatives and friends. </w:t>
        <w:br/>
        <w:t>Then a month or so later, they decided to go public and held a commitment ceremony on Dec. 28 in Sag Harbor. About 80 guests attended. The Times printed a report, and so did The Southampton Press, along with a front-page article.</w:t>
        <w:br/>
        <w:t>Since then, the couple have discovered that Sag Harbor is a "profoundly accepting community," as Ms. Thiele put it. There have been no ugly confrontations or whispers, at least that they've heard.</w:t>
        <w:br/>
        <w:t>The reason, they believe, is that Sag Harbor, formerly a working-class village, has become as affluent and sophisticated as the rest of the Hamptons. In September, the Town of East Hampton created a domestic registry for unmarried couples, straight and gay, and the Town of Southampton is considering one.</w:t>
        <w:br/>
        <w:t>Jonathan Cooper, the Suffolk County Legislature's only openly gay member, contends that all of Suffolk, not just the Hamptons, is growing more progressive. Two years ago, when he and his partner of two decades, Robert Cooper, held their own commitment ceremony replete with trumpeters, Republican elected officials were among the 250 guests, along with his fellow Democrats.</w:t>
        <w:br/>
        <w:t>"I know a lot of closeted gays who are in powerful or elected positions," Jonathan Cooper said, adding that he believes their secretiveness makes them politically vulnerable. Conversely, being out and outspoken has protected him and his family, he said. "If we had tried to hide, who knows what the reaction would have been?" he said. "It would have said there's something to be ashamed of, and nothing could be further from the truth."</w:t>
        <w:br/>
        <w:t>Besides Mr. Cooper and Ms. Fortmiller, gay and lesbian elected officials are few and far between in Suffolk. Deborah Kooperstein, a Southampton town justice, was featured last March in Oprah Winfrey's magazine, O, with her partner, Jacqui Lofaro, a filmmaker who is the chairwoman of the town's Planning Board and a past state vice president of the League of Women Voters.</w:t>
        <w:br/>
        <w:t>Angie Carpenter, a Republican and a Suffolk legislator from West Islip, said she was not sure if her party would embrace a gay candidate for county office. "I think most people are tolerant and accepting of other human beings regardless of religion, ethnic background or sexual persuasion," she said, "but the political situation in Suffolk is less than perfect in many aspects."</w:t>
        <w:br/>
        <w:t xml:space="preserve">Most politicians live by a "don't ask, don't tell" policy, she said. As she put it, "In the political arena, we are in the public eye so much that we try to cling to whatever is private in our private lives." </w:t>
        <w:br/>
        <w:t xml:space="preserve">Mr. Cooper has taken a different tack. In his campaigns he said he had always been open about his gay relationship. His literature in both 1999 and 2001 featured photos of him, his partner and their five adopted children. His legislative Web site does, too. He and his partner, who changed his surname to Cooper early in their relationship, have lived in Lloyd Harbor for nearly 20 years and adopted their first child within a few months of moving there. </w:t>
        <w:br/>
        <w:t xml:space="preserve">"We've gotten to know hundreds of families through our community work, and being gay was never, never an issue," Mr. Cooper said. </w:t>
        <w:br/>
        <w:t xml:space="preserve">That is, until he ran for the County Legislature in 1999. Just before the election, he said, the Conservative Party sent out what he called a "gay-baiting" letter, making a point of his same-sex relationship. People voted for him anyway. </w:t>
        <w:br/>
        <w:t>"What it came down to, I think, is that they didn't vote for me because I was the gay guy, but they didn't hold being gay against me," he said.</w:t>
        <w:br/>
        <w:t xml:space="preserve">Ms. Fortmiller has not yet decided whether to seek a second term in Sag Harbor. If she does run, she said, that will be when she is most likely to feel a backlash, if there is one. </w:t>
        <w:br/>
        <w:t>The mayor is paid just $6,000 a year. Ms. Thiele, who left her newspaper job to avoid a conflict of interest, is now the part-time coordinator of the Sustainable East End Development Strategies project, or Seeds, a government financed think tank on public transportation and land use.</w:t>
        <w:br/>
        <w:t>In Ms. Fortmiller's view, not running for re-election would not be the end of the world. "Working essentially full time for that salary, it's my gift to the village," she said. "If the village doesn't want the gift any longer, well, that would be fine. The worst that could happen is I would get my life back."</w:t>
        <w:br/>
        <w:t>If she seeks re-election, she should keep her sexual orientation and her relationship at the forefront, Mr. Cooper said. "My feeling is, I am who I am and part of me is my family," he said. "And if Lauren is out and her constituents don't vote for her for that reason, does she really want to represent a bigoted constituency? I wouldn't."</w:t>
        <w:br/>
        <w:br/>
        <w:t>http://www.nytimes.com</w:t>
        <w:br/>
        <w:br/>
        <w:t>Graphic</w:t>
        <w:br/>
        <w:br/>
        <w:t xml:space="preserve"> </w:t>
        <w:br/>
        <w:t>Photo: Lauren Fortmiller, left, the mayor of Sag Harbor, and her partner, Pamela Thiele, celebrated their union in a ceremony last month. (Gordon M. Grant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