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MINNEAPOLIS: NO MORE MR. NICE GUY</w:t>
      </w:r>
    </w:p>
    <w:p>
      <w:r>
        <w:t>Publisher: New York Times</w:t>
      </w:r>
    </w:p>
    <w:p>
      <w:r>
        <w:t>Date: 1990-04-01</w:t>
      </w:r>
    </w:p>
    <w:p>
      <w:r>
        <w:t>Section: Section 6; Part 2, Page 48, Column 1; Business World Magazine</w:t>
      </w:r>
    </w:p>
    <w:p>
      <w:r>
        <w:t>Source File: NYT/55.DOCX</w:t>
      </w:r>
    </w:p>
    <w:p>
      <w:r>
        <w:t>Raw locations result: ['Mexico (Monterrey, Mexico City)']</w:t>
      </w:r>
    </w:p>
    <w:p>
      <w:r>
        <w:t>countries_stand_flat (Standardized): Mexico</w:t>
      </w:r>
    </w:p>
    <w:p>
      <w:r>
        <w:br/>
        <w:t>Body:</w:t>
        <w:br/>
      </w:r>
    </w:p>
    <w:p>
      <w:r>
        <w:t>THE HEADHUNTERS SAY that nobody ever wants to come to Minneapolis, and that once here, nobody ever wants to leave. It's inarguably cold, this distant outpost - a remote corner of flyover land in the heart of the heart of the country. But Minneapolitans do not merely endure this American Siberia, they thrive in it.</w:t>
        <w:br/>
        <w:t>Minneapolis - the core of the Twin Cities metropolitan area that includes St. Paul and the suburbs - is an uncommonly clean place, studded with lakes and parks, inhabited by well-educated, hard-working people. Folks here tend to see themselves as not so much isolated as insulated, particularly from the vagaries of urban crime and economic entropy that obtain in so many other cities. In winter, the insulation takes a more concrete form, as residents traverse the central business district in shirtsleeves through a system of enclosed pedestrian skyways at the second-floor level. Summer finds them flocking to the lawns and beaches lining the lakes.</w:t>
        <w:br/>
        <w:t>Minneapolis is at once a cultured city and a going concern of unusual vigor. General Mills, Dayton Hudson and 3M are among the 17 Fortune 500 companies that call the Twin Cities home; so do the Walker Art Center, the Guthrie Theater and Minnesota Public Radio. Their context is a politically open and socially tolerant city not entirely grown out of its homespun, frontier sensibilities. Last January the New Jersey-based Campbell Soup Company came here to open its ceremonial 20 billionth can of condensed tomato soup, a product the Twin Cities' 2.2 million inhabitants consume at the rate of 20 million bowls a year.</w:t>
        <w:br/>
        <w:t>Social welfare has always been considered a proper concern of the city's corporate citizens. John Sargent Pillsbury, one of the many New Englanders to find a home and establish an empire here, served three terms as Governor and was an early underwriter of the University of Minnesota. Even as corporate leadership passed quietly from the city's founding families and into the hands of a new class of professional managers, the philanthropic tradition continued. Some 80 local companies currently pledge 5 percent of their pretax earnings each year to charitable and artistic causes.</w:t>
        <w:br/>
        <w:t>The economy has found strength in diversity - agribusiness, retailing, technology and finance. As recently as the 1970's, it was generally believed that the Twin Cities were recession proof. The 1980's changed all that, just as they changed the mood and tenor of business here. Minnesota was rocked by a depression in agriculture and a slump in mining that sent rural unemployment soaring. The national downturn in computer sales threatened to kill off what had been a boom industry in the Twin Cities.</w:t>
        <w:br/>
        <w:t>Meanwhile, takeover artists, arbitrageurs and greenmailers, who spoke in tongues foreign to the local scene, were suddenly heard loud and clear. Minneapolis ''got discovered,'' says Steven G. Rothmeier, president of IAI Capital Group, a Minneapolis unit of London's Hill Samuel Bank. ''The people running companies in this town understand now that they can be targets.''</w:t>
        <w:br/>
        <w:t>Rothmeier knows whereof he speaks. He was C.E.O. of NWA, parent of Northwest Airlines, when it was taken over last year for $3.65 billion by Los Angeles financier Alfred A. Checchi and a group of investors that included KLM Royal Dutch Airlines.</w:t>
        <w:br/>
        <w:t>NWA was not the only local company to find itself unhappily in play. In 1988 Grand Metropolitan P.L.C., the British food-and-beverage conglomerate, acquired the Pillsbury Company in a $5.7 billion hostile takeover that cost Minneapolis 550 jobs before the ink on the deal could dry. The aftershocks continue. Last January Pillsbury announced 1,300 more layoffs - 250 of them here. That same month the Securities and Exchange Commission charged an attorney in one of Minneapolis's oldest and most prestigious law firms with insider trading in Grand Met's takeover bid.</w:t>
        <w:br/>
        <w:t>No company seemed immune from takeover fever, not even so venerable a local institution as Dayton Hudson, the retailing giant, which fought off a $6.6 billion raid in 1987. The defense was aided by an anti-takeover law passed by the state legislature after an emergency appeal from the company.</w:t>
        <w:br/>
        <w:t>One side effect of the merger mania of the 80's was to make celebrities of some of the city's chief executives. Among them were a pair of homegrown financiers, Carl R. Pohlad and his protege Irwin L. Jacobs. Pohlad, president of the Marquette Bank Minneapolis and chairman of MEI Diversified, was a longtime investor in Texas Air and a confidant of its chairman, Frank Lorenzo. Pohlad's holding company, Bank Shares Inc., controls more than 40 banks, and his personal net worth has been estimated at $700 million. But the 73-year-old financier was not well known locally until his 1984 acquistion of the Minnesota Twins baseball team. Jacobs, C.E.O. of the private holding company Minstar, had already earned a national reputation as a greenmailer for the millions he made by threatening takeovers of RCA, Walt Disney Productions and several other large corporations that paid to desist.</w:t>
        <w:br/>
        <w:t>Minneapolis, which often grants its local heroes a measure of respect not accorded them elsewhere, had elevated Pohlad and Jacobs to the cherished status given native sons Prince and Garrison Keillor. Indeed, by the end of the decade, it was fashionable in some business circles to see the takeover frenzy of the 1980's as having had a salutary effect on Minneapolis. Takeovers ''bring a heightened awareness of management's need to be responsive to shareholders, a greater concern to ensure that a company is working,'' says Rothmeier, who ran Northwest Airlines for fouryears but bailed out with a golden parachute worth more than $2 million, two months after the company was awarded to the highest bidder.</w:t>
        <w:br/>
        <w:t>Yet there were those who feared that the deals and dealmakers would destroy what had made Minneapolis's business culture so special. And they worried that the advent of outside business owners would bode ill for the city's future.</w:t>
        <w:br/>
        <w:t>Curtis L. Carlson, the 75-year-old founder and sole owner of Carlson Companies, a $6 billion Minneapolis conglomerate that includes the Radisson Hotels International chain, is one of the fretters. ''Home offices make this city,'' he says. ''You have to wonder how much a replacement manager cares for Minneapolis.''</w:t>
        <w:br/>
        <w:t>Carlson cares. In 1986 he kicked off a fund-raising effort for his alma mater, the University of Minnesota, with a pledge of $25 million. The university returned the favor by renaming its business school in his honor. Beating the bushes for three years, Carlson helped raise an additional $342 million for the university. In the process, he learned a lesson he thinks may one day prove costly to Minneapolis: ''Whenever I called a branch office to ask them for money, they thought $500 was a lot.''</w:t>
        <w:br/>
        <w:t>MINNEAPOLITANS have long regarded their home as belonging to an elite group of mid-sized American cities - Seattle, Portland and Santa Fe are others - for which the phrase ''quality of life'' has a special meaning. A $2 billion building boom in the central business district during the 1980's transformed a city skyline once dominated by the solitary spire of the 52-story I.D.S. Center into an extravagant reach of slick highrises. But beyond the downtown proper, Minneapolis is still remarkably residential, a grid of streets possessing a quiet, Middle Western ambiance.</w:t>
        <w:br/>
        <w:t>The local economy has diversified dramatically over the past century, since the days when industry centered around the lumber and flour mills powered by St. Anthony's Falls. Among those innovations the world owes to companies based here are Scotch Tape and Post-it Notes (3M); the supercomputer (Control Data, Cray Research); the supermarket trading stamp (Gold Bond); the pocket-size heart pacemaker (Medtronic); the first $3 million baseball player (Kirby Puckett of the Twins), and Wheaties (General Mills).</w:t>
        <w:br/>
        <w:t>For all its vigor, though, the local economy has faded of late. Dain Bosworth's 80-stock regional index tracked ahead of national averages throughout the 1970's. But local stock prices slipped in the mid-80's, and Dain research director Peter Glanville says the index now actually trails the rest of the country. Troubles in specific industries - most notably computers and banking - also came home to roost.</w:t>
        <w:br/>
        <w:t>The Control Data Corporation entered the decade as a maker of high-performance mainframes, with revenues exceeding $5 billion a year; it finished the 80's with five straight years of losses, which totaled $1.43 billion. First Bank System, once the dominant bank-holding company in the Twin Cities, lost hundreds of millions of dollars in 1988 and 1989, much of it as the result of bad loans and investments.</w:t>
        <w:br/>
        <w:t>DAYTON HUDSON KNEW something was up in early June 1987 when its stock climbed $5 in the course of a week, moving into the mid-50's. As takeover rumors swirled, the company's investment bankers - Goldman, Sachs &amp; Co. - learned that the Dart Group, a Washington-based holding company, was looking to acquire the nation's fifth-largest retailer, probably to break it up. Dayton Hudson chairman Kenneth A. Macke vowed to fight.</w:t>
        <w:br/>
        <w:t>But the Haft family, owners of the Dart Group, were coming after Dayton Hudson in earnest, and they caught the Minneapolis company at a vulnerable moment. Though annual revenues had been growing steadily, to more than $9 billion, earnings had been nearly flat for two years. Macke had already begun restructuring Dayton Hudson with the 1986 sale of the B. Dalton bookstore chain. But other divisions had poor records. Some analysts were estimating Dayton Hudson's breakup value at more than $100 a share.</w:t>
        <w:br/>
        <w:t>The local citizenry cared little about the financial ins and outs; a Twin Cities institution was under attack by outsiders. Dayton Hudson was the very embodiment of the local philanthropic tradition and a company that employed 34,000 Minnesotans. The downtown store had been a Minneapolis fixture since its founding early in the century by George Draper Dayton.</w:t>
        <w:br/>
        <w:t>Unlike so many of the nation's major corporations, Dayton Hudson is incorporated in Minnesota, not Delaware. Macke petitioned Minnesota Governor Rudolph G. Perpich, who promptly convened a special legislative session. On June 25, in a single day of work, an anti-takeover bill was written and passed into law. The new bill stipulated that an investor who acquired a Minnesota company in a hostile takeover would be barred from liquidating any of its assets for at least five years.</w:t>
        <w:br/>
        <w:t>Irwin Jacobs could read the clear implications for someone like himself. ''I couldn't believe Ken Macke ran over to the Legislature with his lawyers and his lobbyists,'' says Jacobs, still fuming almost three years later. ''The Legislature didn't have any right to get involved in something like this. Is this a socialist world we're living in?''</w:t>
        <w:br/>
        <w:t>The Hafts eventually made a new, $65-a-share proposal, but it disappeared into the detritus of the October 1987 stock market crash. Reprieved, Macke set to work on the company's underlying problems, and the following year, net earnings rose 26 percent, to $287 million. To discourage further attacks, he implemented a $63-per-share stock buyback totaling $438 million and put in place an employee stock ownership plan.</w:t>
        <w:br/>
        <w:t>AS THE DAYTON HUDSON episode demonstrated, Minneapolis was no longer safe from the raiders. It could happen here. And it did - first in late 1988, with Grand Metropolitan's hostile $5.7 billion acquisition of Pillsbury, and again in the spring of 1989, with Alfred Checchi's purchase of Northwest Airlines.</w:t>
        <w:br/>
        <w:t>Pillsbury was unable to rally the community, or even its own troops, to mount an effective defense. Employee morale was low at the company: in 1987, Pillsbury had sustained its first profit decline in 16 years, earning only $182 million on sales of more than $6 billion. Within Burger King, the company's largest division, franchisees were restive over what they considered ineffective advertising and inadequate capital support by Pillsbury.</w:t>
        <w:br/>
        <w:t>Philip L. Smith, the company's fourth chief executive in four years, had been on the job only a few months when Grand Met made its move. The $60-per-share bid was nearly double the trading price, and even Pillsbury's own employees lined up to sell: roughly half of the four million shares in the company's employee stock benefit programs were soon in the hands of Grand Met.</w:t>
        <w:br/>
        <w:t>The British food giant also took pains to woo the Governor and the local non-profit organizations. ''Grand Met came in advised to treat this community with kid gloves, and they did,'' says Charles I. Mundale, executive director of the Minnesota Project on Corporate Responsibility, a watchdog organization funded by 42 of the Twin Cities' largest companies.</w:t>
        <w:br/>
        <w:t>Pillsbury, which is incorporated in Delaware, could not invoke Minnesota's anti-takeover law. More than a dozen prospective white knights were approached, to no avail. When Grand Met improved its offer to $66 a share, Pillsbury accepted.</w:t>
        <w:br/>
        <w:t>''Everybody on the Street had a book on Pillsbury,'' recalls Ian A. Martin, the 54-year-old Scotsman whom Grand Met sent to Minneapolis to become Pillsbury's C.E.O. ''We could see that the company was not firing on all cylinders.'' Martin promptly fired 550 Pillsbury employees and another 550 from the Burger King division, ''cutting a swath through the redundancies of the organization,'' he says. He closed a total of five plants and distribution centers. ''Job creation is not an end of business,'' says Martin.</w:t>
        <w:br/>
        <w:t>Under Grand Met, the company is maintaining its $8 million annual funding of the philanthropic Pillsbury Foundation. Perhaps more important for the local economy, Grand Met turned the 121-year-old Pillsbury around; profits increased 21 percent in the first nine months under the new owners.</w:t>
        <w:br/>
        <w:t>ASIDE FROM HIS MINNESOTA Twins, no part of Carl Pohlad's activities interests local people more than his affiliation with the 48-year-old corporate raider, Irwin Jacobs. The son of a burlap-bag dealer from Minneapolis's working-class north side, Jacobs was a small-time wholesaler in 1975 when he went looking for a $4.1 million loan to buy Minneapolis's ailing Grain Belt Breweries.</w:t>
        <w:br/>
        <w:t>After being turned away by other bankers, Jacobs called on Pohlad. ''Everybody else laughed at him,'' says Pohlad. ''He had a deal with me in 30 minutes. And you know why? Because Irwin understood the value of non-ledger assets like real estate and a brand name. The worst that could happen was that he'd sell the brand and liquidate the assets.'' Indeed, Jacobs sold Grain Belt nine months later, picking up a $4 million profit, along with the nickname that has dogged him ever since: Irwin the Liquidator.</w:t>
        <w:br/>
        <w:t>Jacobs has bought a string of boat manufacturers, including Lund, Larsen and Wellcraft. AMF, the White Plains, N.Y.-based maker of recreational equipment, declined to sell him its prestigious Hatteras yachts division in 1985, so Jacobs bought the entire company - the only major corporation he has actually acquired in all his takeover runs. He soon sold off all of AMF except Hatteras, recouping his full $565 million investment and, in essence, getting the yacht maker for free.</w:t>
        <w:br/>
        <w:t>Although Jacobs was on his own last summer when he tried and failed to take over Avon Products, during the 80's he and Pohlad often operated as a team. Pohlad, for example, was part of the small group of Minneapolis investors that Jacobs assembled to pursue Disney in 1984, until the Bass Brothers came to Disney's rescue by buying out the Minneapolitans for more than $150 million. Pohlad and Jacobs bought a 51 percent non-voting stake in the Minnesota Vikings football team, then promptly went to court in an attempt to obtain voting rights for their interest; the case is still pending. They doubled their $46 million investment in Shaklee Corp. last year, in a takeover bid that sent Shaklee into the arms of Japan's Yamanouchi Pharmaceuticals.</w:t>
        <w:br/>
        <w:t>The two men would seem an unlikely alliance. Pohlad is a pillar of the banking industry, handpicked two years ago by the Federal Deposit Insurance Corporation to take over two troubled Texas companies, National Bancshares Corporation and Texas American Bancshares. Jacobs, in contrast, is the man whom the Federal Reserve's Board of Governors fined $50,000 in 1980. The Fed charged that Jacobs had acted in bad faith when he acquired, then quickly sold off, a small bank-holding company called MidAmerica Corp.</w:t>
        <w:br/>
        <w:t>''I think I understand Irwin,'' says Pohlad. ''He used to be known as a liquidator; that was because he never found a business he could devote himself to. He likes the boat business because it's a sexy business.'' To which Pohlad adds, almost wistfully, ''Just like airlines are a sexy business.''</w:t>
        <w:br/>
        <w:t>It is in the airline business that Pohlad finds himself involved with another controversial partner: 49-year-old Frank Lorenzo, the chairman of Texas Air Corporation. Pohlad had been an investor in Texas International Airlines before Lorenzo acquired the small, innovative carrier for a song in 1972. The young financial operator from New York used his private investment firm, Jet Capital Corporation, as a vehicle for the acquisition and for expanding the airline, which he renamed Texas Air.</w:t>
        <w:br/>
        <w:t>Lorenzo's reputation as a pioneer in low-cost, low-fare airlines has been tarnished in recent years by his fierce anti-labor tactics. And the stock in his highly leveraged Texas Air, which traded as high as $49 a share in 1986, tumbled as low as $5 during the past year.</w:t>
        <w:br/>
        <w:t>Of late, Pohlad has tried to resolve some of the damage Lorenzo's bellicose impulses have wrought. He found a potential buyer for Eastern Air Lines, the 1986 acquisition that is proving to be an albatross for Lorenzo. But the deal collapsed. Last month, a Federal bankruptcy examiner found that Texas Air had drained off millions of dollars in Eastern assets to its Continental Airlines units.</w:t>
        <w:br/>
        <w:t>Unlike some other Minneapolis businessmen of his generation, who rue the rise of contentious upstarts like Frank Lorenzo and Irwin Jacobs, Carl Pohlad says: ''I've got a great deal of respect for those guys. As far as their reputations go, you have to understand that everybody in the country got into the act when it came to takeovers. I don't think you can paint labels on guys like Irwin Jacobs and Frank Lorenzo. They were part of something a lot bigger.''</w:t>
        <w:br/>
        <w:t>SOMETHING BIGGER - the cumulative effect of raids, L.B.O.'s and Eighties Excess - made its mark in Minneapolis. And even though the first months of the 90's have seen the national takeover fever abate, few people here believe the Twin Cities can ever revert to the old way of doing business. But they disagree about where the new way is taking them.</w:t>
        <w:br/>
        <w:t>''The Twin Cities business community is not unique in seeing an adverse change,'' says Control Data's 78-year-old founder, William C. Norris. ''There's no such thing as job security anymore. You can't be a moral, ethical corporation and yet see a large number of people in society denied the opportunity to work.''</w:t>
        <w:br/>
        <w:t>''I don't care what the old guard thinks,'' says Irwin Jacobs, ''because the old guard has done nothing here in the past decade. They're coasting. But I don't think that that means the community is going to suffer. There will be another group of leaders who will come in and make things happen.''</w:t>
        <w:br/>
        <w:t>Dayton Hudson's Kenneth Macke, one who fought and survived, has adopted the philosopical middle ground. ''We'll all learn to live with the dealmakers,'' he says. ''But it will take some adjustment.''</w:t>
        <w:br/>
        <w:br/>
        <w:t>Graphic</w:t>
        <w:br/>
        <w:br/>
        <w:t xml:space="preserve"> </w:t>
        <w:br/>
        <w:t>Photos: Irwin Jacobs, the Minneapolis-based financier, has earned a national reputation as a takeover artist (pg. 48); Minneapolis skyline (pg. 48 &amp; 49); Kenneth Macke, chairman of the 87-year-old Dayton Hudson Corp., with two buyers at the flagship department store in downtown Minneapolis (pg. 49); Carl Pohlad, who controls 40 banks, also owns the Minnesota Twins (pg. 65) (Geoffrey Biddle)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