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Museums Look Inward For Their Own Bailouts</w:t>
      </w:r>
    </w:p>
    <w:p>
      <w:r>
        <w:t>Publisher: New York Times</w:t>
      </w:r>
    </w:p>
    <w:p>
      <w:r>
        <w:t>Date: 2009-01-11</w:t>
      </w:r>
    </w:p>
    <w:p>
      <w:r>
        <w:t>Section: Section AR; Column 0; Arts and Leisure Desk; Pg. 1; ART</w:t>
      </w:r>
    </w:p>
    <w:p>
      <w:r>
        <w:t>Source File: NYT/50.DOCX</w:t>
      </w:r>
    </w:p>
    <w:p>
      <w:r>
        <w:t>Raw locations result: ['Arkansas']</w:t>
      </w:r>
    </w:p>
    <w:p>
      <w:r>
        <w:t>states_stand_flat (Standardized): Arkansas</w:t>
      </w:r>
    </w:p>
    <w:p>
      <w:r>
        <w:br/>
        <w:t>Body:</w:t>
        <w:br/>
      </w:r>
    </w:p>
    <w:p>
      <w:r>
        <w:t xml:space="preserve">THREE weeks ago the art world waited breathlessly for word on whether the Museum of Contemporary Art in Los Angeles would survive or go bust. The museum's problem wasn't the economic downturn so much as stupidity. During flush times, when it could have and should have been building a nest egg, it ran through its savings. </w:t>
        <w:br/>
        <w:t xml:space="preserve">  As museums go, this one, just 30 years old, is still young, and young is sexy. So of course a white knight, the billionaire art collector Eli Broad, rode to the rescue with a $30 million bailout plan. Some people cheered; others sneered. Few thought to point out that more venerable and vulnerable institutions across the country are also struggling, but with no bailouts in sight. </w:t>
        <w:br/>
        <w:t xml:space="preserve">  Major art museums in Detroit, Newark and Brooklyn are prime examples. Forged a century ago or more from idealism and dollars, they are American classics, monuments to Yankee can-do and, in the case of Detroit and Brooklyn, can-do-better-than-Europe. As latecomers to the culture game, American museums had to buy art fast and big, and they did. Their fabulous collections are our national treasures. </w:t>
        <w:br/>
        <w:t xml:space="preserve">  But times and fortunes  --  we all know the story  --  changed. Depression, recession and politics brought powerful cities to their knees. Populations shifted. Whites left as blacks and new immigrants came; a once predominantly European culture became African, Asian, Latino. </w:t>
        <w:br/>
        <w:t xml:space="preserve">  Through all of this the old museums held on. Some were content to be dinosaurs, artifacts, and that worked for a while. But for most, passivity is no longer an option. Savings  disintegrate; benefactors die or look elsewhere; people forget that museums are there and what they are for. Reality issues an order: do or die.</w:t>
        <w:br/>
        <w:t xml:space="preserve">  Several of our veteran museums are doing by undoing: loosening up the rigid values and temple-of-art models that shaped them, and replacing these with a new ''people's museum'' model, unsacred in atmosphere, fluid in values, with complicated answers to the question of what museums are. </w:t>
        <w:br/>
        <w:t xml:space="preserve">  The results of this thinking range from great to work-in-progress gauche to soul-selling bad. The goal in most cases is the same: to get visitors through the door. People  bring museums to life. Lively museums feel young and hip,  which brings rewards. </w:t>
        <w:br/>
        <w:t xml:space="preserve">  At least that's the idea. Time will tell. For now, as these older museums give it  a whirl, they are setting examples that younger or better cushioned institutions should study. If they don't, and the economy continues its descent, they'll be out there too. </w:t>
        <w:br/>
        <w:t xml:space="preserve">  Detroit Institute of Arts</w:t>
        <w:br/>
        <w:t xml:space="preserve">  The most striking change in institutional fortunes has been witnessed at the Detroit Institute of Arts,   partly because the museum's form and ambitions were so grand. Founded in 1888, and later housed in a majestic Beaux-Arts building two miles from the city's downtown area, it was both a civic and cultural monument, ''dedicated by the people of Detroit to the knowledge and enjoyment of art,'' according to  the words carved over its front door.</w:t>
        <w:br/>
        <w:t xml:space="preserve">  The collection is extraordinary, with renowned pictures by Jan van Eyck, Pieter Bruegel the Elder and Giovanni Bellini; one of the country's premier troves of 19th-century American painting; and  --  the modernist piece de resistance  --  Diego Rivera's ''Detroit Industry'' murals, a proletarian fantasy paid for in 1934 by a heavy-hitting local patron, the industrialist Edsel Ford. </w:t>
        <w:br/>
        <w:t xml:space="preserve">  Comparable largess is all but nonexistent in Detroit today. Wealthy industrialists have faded from the scene. The Michigan state government gives almost no money to the institute, the city even less. In 1997 Detroit built   the Museum of African-American History  across the street from the institute, its spanking newness in sharp contrast to its older, crumbling  neighbor. </w:t>
        <w:br/>
        <w:t xml:space="preserve">  Graham W. J. Beal, who arrived  as director that year, has done much to stop the decline, largely  -- and this is where other museums should pay attention  -- through the use of material at hand. In 2007, to attract the city's black majority and woo back white suburbanites, the museum unveiled a top-to-bottom rethinking of all the permanent galleries, with strategic shifts in emphasis.</w:t>
        <w:br/>
        <w:t xml:space="preserve">  The museum's very fine African collection, developed by the curator Michael Kan, was placed upfront, near a main entrance, where it offers a cool yet absorbing introduction to the institute's imperious interior. A gallery for African-American art, including Detroit artists, was added upstairs: it's an important gesture, although something should have been done to make it look commanding rather than dutiful. </w:t>
        <w:br/>
        <w:t xml:space="preserve">  Other parts of the collection have been reinstalled by interpretive theme, with wall texts reflecting the influence of a new  art history that approaches objects as vehicles of social values. The texts are bland, but the idea is sound: this is the kind of context the Metropolitan Museum in New York should be offering in, among other places, its Greek and Roman galleries. Finally, child-friendly multimedia aids were added to deliver on the museum's twin promise of knowledge and pleasure. </w:t>
        <w:br/>
        <w:t xml:space="preserve">  Pure-art hard-liners  will spurn all of this. Accessibility, they will say, means stripping the museum of the lofty mystique that is its strength. And giving prominence to what was once called ethnic art means perpetuating old cultural imbalances yet in reverse, in the interest of political correctness, the thinking goes. </w:t>
        <w:br/>
        <w:t xml:space="preserve">  I disagree. I'd be glad if the museum added even more interpretive stuff but made it sharper and more challenging. If this causes problems, it can always be changed, but what's the problem with causing problems? African art upfront? There's no art I'd rather see anywhere, so why not there? As for political correctness, I'm over the whole idea, especially when the expression is used to demean sincere belief. </w:t>
        <w:br/>
        <w:t xml:space="preserve">  Whatever its shortcomings, the reinstallation proves that a major museum can recharge itself from within, from its own holdings. And this kind of recharging could well become the only  viable route for museums. That said, it is no guarantee of security. Mr. Beal will soon announce yet another rethought version of the Detroit Institute: a ''shrunken'' museum of radically reduced resources in a city in financial free fall.</w:t>
        <w:br/>
        <w:t xml:space="preserve">  Newark Museum</w:t>
        <w:br/>
        <w:t xml:space="preserve">  The Newark Museum, which will celebrate its centenary  in April, was also the pride of a prosperous town hit later by economic reversals and population shifts, culminating in an explosion of racial violence in 1967. Yet  it differs from the Detroit Institute in certain essentials: it is smaller, multidisciplinary and ''a people's museum'' by design.</w:t>
        <w:br/>
        <w:t xml:space="preserve">   It began as two galleries on the top floor of the city's public library, one marked ''art'' and the other ''science.'' The museum's founder, John Cotton Dana, a librarian, made clear that his purpose was not to create ''a temple in a park,'' but a center for learning, with art being one of several sources of edification. When the museum's current building opened in 1926, it equally accommodated longtime citizens and new immigrants, who could study art but also learn a trade in shows  that alternated between fine art and industrial design.</w:t>
        <w:br/>
        <w:t xml:space="preserve">  The museum's multidisciplinary origins are still with it: along with art, it has natural history displays, a mini-zoo and a planetarium. Its early multicultural bias is evident too. African art bought by Dana at the turn of the century is on view. So is a cache of Tibetan art  --  the largest ensemble in the West  --  gathered by a local missionary, Albert L. Shelton, and displayed on a  Tibetan Buddhist altar consecrated by the Dalai Lama. </w:t>
        <w:br/>
        <w:t xml:space="preserve">  The question of how to present religious material in the secular context of a museum has been much debated in the last few decades, after identity politics prompted a reassertion of the authenticity of certain spiritual traditions, and scholars insisted that performance has often constituted the meaning of ritual art. </w:t>
        <w:br/>
        <w:t xml:space="preserve">  The matter may seem purely academic for anyone committed to the Modernist divide between art and religion. But a belief in the active agency of sacred things has many implications. It is fire that burns beneath bitter repatriation disputes, and in places like India or Africa  it shapes the very concept of what a museum is and does.</w:t>
        <w:br/>
        <w:t xml:space="preserve">  The Museum for African Art is one of the few museums in Manhattan to  regularly and seriously  bring secular and sacred together in a gallery. But Newark has been doing so for years  -- with Christian art too -- thus placing itself in the vanguard. </w:t>
        <w:br/>
        <w:t xml:space="preserve">  The museum is lucky in drawing substantial support from its home city and state, allowing visitors to pay what they wish. It certainly wouldn't make much if it depended for support on foot traffic from New York. I am always amazed to learn of art professionals who have never been to the museum, a mere half-hour PATH ride from Midtown Manhattan. Not that it needs New York's confirmation. Few museums feel both as wide-ranging and as self-sufficient.</w:t>
        <w:br/>
        <w:t xml:space="preserve">  Brooklyn Museum</w:t>
        <w:br/>
        <w:t xml:space="preserve">  Of all the veteran institutions banking on alternative status, the Brooklyn Museum's current and insistent version of otherness is the most controversial, although it does have a long history. </w:t>
        <w:br/>
        <w:t xml:space="preserve">  In the mid-19th-century Brooklyn was a flourishing independent city, the third-largest in the country, with  ambitions to build the No. 1 museum. Taking Manhattan as the team to beat, it began erecting a gigantic multiplex affair.</w:t>
        <w:br/>
        <w:t xml:space="preserve">  But no sooner had the first step of the plan been completed  -- the Beaux-Arts building the museum occupies now  -- than Brooklyn was merged into New York City, and the museum defaulted to No. 2, a position it has kept as its audiences changed from haute bourgeois to working-class and immigrant poor. </w:t>
        <w:br/>
        <w:t xml:space="preserve">   Despite a magnificent collection and a record of estimable shows, the museum is still routinely dismissed as a perpetual, and failed, Met aspirant, an identity it often seemed to accept as attendance declined. Not so many years ago its cavernous entrance hall was one of the emptiest big spaces in the city.</w:t>
        <w:br/>
        <w:t xml:space="preserve">  In 1997 Arnold L. Lehman, a Brooklyn native, became director and said, ''Enough, already.'' The focus of the Brooklyn Museum, he reasoned, should be Brooklyn, with its multiethnic population and new crop of upwardly mobile young professionals. In so many words he told disapproving Manhattan critics to   kiss off. Not that he turned his back on Manhattan.  He rented expensive imported shows like ''Sensation,'' in 1999, and last season's Takashi Murakami survey, fare almost guaranteed to lure traffic across the Brooklyn Bridge. </w:t>
        <w:br/>
        <w:t xml:space="preserve">  Such shows put  the museum, for better or worse (often worse), in the news. They also ratcheted up its  youth presence, as, in different ways, did two other exhibitions, one of commercial hip-hop artifacts and another of ''Star Wars'' paraphernalia. </w:t>
        <w:br/>
        <w:t xml:space="preserve">  Both of these shows were panned, but what was the significant difference between them and the Guggenheim's much-praised motorcycle extravaganza, or the average design showcase at the Museum of Modern Art? The main distinction, I'd say, was class: high class (Guggenheim, MoMA) versus lower class (Brooklyn).</w:t>
        <w:br/>
        <w:t xml:space="preserve">  For me those Brooklyn shows fell under the category of material culture, a legitimate candidate for art museum display though not necessarily approachable by traditional formalist critical standards. I saw the hip-hop show twice. It was  packed. Being a greenhorn, I asked my fellow viewers questions  -- who's this, what's that  --  and learned a lot. It was a great museum experience. </w:t>
        <w:br/>
        <w:t xml:space="preserve">  Not everything Mr. Lehman programs has been so clearly box-office directed. The Elizabeth A. Sackler Center for feminist art isn't. It mostly draws a select audience with defined interests. But its presence for the museum is invaluable. It distinguished this institution from any other: you can only  find this there, and this is something that reliable numbers of people will always want to find. A  Manhattan museum should have thought of a feminist center decades ago. </w:t>
        <w:br/>
        <w:t xml:space="preserve">  The big failure under Mr. Lehman's stewardship so far has been the treatment of the museum's incomparable collection. Major permanent collection displays  --  Egypt, Africa, Art of the Americas  -- are badly designed. It's not a question of too many labels; I'm into labels. They just look cheesy. A change in the design team is long overdue. </w:t>
        <w:br/>
        <w:t xml:space="preserve">  It's too bad the museum recently had to transfer its priceless costume collection to the Met, but just as well. It's still in the city, and the Met has the resources to care for it. The big problem is that  many of Brooklyn's holdings remain unseen  -- and, chances are, undocumented. Here the Detroit Institute and the Newark Museum are examples to follow, but so is some work that Brooklyn itself has done in the past. </w:t>
        <w:br/>
        <w:t xml:space="preserve">  In the mid-1990s, when money was scarce, a team of staff curators went into the vaults, pulled out the museum's long unseen collection of Spanish colonial material and created a cross-departmental show,  ''Converging Cultures: Art and Identity in Spanish America.'' People who saw it were stunned. </w:t>
        <w:br/>
        <w:t xml:space="preserve">  Who knew that this fabulous stuff  -- textiles, portrait painting, furniture, glowing religious icons, high art and low art, elitist and popular  --  had been there in the dark all that time? Clearly, everyone said, this museum is sitting on a gold mine. It is. Mr. Lehman should start digging now.</w:t>
        <w:br/>
        <w:t xml:space="preserve">  Sooner rather than later, given the state of the economy, he may not have any choice. For our older, underprivileged, underloved museums, this is the silver lining of hard times. These institutions have the art, the real thing. They have the space; if not much. With luck they have scholarly expertise and curatorial imagination, which they should value like gold. Now is the time, if ever there was one, to look within and bring forth what's there. People will come. And bigger, richer, less adventurous museums will follow.</w:t>
        <w:br/>
        <w:br/>
        <w:t>http://www.nytimes.com</w:t>
        <w:br/>
        <w:br/>
        <w:t>Graphic</w:t>
        <w:br/>
        <w:br/>
        <w:t xml:space="preserve"> </w:t>
        <w:br/>
        <w:t>PHOTOS: Jan van Eyck's ''St. Jerome in His Study,'' right, is among the renowned paintings at the Detroit Institute of Arts, below left. ''The All-Powerful Hand Mexico,'' below right, is at the Brooklyn Museum. (PHOTOGRAPHS COURTESY OF DETROIT INSTITUTE OF ARTS</w:t>
        <w:br/>
        <w:t>COURTESY OF THE BROOKLYN MUSEUM) (pg.AR1)</w:t>
        <w:br/>
        <w:t>Students recently toured the exhibition ''Fire Escapes: Danger &amp; Survival'' at the Newark Fire Museum, which is on the campus of the Newark Museum. (PHOTOGRAPH BY DAN HEDDEN)</w:t>
        <w:br/>
        <w:t>A Tibetan Buddhist altar is at the Newark Museum. (PHOTOGRAPH COURTESY OF THE NEWARK MUSEUM)</w:t>
        <w:br/>
        <w:t>The Newark Museum moved into its current building in 1926 and will celebrate its centenary in April. (PHOTOGRAPH BY MONROE CREATIVE PARTNERS)</w:t>
        <w:br/>
        <w:t xml:space="preserve"> Epa Cult Mask, by Bamgboye of Odo-Owa of Africa. (PHOTOGRAPH COURTESY OF THE DETROIT INSTITUTE OF ARTS) (pg.AR25)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