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Blackwell unveils five-point health care plan for Ohio; Overhaul requires all Ohioans to have health insurance; Strickland criticizes proposal as costly for poor.</w:t>
      </w:r>
    </w:p>
    <w:p>
      <w:r>
        <w:t>Publisher: Other publisher</w:t>
      </w:r>
    </w:p>
    <w:p>
      <w:r>
        <w:t>Date: 2006-08-25</w:t>
      </w:r>
    </w:p>
    <w:p>
      <w:r>
        <w:t>Section: LOCAL; Pg. A9</w:t>
      </w:r>
    </w:p>
    <w:p>
      <w:r>
        <w:t>Source File: Other publishers/Files (500) (21).DOCX</w:t>
      </w:r>
    </w:p>
    <w:p>
      <w:r>
        <w:t>Raw locations result: ['Montana']</w:t>
      </w:r>
    </w:p>
    <w:p>
      <w:r>
        <w:t>states_stand_flat (Standardized): Montana</w:t>
      </w:r>
    </w:p>
    <w:p>
      <w:r>
        <w:br/>
        <w:t>Body:</w:t>
        <w:br/>
      </w:r>
    </w:p>
    <w:p>
      <w:r>
        <w:t>CLEVELAND - Republican gubernatorial candidate J. Kenneth Blackwell on Thursday unveiled a five-point plan for overhauling Ohio's health care system that would require all Ohioans to have health insurance.</w:t>
        <w:br/>
        <w:t>"This is bold, innovative, patient-centered and costeffective," the Ohio secretary of state told reporters in the InterContinental Hotel, which is connected to the Cleveland Clinic.</w:t>
        <w:br/>
        <w:t>The plan ignited a war of words with Blackwell's Democratic opponent, U.S. Rep. Ted Strickland of Lisbon, who called the insurance requirement "irresponsible" because of the cost to lowincome Ohioans.</w:t>
        <w:br/>
        <w:t>The requirement, patterned after a plan adopted this year in Massachusetts, is targeted at the estimated 1.3 million Ohioans now lacking coverage. It would link the uninsured with private health coverage.</w:t>
        <w:br/>
        <w:t>Premiums would be paid by individuals, employers, Medicaid contributions or a combination of all three.</w:t>
        <w:br/>
        <w:t>Blackwell said the income levels to qualify for Medicaid subsidies have not been set but would be on a sliding scale, with the highest subsidies for those with the lowest incomes.</w:t>
        <w:br/>
        <w:t>He said he anticipated that Ohioans who have health care coverage through their employers would continue with that coverage.</w:t>
        <w:br/>
        <w:t>Hospitals are not permitted to turn away the uninsured from emergency rooms and these costs are passed on to others in terms of higher premiums, Blackwell said.</w:t>
        <w:br/>
        <w:t>Requiring all Ohioans to have health insurance would shift the focus from expensive ER treatment to less expensive preventative health care, he said.</w:t>
        <w:br/>
        <w:t>Strickland said the insurance requirement would impose a $7 billion mandate on Ohioans over the next four years, based on the requirement that the more than 1 million uninsured Ohioans pay monthly premiums that Strickland put at $150.</w:t>
        <w:br/>
        <w:t>Blackwell's plan did not include the $150 figure and Strickland did not acknowledge the proposed subsidies in Blackwell's plan.</w:t>
        <w:br/>
        <w:t>Blackwell campaign policy director Tom Norris called Strickland's numbers "chicken coop economics," a reference to Strickland living briefly in a chicken coop as a boy when the family house burned down.</w:t>
        <w:br/>
        <w:t>Strickland campaign spokesman Keith Dailey called the "chicken coop" reference "insulting to working class Ohioans and rural Ohioans." Gubernatorial candidate health care plans Both J. Kenneth Blackwell and Ted Strickland have health care plans. Here's a breakdown:</w:t>
        <w:br/>
        <w:t>Republican J. Kenneth Blackwell Government reform: Create the Ohio Health Care Financing Commission to coordinate health care policy and expenditures. The fivemember commission, appointed by the governor, Senate president and House speaker, would supervise all state agencies involved in purchasing, providing and regulating health care delivery.</w:t>
        <w:br/>
        <w:t>Insuring the uninsured: The "Buckeye Health Plan" would provide health coverage to uninsured Ohioans. It would require all Ohioans to have some form of health insurance, through their employer or through a state-sponsored marketplace for the uninsured, the Buckeye Health Connection.</w:t>
        <w:br/>
        <w:t>The Buckeye Health Connection would match uninsured individuals with private health coverage paid for through individual contributions, employer contributions, Medicaid contributions or a combination of these. Income levels to qualify for state subsidies have not been determined.</w:t>
        <w:br/>
        <w:t>Medicaid reform: Among several components, the plan would create a separate agency to administer all Medicaid programs; modernize the information systems serving Medicaid and ensure comprehensive Medicaid audits to eliminate unnecessary and fraudulent claims.</w:t>
        <w:br/>
        <w:t>Pharmacy management: Create a statewide drug purchasing pool for all programs administered or financed by state government under the auspices of the Ohio Health Care Financing Commission.</w:t>
        <w:br/>
        <w:t>Insurance reform: Pursue reforms to ensure every Ohioan has adequate health insurance coverage. Calls for increasing the age a young adult can remain on a family insurance policy to 29.</w:t>
        <w:br/>
        <w:t>? Blackwell for Governor</w:t>
        <w:br/>
        <w:t>www.kenblackwell.com</w:t>
        <w:br/>
        <w:t>Democrat Ted Strickland</w:t>
        <w:br/>
        <w:t>Use state Medicaid dollars and federal matching funds to subsidize insurance premiums of Ohioans who are not eligible for Medicaid and make up to 150 percent of the federal poverty level ($30,000 for a family of four).</w:t>
        <w:br/>
        <w:t>Partner with insurance companies and small businesses to create the Ohio Healthcare Exchange. Through competition and simplified coverage options, affordable health care choices would be available for Ohioans who do not have access to employer-sponsored insurance. Premiums could be as low as $150 per month for an individual.</w:t>
        <w:br/>
        <w:t>Emphasize preventive medicine so that many of the chronic and catastrophic health conditions that drive up costs can be treated before needing critical care.</w:t>
        <w:br/>
        <w:t xml:space="preserve">Reach out to parents of the 150,000 Ohio children who are eligible but are not enrolled in Medicaid and the state Children's Health Insurance Plan. </w:t>
        <w:br/>
        <w:t>Establish Healthy Ohio initiative to eliminate duplicative health and social services and encourage health contractors to achieve specific wellness benchmarks through early intervention. Address the nursing shortage by offering incentives to recruit nursing faculty. Support disabled Ohioans who seek employment by offering them an affordable option to buy-in to Medicaid. Support the use of electronic medical records, "real time" telemedicine and other innovations to increase efficiencies and enhance care.</w:t>
        <w:br/>
        <w:t>? Strickland for Governor</w:t>
        <w:br/>
        <w:t>www.tedstrickland.com</w:t>
        <w:br/>
        <w:br/>
        <w:t>Graphic</w:t>
        <w:br/>
        <w:br/>
        <w:t xml:space="preserve"> </w:t>
        <w:br/>
        <w:t>J. Kenneth Blackwell</w:t>
        <w:br/>
        <w:t>Ted Strickland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