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locations result: ['New York']</w:t>
      </w:r>
    </w:p>
    <w:p>
      <w:r>
        <w:t>states_stand_flat (Standardized): New York</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